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55BCC" w14:textId="77777777" w:rsidR="00874240" w:rsidRDefault="00631A0F" w:rsidP="00046552">
      <w:pPr>
        <w:rPr>
          <w:rFonts w:cs="Arial"/>
          <w:b/>
          <w:color w:val="000000"/>
          <w:szCs w:val="22"/>
        </w:rPr>
      </w:pPr>
      <w:r>
        <w:rPr>
          <w:noProof/>
          <w:lang w:eastAsia="en-GB"/>
        </w:rPr>
        <mc:AlternateContent>
          <mc:Choice Requires="wps">
            <w:drawing>
              <wp:anchor distT="0" distB="0" distL="114300" distR="114300" simplePos="0" relativeHeight="251658240" behindDoc="0" locked="0" layoutInCell="1" allowOverlap="1" wp14:anchorId="0F0E7A31" wp14:editId="2F93226F">
                <wp:simplePos x="0" y="0"/>
                <wp:positionH relativeFrom="column">
                  <wp:posOffset>4147819</wp:posOffset>
                </wp:positionH>
                <wp:positionV relativeFrom="paragraph">
                  <wp:posOffset>118110</wp:posOffset>
                </wp:positionV>
                <wp:extent cx="1547495" cy="252095"/>
                <wp:effectExtent l="0" t="0" r="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7495" cy="252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318961" w14:textId="3AA30853" w:rsidR="001349E5" w:rsidRPr="001349E5" w:rsidRDefault="001349E5" w:rsidP="003D12F8">
                            <w:pPr>
                              <w:jc w:val="right"/>
                              <w:rPr>
                                <w:rFonts w:cs="Arial"/>
                                <w:b/>
                                <w:bCs/>
                                <w:szCs w:val="22"/>
                              </w:rPr>
                            </w:pPr>
                          </w:p>
                          <w:p w14:paraId="2D040CA4" w14:textId="7D8542A3" w:rsidR="00DD23F7" w:rsidRPr="006350C9" w:rsidRDefault="00220220" w:rsidP="003D12F8">
                            <w:pPr>
                              <w:jc w:val="right"/>
                              <w:rPr>
                                <w:rFonts w:cs="Arial"/>
                                <w:szCs w:val="22"/>
                              </w:rPr>
                            </w:pPr>
                            <w:r>
                              <w:rPr>
                                <w:rFonts w:cs="Arial"/>
                                <w:szCs w:val="22"/>
                              </w:rPr>
                              <w:t>1</w:t>
                            </w:r>
                            <w:r w:rsidR="00670F90">
                              <w:rPr>
                                <w:rFonts w:cs="Arial"/>
                                <w:szCs w:val="22"/>
                              </w:rPr>
                              <w:t xml:space="preserve">2 </w:t>
                            </w:r>
                            <w:r>
                              <w:rPr>
                                <w:rFonts w:cs="Arial"/>
                                <w:szCs w:val="22"/>
                              </w:rPr>
                              <w:t>May</w:t>
                            </w:r>
                            <w:r w:rsidR="00DD23F7">
                              <w:rPr>
                                <w:rFonts w:cs="Arial"/>
                                <w:szCs w:val="22"/>
                              </w:rPr>
                              <w:t xml:space="preserve"> 202</w:t>
                            </w:r>
                            <w:r>
                              <w:rPr>
                                <w:rFonts w:cs="Arial"/>
                                <w:szCs w:val="22"/>
                              </w:rPr>
                              <w:t>5</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F0E7A31" id="_x0000_t202" coordsize="21600,21600" o:spt="202" path="m,l,21600r21600,l21600,xe">
                <v:stroke joinstyle="miter"/>
                <v:path gradientshapeok="t" o:connecttype="rect"/>
              </v:shapetype>
              <v:shape id="Text Box 2" o:spid="_x0000_s1026" type="#_x0000_t202" style="position:absolute;margin-left:326.6pt;margin-top:9.3pt;width:121.85pt;height:19.8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" stroked="f">
                <v:textbox style="mso-fit-shape-to-text:t">
                  <w:txbxContent>
                    <w:p w14:paraId="40318961" w14:textId="3AA30853" w:rsidR="001349E5" w:rsidRPr="001349E5" w:rsidRDefault="001349E5" w:rsidP="003D12F8">
                      <w:pPr>
                        <w:jc w:val="right"/>
                        <w:rPr>
                          <w:rFonts w:cs="Arial"/>
                          <w:b/>
                          <w:bCs/>
                          <w:szCs w:val="22"/>
                        </w:rPr>
                      </w:pPr>
                    </w:p>
                    <w:p w14:paraId="2D040CA4" w14:textId="7D8542A3" w:rsidR="00DD23F7" w:rsidRPr="006350C9" w:rsidRDefault="00220220" w:rsidP="003D12F8">
                      <w:pPr>
                        <w:jc w:val="right"/>
                        <w:rPr>
                          <w:rFonts w:cs="Arial"/>
                          <w:szCs w:val="22"/>
                        </w:rPr>
                      </w:pPr>
                      <w:r>
                        <w:rPr>
                          <w:rFonts w:cs="Arial"/>
                          <w:szCs w:val="22"/>
                        </w:rPr>
                        <w:t>1</w:t>
                      </w:r>
                      <w:r w:rsidR="00670F90">
                        <w:rPr>
                          <w:rFonts w:cs="Arial"/>
                          <w:szCs w:val="22"/>
                        </w:rPr>
                        <w:t xml:space="preserve">2 </w:t>
                      </w:r>
                      <w:r>
                        <w:rPr>
                          <w:rFonts w:cs="Arial"/>
                          <w:szCs w:val="22"/>
                        </w:rPr>
                        <w:t>May</w:t>
                      </w:r>
                      <w:r w:rsidR="00DD23F7">
                        <w:rPr>
                          <w:rFonts w:cs="Arial"/>
                          <w:szCs w:val="22"/>
                        </w:rPr>
                        <w:t xml:space="preserve"> 202</w:t>
                      </w:r>
                      <w:r>
                        <w:rPr>
                          <w:rFonts w:cs="Arial"/>
                          <w:szCs w:val="22"/>
                        </w:rPr>
                        <w:t>5</w:t>
                      </w:r>
                    </w:p>
                  </w:txbxContent>
                </v:textbox>
              </v:shape>
            </w:pict>
          </mc:Fallback>
        </mc:AlternateContent>
      </w:r>
      <w:r>
        <w:rPr>
          <w:noProof/>
          <w:lang w:eastAsia="en-GB"/>
        </w:rPr>
        <w:drawing>
          <wp:inline distT="0" distB="0" distL="0" distR="0" wp14:anchorId="7226AD56" wp14:editId="50D4A331">
            <wp:extent cx="3129461" cy="523875"/>
            <wp:effectExtent l="0" t="0" r="0" b="0"/>
            <wp:docPr id="1802489011" name="Picture 1802489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29461" cy="523875"/>
                    </a:xfrm>
                    <a:prstGeom prst="rect">
                      <a:avLst/>
                    </a:prstGeom>
                  </pic:spPr>
                </pic:pic>
              </a:graphicData>
            </a:graphic>
          </wp:inline>
        </w:drawing>
      </w:r>
    </w:p>
    <w:p w14:paraId="1D0F9B52" w14:textId="77777777" w:rsidR="00631A0F" w:rsidRDefault="00631A0F" w:rsidP="00046552">
      <w:pPr>
        <w:rPr>
          <w:rFonts w:cs="Arial"/>
          <w:color w:val="000000"/>
          <w:szCs w:val="22"/>
        </w:rPr>
      </w:pPr>
    </w:p>
    <w:p w14:paraId="7AC65614" w14:textId="77777777" w:rsidR="00F223FB" w:rsidRPr="00D04160" w:rsidRDefault="00F223FB" w:rsidP="00046552">
      <w:pPr>
        <w:rPr>
          <w:rFonts w:cs="Arial"/>
          <w:color w:val="000000"/>
          <w:szCs w:val="22"/>
        </w:rPr>
      </w:pPr>
    </w:p>
    <w:p w14:paraId="25E12D6F" w14:textId="77777777" w:rsidR="00F223FB" w:rsidRPr="00D04160" w:rsidRDefault="00F223FB" w:rsidP="00046552">
      <w:pPr>
        <w:rPr>
          <w:rFonts w:cs="Arial"/>
          <w:b/>
          <w:color w:val="000000"/>
          <w:szCs w:val="22"/>
        </w:rPr>
      </w:pPr>
      <w:r w:rsidRPr="00D04160">
        <w:rPr>
          <w:rFonts w:cs="Arial"/>
          <w:b/>
          <w:color w:val="000000"/>
          <w:szCs w:val="22"/>
        </w:rPr>
        <w:t>Institution of Engineering and Technology</w:t>
      </w:r>
    </w:p>
    <w:p w14:paraId="4A98D204" w14:textId="77777777" w:rsidR="00F223FB" w:rsidRPr="00D04160" w:rsidRDefault="00F223FB" w:rsidP="00046552">
      <w:pPr>
        <w:rPr>
          <w:rFonts w:cs="Arial"/>
          <w:color w:val="000000"/>
          <w:szCs w:val="22"/>
        </w:rPr>
      </w:pPr>
    </w:p>
    <w:p w14:paraId="63BDC35C" w14:textId="77777777" w:rsidR="00F223FB" w:rsidRPr="00D04160" w:rsidRDefault="00F223FB" w:rsidP="00046552">
      <w:pPr>
        <w:rPr>
          <w:rFonts w:cs="Arial"/>
          <w:b/>
          <w:color w:val="000000"/>
          <w:szCs w:val="22"/>
        </w:rPr>
      </w:pPr>
      <w:r w:rsidRPr="00D04160">
        <w:rPr>
          <w:rFonts w:cs="Arial"/>
          <w:b/>
          <w:color w:val="000000"/>
          <w:szCs w:val="22"/>
        </w:rPr>
        <w:t>REGULATIONS – TERMS OF REFERENCE OF BOARDS AND COMMITTEES</w:t>
      </w:r>
    </w:p>
    <w:p w14:paraId="01FC8D72" w14:textId="77777777" w:rsidR="001D7614" w:rsidRPr="00D04160" w:rsidRDefault="001D7614" w:rsidP="001D7614">
      <w:pPr>
        <w:rPr>
          <w:rFonts w:cs="Arial"/>
          <w:color w:val="000000"/>
          <w:szCs w:val="22"/>
        </w:rPr>
      </w:pPr>
    </w:p>
    <w:p w14:paraId="50CB0CE7" w14:textId="736DA4D9" w:rsidR="001D7614" w:rsidRPr="00D04160" w:rsidRDefault="001D7614" w:rsidP="001D7614">
      <w:pPr>
        <w:rPr>
          <w:rFonts w:cs="Arial"/>
          <w:b/>
          <w:color w:val="000000"/>
          <w:szCs w:val="22"/>
        </w:rPr>
      </w:pPr>
      <w:r w:rsidRPr="00D04160">
        <w:rPr>
          <w:rFonts w:cs="Arial"/>
          <w:b/>
          <w:color w:val="000000"/>
          <w:szCs w:val="22"/>
        </w:rPr>
        <w:t>Contents</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sidR="00F22A59">
        <w:rPr>
          <w:rFonts w:cs="Arial"/>
          <w:b/>
          <w:color w:val="000000"/>
          <w:szCs w:val="22"/>
        </w:rPr>
        <w:t xml:space="preserve">   </w:t>
      </w:r>
      <w:r>
        <w:rPr>
          <w:rFonts w:cs="Arial"/>
          <w:b/>
          <w:color w:val="000000"/>
          <w:szCs w:val="22"/>
        </w:rPr>
        <w:t>Page</w:t>
      </w:r>
    </w:p>
    <w:p w14:paraId="18BAE67E" w14:textId="77777777" w:rsidR="00F223FB" w:rsidRDefault="00F223FB" w:rsidP="00046552">
      <w:pPr>
        <w:rPr>
          <w:rFonts w:cs="Arial"/>
          <w:color w:val="000000"/>
          <w:szCs w:val="22"/>
        </w:rPr>
      </w:pPr>
    </w:p>
    <w:p w14:paraId="27657EB6" w14:textId="2CAAFC38" w:rsidR="00FE2C90" w:rsidRDefault="001D7614">
      <w:pPr>
        <w:pStyle w:val="TOC1"/>
        <w:rPr>
          <w:rFonts w:asciiTheme="minorHAnsi" w:eastAsiaTheme="minorEastAsia" w:hAnsiTheme="minorHAnsi" w:cstheme="minorBidi"/>
          <w:noProof/>
          <w:kern w:val="2"/>
          <w:sz w:val="24"/>
          <w:szCs w:val="24"/>
          <w:lang w:eastAsia="en-GB"/>
          <w14:ligatures w14:val="standardContextual"/>
        </w:rPr>
      </w:pPr>
      <w:r>
        <w:rPr>
          <w:rFonts w:cs="Arial"/>
          <w:color w:val="000000"/>
        </w:rPr>
        <w:fldChar w:fldCharType="begin"/>
      </w:r>
      <w:r>
        <w:rPr>
          <w:rFonts w:cs="Arial"/>
          <w:color w:val="000000"/>
        </w:rPr>
        <w:instrText xml:space="preserve"> TOC \o "1-3" \h \z \u </w:instrText>
      </w:r>
      <w:r>
        <w:rPr>
          <w:rFonts w:cs="Arial"/>
          <w:color w:val="000000"/>
        </w:rPr>
        <w:fldChar w:fldCharType="separate"/>
      </w:r>
      <w:hyperlink w:anchor="_Toc196395274" w:history="1">
        <w:r w:rsidR="00FE2C90" w:rsidRPr="001C56F1">
          <w:rPr>
            <w:rStyle w:val="Hyperlink"/>
            <w:noProof/>
          </w:rPr>
          <w:t>Governance of the Institution</w:t>
        </w:r>
        <w:r w:rsidR="00FE2C90">
          <w:rPr>
            <w:noProof/>
            <w:webHidden/>
          </w:rPr>
          <w:tab/>
        </w:r>
        <w:r w:rsidR="00FE2C90">
          <w:rPr>
            <w:noProof/>
            <w:webHidden/>
          </w:rPr>
          <w:fldChar w:fldCharType="begin"/>
        </w:r>
        <w:r w:rsidR="00FE2C90">
          <w:rPr>
            <w:noProof/>
            <w:webHidden/>
          </w:rPr>
          <w:instrText xml:space="preserve"> PAGEREF _Toc196395274 \h </w:instrText>
        </w:r>
        <w:r w:rsidR="00FE2C90">
          <w:rPr>
            <w:noProof/>
            <w:webHidden/>
          </w:rPr>
        </w:r>
        <w:r w:rsidR="00FE2C90">
          <w:rPr>
            <w:noProof/>
            <w:webHidden/>
          </w:rPr>
          <w:fldChar w:fldCharType="separate"/>
        </w:r>
        <w:r w:rsidR="007E3460">
          <w:rPr>
            <w:noProof/>
            <w:webHidden/>
          </w:rPr>
          <w:t>4</w:t>
        </w:r>
        <w:r w:rsidR="00FE2C90">
          <w:rPr>
            <w:noProof/>
            <w:webHidden/>
          </w:rPr>
          <w:fldChar w:fldCharType="end"/>
        </w:r>
      </w:hyperlink>
    </w:p>
    <w:p w14:paraId="7BBACF2D" w14:textId="40243557"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75" w:history="1">
        <w:r w:rsidRPr="001C56F1">
          <w:rPr>
            <w:rStyle w:val="Hyperlink"/>
            <w:noProof/>
          </w:rPr>
          <w:t>BOARD OF TRUSTEES</w:t>
        </w:r>
        <w:r>
          <w:rPr>
            <w:noProof/>
            <w:webHidden/>
          </w:rPr>
          <w:tab/>
        </w:r>
        <w:r>
          <w:rPr>
            <w:noProof/>
            <w:webHidden/>
          </w:rPr>
          <w:fldChar w:fldCharType="begin"/>
        </w:r>
        <w:r>
          <w:rPr>
            <w:noProof/>
            <w:webHidden/>
          </w:rPr>
          <w:instrText xml:space="preserve"> PAGEREF _Toc196395275 \h </w:instrText>
        </w:r>
        <w:r>
          <w:rPr>
            <w:noProof/>
            <w:webHidden/>
          </w:rPr>
        </w:r>
        <w:r>
          <w:rPr>
            <w:noProof/>
            <w:webHidden/>
          </w:rPr>
          <w:fldChar w:fldCharType="separate"/>
        </w:r>
        <w:r w:rsidR="007E3460">
          <w:rPr>
            <w:noProof/>
            <w:webHidden/>
          </w:rPr>
          <w:t>7</w:t>
        </w:r>
        <w:r>
          <w:rPr>
            <w:noProof/>
            <w:webHidden/>
          </w:rPr>
          <w:fldChar w:fldCharType="end"/>
        </w:r>
      </w:hyperlink>
    </w:p>
    <w:p w14:paraId="48AAE0FE" w14:textId="6E195755"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76" w:history="1">
        <w:r w:rsidRPr="001C56F1">
          <w:rPr>
            <w:rStyle w:val="Hyperlink"/>
            <w:noProof/>
          </w:rPr>
          <w:t>AUDIT AND RISK PROCESS COMMITTEE</w:t>
        </w:r>
        <w:r>
          <w:rPr>
            <w:noProof/>
            <w:webHidden/>
          </w:rPr>
          <w:tab/>
        </w:r>
        <w:r>
          <w:rPr>
            <w:noProof/>
            <w:webHidden/>
          </w:rPr>
          <w:fldChar w:fldCharType="begin"/>
        </w:r>
        <w:r>
          <w:rPr>
            <w:noProof/>
            <w:webHidden/>
          </w:rPr>
          <w:instrText xml:space="preserve"> PAGEREF _Toc196395276 \h </w:instrText>
        </w:r>
        <w:r>
          <w:rPr>
            <w:noProof/>
            <w:webHidden/>
          </w:rPr>
        </w:r>
        <w:r>
          <w:rPr>
            <w:noProof/>
            <w:webHidden/>
          </w:rPr>
          <w:fldChar w:fldCharType="separate"/>
        </w:r>
        <w:r w:rsidR="007E3460">
          <w:rPr>
            <w:noProof/>
            <w:webHidden/>
          </w:rPr>
          <w:t>10</w:t>
        </w:r>
        <w:r>
          <w:rPr>
            <w:noProof/>
            <w:webHidden/>
          </w:rPr>
          <w:fldChar w:fldCharType="end"/>
        </w:r>
      </w:hyperlink>
    </w:p>
    <w:p w14:paraId="5E863CA0" w14:textId="54DD17DB"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77" w:history="1">
        <w:r w:rsidRPr="001C56F1">
          <w:rPr>
            <w:rStyle w:val="Hyperlink"/>
            <w:noProof/>
          </w:rPr>
          <w:t>FINANCE AND INVESTMENT COMMITTEE</w:t>
        </w:r>
        <w:r>
          <w:rPr>
            <w:noProof/>
            <w:webHidden/>
          </w:rPr>
          <w:tab/>
        </w:r>
        <w:r>
          <w:rPr>
            <w:noProof/>
            <w:webHidden/>
          </w:rPr>
          <w:fldChar w:fldCharType="begin"/>
        </w:r>
        <w:r>
          <w:rPr>
            <w:noProof/>
            <w:webHidden/>
          </w:rPr>
          <w:instrText xml:space="preserve"> PAGEREF _Toc196395277 \h </w:instrText>
        </w:r>
        <w:r>
          <w:rPr>
            <w:noProof/>
            <w:webHidden/>
          </w:rPr>
        </w:r>
        <w:r>
          <w:rPr>
            <w:noProof/>
            <w:webHidden/>
          </w:rPr>
          <w:fldChar w:fldCharType="separate"/>
        </w:r>
        <w:r w:rsidR="007E3460">
          <w:rPr>
            <w:noProof/>
            <w:webHidden/>
          </w:rPr>
          <w:t>12</w:t>
        </w:r>
        <w:r>
          <w:rPr>
            <w:noProof/>
            <w:webHidden/>
          </w:rPr>
          <w:fldChar w:fldCharType="end"/>
        </w:r>
      </w:hyperlink>
    </w:p>
    <w:p w14:paraId="5ED0A37C" w14:textId="4892D29D"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78" w:history="1">
        <w:r w:rsidRPr="001C56F1">
          <w:rPr>
            <w:rStyle w:val="Hyperlink"/>
            <w:noProof/>
          </w:rPr>
          <w:t>NOMINATIONS AND SUCCESSION COMMITTEE</w:t>
        </w:r>
        <w:r>
          <w:rPr>
            <w:noProof/>
            <w:webHidden/>
          </w:rPr>
          <w:tab/>
        </w:r>
        <w:r>
          <w:rPr>
            <w:noProof/>
            <w:webHidden/>
          </w:rPr>
          <w:fldChar w:fldCharType="begin"/>
        </w:r>
        <w:r>
          <w:rPr>
            <w:noProof/>
            <w:webHidden/>
          </w:rPr>
          <w:instrText xml:space="preserve"> PAGEREF _Toc196395278 \h </w:instrText>
        </w:r>
        <w:r>
          <w:rPr>
            <w:noProof/>
            <w:webHidden/>
          </w:rPr>
        </w:r>
        <w:r>
          <w:rPr>
            <w:noProof/>
            <w:webHidden/>
          </w:rPr>
          <w:fldChar w:fldCharType="separate"/>
        </w:r>
        <w:r w:rsidR="007E3460">
          <w:rPr>
            <w:noProof/>
            <w:webHidden/>
          </w:rPr>
          <w:t>13</w:t>
        </w:r>
        <w:r>
          <w:rPr>
            <w:noProof/>
            <w:webHidden/>
          </w:rPr>
          <w:fldChar w:fldCharType="end"/>
        </w:r>
      </w:hyperlink>
    </w:p>
    <w:p w14:paraId="051CB254" w14:textId="69C59E43"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79" w:history="1">
        <w:r w:rsidRPr="001C56F1">
          <w:rPr>
            <w:rStyle w:val="Hyperlink"/>
            <w:noProof/>
          </w:rPr>
          <w:t>POLICY OVERSIGHT COMMITTEE</w:t>
        </w:r>
        <w:r>
          <w:rPr>
            <w:noProof/>
            <w:webHidden/>
          </w:rPr>
          <w:tab/>
        </w:r>
        <w:r>
          <w:rPr>
            <w:noProof/>
            <w:webHidden/>
          </w:rPr>
          <w:fldChar w:fldCharType="begin"/>
        </w:r>
        <w:r>
          <w:rPr>
            <w:noProof/>
            <w:webHidden/>
          </w:rPr>
          <w:instrText xml:space="preserve"> PAGEREF _Toc196395279 \h </w:instrText>
        </w:r>
        <w:r>
          <w:rPr>
            <w:noProof/>
            <w:webHidden/>
          </w:rPr>
        </w:r>
        <w:r>
          <w:rPr>
            <w:noProof/>
            <w:webHidden/>
          </w:rPr>
          <w:fldChar w:fldCharType="separate"/>
        </w:r>
        <w:r w:rsidR="007E3460">
          <w:rPr>
            <w:noProof/>
            <w:webHidden/>
          </w:rPr>
          <w:t>15</w:t>
        </w:r>
        <w:r>
          <w:rPr>
            <w:noProof/>
            <w:webHidden/>
          </w:rPr>
          <w:fldChar w:fldCharType="end"/>
        </w:r>
      </w:hyperlink>
    </w:p>
    <w:p w14:paraId="38F1F1AB" w14:textId="316C7A70"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80" w:history="1">
        <w:r w:rsidRPr="001C56F1">
          <w:rPr>
            <w:rStyle w:val="Hyperlink"/>
            <w:noProof/>
          </w:rPr>
          <w:t>DIGITAL FUTURES POLICY CENTRE</w:t>
        </w:r>
        <w:r>
          <w:rPr>
            <w:noProof/>
            <w:webHidden/>
          </w:rPr>
          <w:tab/>
        </w:r>
        <w:r>
          <w:rPr>
            <w:noProof/>
            <w:webHidden/>
          </w:rPr>
          <w:fldChar w:fldCharType="begin"/>
        </w:r>
        <w:r>
          <w:rPr>
            <w:noProof/>
            <w:webHidden/>
          </w:rPr>
          <w:instrText xml:space="preserve"> PAGEREF _Toc196395280 \h </w:instrText>
        </w:r>
        <w:r>
          <w:rPr>
            <w:noProof/>
            <w:webHidden/>
          </w:rPr>
        </w:r>
        <w:r>
          <w:rPr>
            <w:noProof/>
            <w:webHidden/>
          </w:rPr>
          <w:fldChar w:fldCharType="separate"/>
        </w:r>
        <w:r w:rsidR="007E3460">
          <w:rPr>
            <w:noProof/>
            <w:webHidden/>
          </w:rPr>
          <w:t>17</w:t>
        </w:r>
        <w:r>
          <w:rPr>
            <w:noProof/>
            <w:webHidden/>
          </w:rPr>
          <w:fldChar w:fldCharType="end"/>
        </w:r>
      </w:hyperlink>
    </w:p>
    <w:p w14:paraId="34D10CF5" w14:textId="427FAFA0"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81" w:history="1">
        <w:r w:rsidRPr="001C56F1">
          <w:rPr>
            <w:rStyle w:val="Hyperlink"/>
            <w:noProof/>
          </w:rPr>
          <w:t>SUSTAINABILITY AND CLIMATE CHANGE POLICY CENTRE</w:t>
        </w:r>
        <w:r>
          <w:rPr>
            <w:noProof/>
            <w:webHidden/>
          </w:rPr>
          <w:tab/>
        </w:r>
        <w:r>
          <w:rPr>
            <w:noProof/>
            <w:webHidden/>
          </w:rPr>
          <w:fldChar w:fldCharType="begin"/>
        </w:r>
        <w:r>
          <w:rPr>
            <w:noProof/>
            <w:webHidden/>
          </w:rPr>
          <w:instrText xml:space="preserve"> PAGEREF _Toc196395281 \h </w:instrText>
        </w:r>
        <w:r>
          <w:rPr>
            <w:noProof/>
            <w:webHidden/>
          </w:rPr>
        </w:r>
        <w:r>
          <w:rPr>
            <w:noProof/>
            <w:webHidden/>
          </w:rPr>
          <w:fldChar w:fldCharType="separate"/>
        </w:r>
        <w:r w:rsidR="007E3460">
          <w:rPr>
            <w:noProof/>
            <w:webHidden/>
          </w:rPr>
          <w:t>19</w:t>
        </w:r>
        <w:r>
          <w:rPr>
            <w:noProof/>
            <w:webHidden/>
          </w:rPr>
          <w:fldChar w:fldCharType="end"/>
        </w:r>
      </w:hyperlink>
    </w:p>
    <w:p w14:paraId="52EAD2B1" w14:textId="786699C6"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82" w:history="1">
        <w:r w:rsidRPr="001C56F1">
          <w:rPr>
            <w:rStyle w:val="Hyperlink"/>
            <w:noProof/>
          </w:rPr>
          <w:t>REMUNERATION COMMITTEE</w:t>
        </w:r>
        <w:r>
          <w:rPr>
            <w:noProof/>
            <w:webHidden/>
          </w:rPr>
          <w:tab/>
        </w:r>
        <w:r>
          <w:rPr>
            <w:noProof/>
            <w:webHidden/>
          </w:rPr>
          <w:fldChar w:fldCharType="begin"/>
        </w:r>
        <w:r>
          <w:rPr>
            <w:noProof/>
            <w:webHidden/>
          </w:rPr>
          <w:instrText xml:space="preserve"> PAGEREF _Toc196395282 \h </w:instrText>
        </w:r>
        <w:r>
          <w:rPr>
            <w:noProof/>
            <w:webHidden/>
          </w:rPr>
        </w:r>
        <w:r>
          <w:rPr>
            <w:noProof/>
            <w:webHidden/>
          </w:rPr>
          <w:fldChar w:fldCharType="separate"/>
        </w:r>
        <w:r w:rsidR="007E3460">
          <w:rPr>
            <w:noProof/>
            <w:webHidden/>
          </w:rPr>
          <w:t>21</w:t>
        </w:r>
        <w:r>
          <w:rPr>
            <w:noProof/>
            <w:webHidden/>
          </w:rPr>
          <w:fldChar w:fldCharType="end"/>
        </w:r>
      </w:hyperlink>
    </w:p>
    <w:p w14:paraId="15A1B947" w14:textId="3B280359"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83" w:history="1">
        <w:r w:rsidRPr="001C56F1">
          <w:rPr>
            <w:rStyle w:val="Hyperlink"/>
            <w:noProof/>
          </w:rPr>
          <w:t>DISCIPLINARY COMMITTEE</w:t>
        </w:r>
        <w:r>
          <w:rPr>
            <w:noProof/>
            <w:webHidden/>
          </w:rPr>
          <w:tab/>
        </w:r>
        <w:r>
          <w:rPr>
            <w:noProof/>
            <w:webHidden/>
          </w:rPr>
          <w:fldChar w:fldCharType="begin"/>
        </w:r>
        <w:r>
          <w:rPr>
            <w:noProof/>
            <w:webHidden/>
          </w:rPr>
          <w:instrText xml:space="preserve"> PAGEREF _Toc196395283 \h </w:instrText>
        </w:r>
        <w:r>
          <w:rPr>
            <w:noProof/>
            <w:webHidden/>
          </w:rPr>
        </w:r>
        <w:r>
          <w:rPr>
            <w:noProof/>
            <w:webHidden/>
          </w:rPr>
          <w:fldChar w:fldCharType="separate"/>
        </w:r>
        <w:r w:rsidR="007E3460">
          <w:rPr>
            <w:noProof/>
            <w:webHidden/>
          </w:rPr>
          <w:t>24</w:t>
        </w:r>
        <w:r>
          <w:rPr>
            <w:noProof/>
            <w:webHidden/>
          </w:rPr>
          <w:fldChar w:fldCharType="end"/>
        </w:r>
      </w:hyperlink>
    </w:p>
    <w:p w14:paraId="784D9E9F" w14:textId="0D8C74DD"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84" w:history="1">
        <w:r w:rsidRPr="001C56F1">
          <w:rPr>
            <w:rStyle w:val="Hyperlink"/>
            <w:noProof/>
          </w:rPr>
          <w:t>COUNCIL</w:t>
        </w:r>
        <w:r>
          <w:rPr>
            <w:noProof/>
            <w:webHidden/>
          </w:rPr>
          <w:tab/>
        </w:r>
        <w:r>
          <w:rPr>
            <w:noProof/>
            <w:webHidden/>
          </w:rPr>
          <w:fldChar w:fldCharType="begin"/>
        </w:r>
        <w:r>
          <w:rPr>
            <w:noProof/>
            <w:webHidden/>
          </w:rPr>
          <w:instrText xml:space="preserve"> PAGEREF _Toc196395284 \h </w:instrText>
        </w:r>
        <w:r>
          <w:rPr>
            <w:noProof/>
            <w:webHidden/>
          </w:rPr>
        </w:r>
        <w:r>
          <w:rPr>
            <w:noProof/>
            <w:webHidden/>
          </w:rPr>
          <w:fldChar w:fldCharType="separate"/>
        </w:r>
        <w:r w:rsidR="007E3460">
          <w:rPr>
            <w:noProof/>
            <w:webHidden/>
          </w:rPr>
          <w:t>26</w:t>
        </w:r>
        <w:r>
          <w:rPr>
            <w:noProof/>
            <w:webHidden/>
          </w:rPr>
          <w:fldChar w:fldCharType="end"/>
        </w:r>
      </w:hyperlink>
    </w:p>
    <w:p w14:paraId="54CB450D" w14:textId="273BFCF9"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85" w:history="1">
        <w:r w:rsidRPr="001C56F1">
          <w:rPr>
            <w:rStyle w:val="Hyperlink"/>
            <w:rFonts w:cs="Arial"/>
            <w:noProof/>
          </w:rPr>
          <w:t>EQUITY, DIVERSITY AND INCLUSION BOARD</w:t>
        </w:r>
        <w:r>
          <w:rPr>
            <w:noProof/>
            <w:webHidden/>
          </w:rPr>
          <w:tab/>
        </w:r>
        <w:r>
          <w:rPr>
            <w:noProof/>
            <w:webHidden/>
          </w:rPr>
          <w:fldChar w:fldCharType="begin"/>
        </w:r>
        <w:r>
          <w:rPr>
            <w:noProof/>
            <w:webHidden/>
          </w:rPr>
          <w:instrText xml:space="preserve"> PAGEREF _Toc196395285 \h </w:instrText>
        </w:r>
        <w:r>
          <w:rPr>
            <w:noProof/>
            <w:webHidden/>
          </w:rPr>
        </w:r>
        <w:r>
          <w:rPr>
            <w:noProof/>
            <w:webHidden/>
          </w:rPr>
          <w:fldChar w:fldCharType="separate"/>
        </w:r>
        <w:r w:rsidR="007E3460">
          <w:rPr>
            <w:noProof/>
            <w:webHidden/>
          </w:rPr>
          <w:t>30</w:t>
        </w:r>
        <w:r>
          <w:rPr>
            <w:noProof/>
            <w:webHidden/>
          </w:rPr>
          <w:fldChar w:fldCharType="end"/>
        </w:r>
      </w:hyperlink>
    </w:p>
    <w:p w14:paraId="1524F757" w14:textId="06C4150A"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286" w:history="1">
        <w:r w:rsidRPr="001C56F1">
          <w:rPr>
            <w:rStyle w:val="Hyperlink"/>
            <w:noProof/>
          </w:rPr>
          <w:t>INTERIM KNOWLEDGE SOLUTIONS AND MEMBERSHIP BOARD</w:t>
        </w:r>
        <w:r>
          <w:rPr>
            <w:noProof/>
            <w:webHidden/>
          </w:rPr>
          <w:tab/>
        </w:r>
        <w:r>
          <w:rPr>
            <w:noProof/>
            <w:webHidden/>
          </w:rPr>
          <w:fldChar w:fldCharType="begin"/>
        </w:r>
        <w:r>
          <w:rPr>
            <w:noProof/>
            <w:webHidden/>
          </w:rPr>
          <w:instrText xml:space="preserve"> PAGEREF _Toc196395286 \h </w:instrText>
        </w:r>
        <w:r>
          <w:rPr>
            <w:noProof/>
            <w:webHidden/>
          </w:rPr>
        </w:r>
        <w:r>
          <w:rPr>
            <w:noProof/>
            <w:webHidden/>
          </w:rPr>
          <w:fldChar w:fldCharType="separate"/>
        </w:r>
        <w:r w:rsidR="007E3460">
          <w:rPr>
            <w:noProof/>
            <w:webHidden/>
          </w:rPr>
          <w:t>34</w:t>
        </w:r>
        <w:r>
          <w:rPr>
            <w:noProof/>
            <w:webHidden/>
          </w:rPr>
          <w:fldChar w:fldCharType="end"/>
        </w:r>
      </w:hyperlink>
    </w:p>
    <w:p w14:paraId="4631827F" w14:textId="4966662A"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87" w:history="1">
        <w:r w:rsidRPr="001C56F1">
          <w:rPr>
            <w:rStyle w:val="Hyperlink"/>
            <w:noProof/>
          </w:rPr>
          <w:t>AWARDS AND SCHOLARSHIPS COMMITTEE</w:t>
        </w:r>
        <w:r>
          <w:rPr>
            <w:noProof/>
            <w:webHidden/>
          </w:rPr>
          <w:tab/>
        </w:r>
        <w:r>
          <w:rPr>
            <w:noProof/>
            <w:webHidden/>
          </w:rPr>
          <w:fldChar w:fldCharType="begin"/>
        </w:r>
        <w:r>
          <w:rPr>
            <w:noProof/>
            <w:webHidden/>
          </w:rPr>
          <w:instrText xml:space="preserve"> PAGEREF _Toc196395287 \h </w:instrText>
        </w:r>
        <w:r>
          <w:rPr>
            <w:noProof/>
            <w:webHidden/>
          </w:rPr>
        </w:r>
        <w:r>
          <w:rPr>
            <w:noProof/>
            <w:webHidden/>
          </w:rPr>
          <w:fldChar w:fldCharType="separate"/>
        </w:r>
        <w:r w:rsidR="007E3460">
          <w:rPr>
            <w:noProof/>
            <w:webHidden/>
          </w:rPr>
          <w:t>46</w:t>
        </w:r>
        <w:r>
          <w:rPr>
            <w:noProof/>
            <w:webHidden/>
          </w:rPr>
          <w:fldChar w:fldCharType="end"/>
        </w:r>
      </w:hyperlink>
    </w:p>
    <w:p w14:paraId="74681D52" w14:textId="1ADE52C9"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88" w:history="1">
        <w:r w:rsidRPr="001C56F1">
          <w:rPr>
            <w:rStyle w:val="Hyperlink"/>
            <w:noProof/>
          </w:rPr>
          <w:t>APPRENTICE AND TECHNICIAN PANEL</w:t>
        </w:r>
        <w:r>
          <w:rPr>
            <w:noProof/>
            <w:webHidden/>
          </w:rPr>
          <w:tab/>
        </w:r>
        <w:r>
          <w:rPr>
            <w:noProof/>
            <w:webHidden/>
          </w:rPr>
          <w:fldChar w:fldCharType="begin"/>
        </w:r>
        <w:r>
          <w:rPr>
            <w:noProof/>
            <w:webHidden/>
          </w:rPr>
          <w:instrText xml:space="preserve"> PAGEREF _Toc196395288 \h </w:instrText>
        </w:r>
        <w:r>
          <w:rPr>
            <w:noProof/>
            <w:webHidden/>
          </w:rPr>
        </w:r>
        <w:r>
          <w:rPr>
            <w:noProof/>
            <w:webHidden/>
          </w:rPr>
          <w:fldChar w:fldCharType="separate"/>
        </w:r>
        <w:r w:rsidR="007E3460">
          <w:rPr>
            <w:noProof/>
            <w:webHidden/>
          </w:rPr>
          <w:t>47</w:t>
        </w:r>
        <w:r>
          <w:rPr>
            <w:noProof/>
            <w:webHidden/>
          </w:rPr>
          <w:fldChar w:fldCharType="end"/>
        </w:r>
      </w:hyperlink>
    </w:p>
    <w:p w14:paraId="5939D52A" w14:textId="407C2895"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89" w:history="1">
        <w:r w:rsidRPr="001C56F1">
          <w:rPr>
            <w:rStyle w:val="Hyperlink"/>
            <w:noProof/>
          </w:rPr>
          <w:t>IET ACHIEVEMENT MEDALS PANEL</w:t>
        </w:r>
        <w:r>
          <w:rPr>
            <w:noProof/>
            <w:webHidden/>
          </w:rPr>
          <w:tab/>
        </w:r>
        <w:r>
          <w:rPr>
            <w:noProof/>
            <w:webHidden/>
          </w:rPr>
          <w:fldChar w:fldCharType="begin"/>
        </w:r>
        <w:r>
          <w:rPr>
            <w:noProof/>
            <w:webHidden/>
          </w:rPr>
          <w:instrText xml:space="preserve"> PAGEREF _Toc196395289 \h </w:instrText>
        </w:r>
        <w:r>
          <w:rPr>
            <w:noProof/>
            <w:webHidden/>
          </w:rPr>
        </w:r>
        <w:r>
          <w:rPr>
            <w:noProof/>
            <w:webHidden/>
          </w:rPr>
          <w:fldChar w:fldCharType="separate"/>
        </w:r>
        <w:r w:rsidR="007E3460">
          <w:rPr>
            <w:noProof/>
            <w:webHidden/>
          </w:rPr>
          <w:t>53</w:t>
        </w:r>
        <w:r>
          <w:rPr>
            <w:noProof/>
            <w:webHidden/>
          </w:rPr>
          <w:fldChar w:fldCharType="end"/>
        </w:r>
      </w:hyperlink>
    </w:p>
    <w:p w14:paraId="1AB38833" w14:textId="51014FE8"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0" w:history="1">
        <w:r w:rsidRPr="001C56F1">
          <w:rPr>
            <w:rStyle w:val="Hyperlink"/>
            <w:noProof/>
          </w:rPr>
          <w:t>IET HARVEY PRIZE PANEL</w:t>
        </w:r>
        <w:r>
          <w:rPr>
            <w:noProof/>
            <w:webHidden/>
          </w:rPr>
          <w:tab/>
        </w:r>
        <w:r>
          <w:rPr>
            <w:noProof/>
            <w:webHidden/>
          </w:rPr>
          <w:fldChar w:fldCharType="begin"/>
        </w:r>
        <w:r>
          <w:rPr>
            <w:noProof/>
            <w:webHidden/>
          </w:rPr>
          <w:instrText xml:space="preserve"> PAGEREF _Toc196395290 \h </w:instrText>
        </w:r>
        <w:r>
          <w:rPr>
            <w:noProof/>
            <w:webHidden/>
          </w:rPr>
        </w:r>
        <w:r>
          <w:rPr>
            <w:noProof/>
            <w:webHidden/>
          </w:rPr>
          <w:fldChar w:fldCharType="separate"/>
        </w:r>
        <w:r w:rsidR="007E3460">
          <w:rPr>
            <w:noProof/>
            <w:webHidden/>
          </w:rPr>
          <w:t>55</w:t>
        </w:r>
        <w:r>
          <w:rPr>
            <w:noProof/>
            <w:webHidden/>
          </w:rPr>
          <w:fldChar w:fldCharType="end"/>
        </w:r>
      </w:hyperlink>
    </w:p>
    <w:p w14:paraId="747CBB21" w14:textId="0E8AEB2E"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1" w:history="1">
        <w:r w:rsidRPr="001C56F1">
          <w:rPr>
            <w:rStyle w:val="Hyperlink"/>
            <w:noProof/>
          </w:rPr>
          <w:t>IET ENGINEERING HORIZONS BURSARY PANEL</w:t>
        </w:r>
        <w:r>
          <w:rPr>
            <w:noProof/>
            <w:webHidden/>
          </w:rPr>
          <w:tab/>
        </w:r>
        <w:r>
          <w:rPr>
            <w:noProof/>
            <w:webHidden/>
          </w:rPr>
          <w:fldChar w:fldCharType="begin"/>
        </w:r>
        <w:r>
          <w:rPr>
            <w:noProof/>
            <w:webHidden/>
          </w:rPr>
          <w:instrText xml:space="preserve"> PAGEREF _Toc196395291 \h </w:instrText>
        </w:r>
        <w:r>
          <w:rPr>
            <w:noProof/>
            <w:webHidden/>
          </w:rPr>
        </w:r>
        <w:r>
          <w:rPr>
            <w:noProof/>
            <w:webHidden/>
          </w:rPr>
          <w:fldChar w:fldCharType="separate"/>
        </w:r>
        <w:r w:rsidR="007E3460">
          <w:rPr>
            <w:noProof/>
            <w:webHidden/>
          </w:rPr>
          <w:t>57</w:t>
        </w:r>
        <w:r>
          <w:rPr>
            <w:noProof/>
            <w:webHidden/>
          </w:rPr>
          <w:fldChar w:fldCharType="end"/>
        </w:r>
      </w:hyperlink>
    </w:p>
    <w:p w14:paraId="7023E070" w14:textId="29597DDA"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2" w:history="1">
        <w:r w:rsidRPr="001C56F1">
          <w:rPr>
            <w:rStyle w:val="Hyperlink"/>
            <w:noProof/>
          </w:rPr>
          <w:t>IET POSTGRADUATE AND TRAVEL AWARDS PANEL</w:t>
        </w:r>
        <w:r>
          <w:rPr>
            <w:noProof/>
            <w:webHidden/>
          </w:rPr>
          <w:tab/>
        </w:r>
        <w:r>
          <w:rPr>
            <w:noProof/>
            <w:webHidden/>
          </w:rPr>
          <w:fldChar w:fldCharType="begin"/>
        </w:r>
        <w:r>
          <w:rPr>
            <w:noProof/>
            <w:webHidden/>
          </w:rPr>
          <w:instrText xml:space="preserve"> PAGEREF _Toc196395292 \h </w:instrText>
        </w:r>
        <w:r>
          <w:rPr>
            <w:noProof/>
            <w:webHidden/>
          </w:rPr>
        </w:r>
        <w:r>
          <w:rPr>
            <w:noProof/>
            <w:webHidden/>
          </w:rPr>
          <w:fldChar w:fldCharType="separate"/>
        </w:r>
        <w:r w:rsidR="007E3460">
          <w:rPr>
            <w:noProof/>
            <w:webHidden/>
          </w:rPr>
          <w:t>59</w:t>
        </w:r>
        <w:r>
          <w:rPr>
            <w:noProof/>
            <w:webHidden/>
          </w:rPr>
          <w:fldChar w:fldCharType="end"/>
        </w:r>
      </w:hyperlink>
    </w:p>
    <w:p w14:paraId="2B6627D8" w14:textId="069446F3"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3" w:history="1">
        <w:r w:rsidRPr="001C56F1">
          <w:rPr>
            <w:rStyle w:val="Hyperlink"/>
            <w:noProof/>
          </w:rPr>
          <w:t>CHINA DEVELOPMENT PANEL</w:t>
        </w:r>
        <w:r>
          <w:rPr>
            <w:noProof/>
            <w:webHidden/>
          </w:rPr>
          <w:tab/>
        </w:r>
        <w:r>
          <w:rPr>
            <w:noProof/>
            <w:webHidden/>
          </w:rPr>
          <w:fldChar w:fldCharType="begin"/>
        </w:r>
        <w:r>
          <w:rPr>
            <w:noProof/>
            <w:webHidden/>
          </w:rPr>
          <w:instrText xml:space="preserve"> PAGEREF _Toc196395293 \h </w:instrText>
        </w:r>
        <w:r>
          <w:rPr>
            <w:noProof/>
            <w:webHidden/>
          </w:rPr>
        </w:r>
        <w:r>
          <w:rPr>
            <w:noProof/>
            <w:webHidden/>
          </w:rPr>
          <w:fldChar w:fldCharType="separate"/>
        </w:r>
        <w:r w:rsidR="007E3460">
          <w:rPr>
            <w:noProof/>
            <w:webHidden/>
          </w:rPr>
          <w:t>61</w:t>
        </w:r>
        <w:r>
          <w:rPr>
            <w:noProof/>
            <w:webHidden/>
          </w:rPr>
          <w:fldChar w:fldCharType="end"/>
        </w:r>
      </w:hyperlink>
    </w:p>
    <w:p w14:paraId="09134664" w14:textId="23A18EB1"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4" w:history="1">
        <w:r w:rsidRPr="001C56F1">
          <w:rPr>
            <w:rStyle w:val="Hyperlink"/>
            <w:noProof/>
          </w:rPr>
          <w:t>INDIA DEVELOPMENT PANEL</w:t>
        </w:r>
        <w:r>
          <w:rPr>
            <w:noProof/>
            <w:webHidden/>
          </w:rPr>
          <w:tab/>
        </w:r>
        <w:r>
          <w:rPr>
            <w:noProof/>
            <w:webHidden/>
          </w:rPr>
          <w:fldChar w:fldCharType="begin"/>
        </w:r>
        <w:r>
          <w:rPr>
            <w:noProof/>
            <w:webHidden/>
          </w:rPr>
          <w:instrText xml:space="preserve"> PAGEREF _Toc196395294 \h </w:instrText>
        </w:r>
        <w:r>
          <w:rPr>
            <w:noProof/>
            <w:webHidden/>
          </w:rPr>
        </w:r>
        <w:r>
          <w:rPr>
            <w:noProof/>
            <w:webHidden/>
          </w:rPr>
          <w:fldChar w:fldCharType="separate"/>
        </w:r>
        <w:r w:rsidR="007E3460">
          <w:rPr>
            <w:noProof/>
            <w:webHidden/>
          </w:rPr>
          <w:t>63</w:t>
        </w:r>
        <w:r>
          <w:rPr>
            <w:noProof/>
            <w:webHidden/>
          </w:rPr>
          <w:fldChar w:fldCharType="end"/>
        </w:r>
      </w:hyperlink>
    </w:p>
    <w:p w14:paraId="4380114A" w14:textId="7E29EFF8"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5" w:history="1">
        <w:r w:rsidRPr="001C56F1">
          <w:rPr>
            <w:rStyle w:val="Hyperlink"/>
            <w:noProof/>
          </w:rPr>
          <w:t>PROFESSIONAL DEVELOPMENT ADVISORY COMMITTEE</w:t>
        </w:r>
        <w:r>
          <w:rPr>
            <w:noProof/>
            <w:webHidden/>
          </w:rPr>
          <w:tab/>
        </w:r>
        <w:r>
          <w:rPr>
            <w:noProof/>
            <w:webHidden/>
          </w:rPr>
          <w:fldChar w:fldCharType="begin"/>
        </w:r>
        <w:r>
          <w:rPr>
            <w:noProof/>
            <w:webHidden/>
          </w:rPr>
          <w:instrText xml:space="preserve"> PAGEREF _Toc196395295 \h </w:instrText>
        </w:r>
        <w:r>
          <w:rPr>
            <w:noProof/>
            <w:webHidden/>
          </w:rPr>
        </w:r>
        <w:r>
          <w:rPr>
            <w:noProof/>
            <w:webHidden/>
          </w:rPr>
          <w:fldChar w:fldCharType="separate"/>
        </w:r>
        <w:r w:rsidR="007E3460">
          <w:rPr>
            <w:noProof/>
            <w:webHidden/>
          </w:rPr>
          <w:t>65</w:t>
        </w:r>
        <w:r>
          <w:rPr>
            <w:noProof/>
            <w:webHidden/>
          </w:rPr>
          <w:fldChar w:fldCharType="end"/>
        </w:r>
      </w:hyperlink>
    </w:p>
    <w:p w14:paraId="23242F1B" w14:textId="43FA0DBD"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6" w:history="1">
        <w:r w:rsidRPr="001C56F1">
          <w:rPr>
            <w:rStyle w:val="Hyperlink"/>
            <w:noProof/>
          </w:rPr>
          <w:t>QUALITY ASSURANCE COMMITTEE</w:t>
        </w:r>
        <w:r>
          <w:rPr>
            <w:noProof/>
            <w:webHidden/>
          </w:rPr>
          <w:tab/>
        </w:r>
        <w:r>
          <w:rPr>
            <w:noProof/>
            <w:webHidden/>
          </w:rPr>
          <w:fldChar w:fldCharType="begin"/>
        </w:r>
        <w:r>
          <w:rPr>
            <w:noProof/>
            <w:webHidden/>
          </w:rPr>
          <w:instrText xml:space="preserve"> PAGEREF _Toc196395296 \h </w:instrText>
        </w:r>
        <w:r>
          <w:rPr>
            <w:noProof/>
            <w:webHidden/>
          </w:rPr>
        </w:r>
        <w:r>
          <w:rPr>
            <w:noProof/>
            <w:webHidden/>
          </w:rPr>
          <w:fldChar w:fldCharType="separate"/>
        </w:r>
        <w:r w:rsidR="007E3460">
          <w:rPr>
            <w:noProof/>
            <w:webHidden/>
          </w:rPr>
          <w:t>67</w:t>
        </w:r>
        <w:r>
          <w:rPr>
            <w:noProof/>
            <w:webHidden/>
          </w:rPr>
          <w:fldChar w:fldCharType="end"/>
        </w:r>
      </w:hyperlink>
    </w:p>
    <w:p w14:paraId="3E2FF5E0" w14:textId="41372BF1"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7" w:history="1">
        <w:r w:rsidRPr="001C56F1">
          <w:rPr>
            <w:rStyle w:val="Hyperlink"/>
            <w:noProof/>
          </w:rPr>
          <w:t>REGISTRATION AND STANDARDS COMMITTEE</w:t>
        </w:r>
        <w:r>
          <w:rPr>
            <w:noProof/>
            <w:webHidden/>
          </w:rPr>
          <w:tab/>
        </w:r>
        <w:r>
          <w:rPr>
            <w:noProof/>
            <w:webHidden/>
          </w:rPr>
          <w:fldChar w:fldCharType="begin"/>
        </w:r>
        <w:r>
          <w:rPr>
            <w:noProof/>
            <w:webHidden/>
          </w:rPr>
          <w:instrText xml:space="preserve"> PAGEREF _Toc196395297 \h </w:instrText>
        </w:r>
        <w:r>
          <w:rPr>
            <w:noProof/>
            <w:webHidden/>
          </w:rPr>
        </w:r>
        <w:r>
          <w:rPr>
            <w:noProof/>
            <w:webHidden/>
          </w:rPr>
          <w:fldChar w:fldCharType="separate"/>
        </w:r>
        <w:r w:rsidR="007E3460">
          <w:rPr>
            <w:noProof/>
            <w:webHidden/>
          </w:rPr>
          <w:t>69</w:t>
        </w:r>
        <w:r>
          <w:rPr>
            <w:noProof/>
            <w:webHidden/>
          </w:rPr>
          <w:fldChar w:fldCharType="end"/>
        </w:r>
      </w:hyperlink>
    </w:p>
    <w:p w14:paraId="50F86EC3" w14:textId="45ECBD00"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8" w:history="1">
        <w:r w:rsidRPr="001C56F1">
          <w:rPr>
            <w:rStyle w:val="Hyperlink"/>
            <w:noProof/>
          </w:rPr>
          <w:t>ACADEMIC ACCREDITATION COMMITTEE</w:t>
        </w:r>
        <w:r>
          <w:rPr>
            <w:noProof/>
            <w:webHidden/>
          </w:rPr>
          <w:tab/>
        </w:r>
        <w:r>
          <w:rPr>
            <w:noProof/>
            <w:webHidden/>
          </w:rPr>
          <w:fldChar w:fldCharType="begin"/>
        </w:r>
        <w:r>
          <w:rPr>
            <w:noProof/>
            <w:webHidden/>
          </w:rPr>
          <w:instrText xml:space="preserve"> PAGEREF _Toc196395298 \h </w:instrText>
        </w:r>
        <w:r>
          <w:rPr>
            <w:noProof/>
            <w:webHidden/>
          </w:rPr>
        </w:r>
        <w:r>
          <w:rPr>
            <w:noProof/>
            <w:webHidden/>
          </w:rPr>
          <w:fldChar w:fldCharType="separate"/>
        </w:r>
        <w:r w:rsidR="007E3460">
          <w:rPr>
            <w:noProof/>
            <w:webHidden/>
          </w:rPr>
          <w:t>71</w:t>
        </w:r>
        <w:r>
          <w:rPr>
            <w:noProof/>
            <w:webHidden/>
          </w:rPr>
          <w:fldChar w:fldCharType="end"/>
        </w:r>
      </w:hyperlink>
    </w:p>
    <w:p w14:paraId="65BE0741" w14:textId="05C562D2"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299" w:history="1">
        <w:r w:rsidRPr="001C56F1">
          <w:rPr>
            <w:rStyle w:val="Hyperlink"/>
            <w:noProof/>
          </w:rPr>
          <w:t>FELLOWSHIP POLICY COMMITTEE</w:t>
        </w:r>
        <w:r>
          <w:rPr>
            <w:noProof/>
            <w:webHidden/>
          </w:rPr>
          <w:tab/>
        </w:r>
        <w:r>
          <w:rPr>
            <w:noProof/>
            <w:webHidden/>
          </w:rPr>
          <w:fldChar w:fldCharType="begin"/>
        </w:r>
        <w:r>
          <w:rPr>
            <w:noProof/>
            <w:webHidden/>
          </w:rPr>
          <w:instrText xml:space="preserve"> PAGEREF _Toc196395299 \h </w:instrText>
        </w:r>
        <w:r>
          <w:rPr>
            <w:noProof/>
            <w:webHidden/>
          </w:rPr>
        </w:r>
        <w:r>
          <w:rPr>
            <w:noProof/>
            <w:webHidden/>
          </w:rPr>
          <w:fldChar w:fldCharType="separate"/>
        </w:r>
        <w:r w:rsidR="007E3460">
          <w:rPr>
            <w:noProof/>
            <w:webHidden/>
          </w:rPr>
          <w:t>73</w:t>
        </w:r>
        <w:r>
          <w:rPr>
            <w:noProof/>
            <w:webHidden/>
          </w:rPr>
          <w:fldChar w:fldCharType="end"/>
        </w:r>
      </w:hyperlink>
    </w:p>
    <w:p w14:paraId="46292F57" w14:textId="66989122"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300" w:history="1">
        <w:r w:rsidRPr="001C56F1">
          <w:rPr>
            <w:rStyle w:val="Hyperlink"/>
            <w:noProof/>
          </w:rPr>
          <w:t>PROFESSIONAL DEVELOPMENT OPERATIONS COMMITTEE</w:t>
        </w:r>
        <w:r>
          <w:rPr>
            <w:noProof/>
            <w:webHidden/>
          </w:rPr>
          <w:tab/>
        </w:r>
        <w:r>
          <w:rPr>
            <w:noProof/>
            <w:webHidden/>
          </w:rPr>
          <w:fldChar w:fldCharType="begin"/>
        </w:r>
        <w:r>
          <w:rPr>
            <w:noProof/>
            <w:webHidden/>
          </w:rPr>
          <w:instrText xml:space="preserve"> PAGEREF _Toc196395300 \h </w:instrText>
        </w:r>
        <w:r>
          <w:rPr>
            <w:noProof/>
            <w:webHidden/>
          </w:rPr>
        </w:r>
        <w:r>
          <w:rPr>
            <w:noProof/>
            <w:webHidden/>
          </w:rPr>
          <w:fldChar w:fldCharType="separate"/>
        </w:r>
        <w:r w:rsidR="007E3460">
          <w:rPr>
            <w:noProof/>
            <w:webHidden/>
          </w:rPr>
          <w:t>75</w:t>
        </w:r>
        <w:r>
          <w:rPr>
            <w:noProof/>
            <w:webHidden/>
          </w:rPr>
          <w:fldChar w:fldCharType="end"/>
        </w:r>
      </w:hyperlink>
    </w:p>
    <w:p w14:paraId="3509F792" w14:textId="7E2D4BF6"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301" w:history="1">
        <w:r w:rsidRPr="001C56F1">
          <w:rPr>
            <w:rStyle w:val="Hyperlink"/>
            <w:noProof/>
          </w:rPr>
          <w:t>REGISTRATION GROUP</w:t>
        </w:r>
        <w:r>
          <w:rPr>
            <w:noProof/>
            <w:webHidden/>
          </w:rPr>
          <w:tab/>
        </w:r>
        <w:r>
          <w:rPr>
            <w:noProof/>
            <w:webHidden/>
          </w:rPr>
          <w:fldChar w:fldCharType="begin"/>
        </w:r>
        <w:r>
          <w:rPr>
            <w:noProof/>
            <w:webHidden/>
          </w:rPr>
          <w:instrText xml:space="preserve"> PAGEREF _Toc196395301 \h </w:instrText>
        </w:r>
        <w:r>
          <w:rPr>
            <w:noProof/>
            <w:webHidden/>
          </w:rPr>
        </w:r>
        <w:r>
          <w:rPr>
            <w:noProof/>
            <w:webHidden/>
          </w:rPr>
          <w:fldChar w:fldCharType="separate"/>
        </w:r>
        <w:r w:rsidR="007E3460">
          <w:rPr>
            <w:noProof/>
            <w:webHidden/>
          </w:rPr>
          <w:t>77</w:t>
        </w:r>
        <w:r>
          <w:rPr>
            <w:noProof/>
            <w:webHidden/>
          </w:rPr>
          <w:fldChar w:fldCharType="end"/>
        </w:r>
      </w:hyperlink>
    </w:p>
    <w:p w14:paraId="5A6B6325" w14:textId="5B756DEB"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302" w:history="1">
        <w:r w:rsidRPr="001C56F1">
          <w:rPr>
            <w:rStyle w:val="Hyperlink"/>
            <w:noProof/>
          </w:rPr>
          <w:t>WIRING REGULATIONS POLICY COMMITTEE</w:t>
        </w:r>
        <w:r>
          <w:rPr>
            <w:noProof/>
            <w:webHidden/>
          </w:rPr>
          <w:tab/>
        </w:r>
        <w:r>
          <w:rPr>
            <w:noProof/>
            <w:webHidden/>
          </w:rPr>
          <w:fldChar w:fldCharType="begin"/>
        </w:r>
        <w:r>
          <w:rPr>
            <w:noProof/>
            <w:webHidden/>
          </w:rPr>
          <w:instrText xml:space="preserve"> PAGEREF _Toc196395302 \h </w:instrText>
        </w:r>
        <w:r>
          <w:rPr>
            <w:noProof/>
            <w:webHidden/>
          </w:rPr>
        </w:r>
        <w:r>
          <w:rPr>
            <w:noProof/>
            <w:webHidden/>
          </w:rPr>
          <w:fldChar w:fldCharType="separate"/>
        </w:r>
        <w:r w:rsidR="007E3460">
          <w:rPr>
            <w:noProof/>
            <w:webHidden/>
          </w:rPr>
          <w:t>79</w:t>
        </w:r>
        <w:r>
          <w:rPr>
            <w:noProof/>
            <w:webHidden/>
          </w:rPr>
          <w:fldChar w:fldCharType="end"/>
        </w:r>
      </w:hyperlink>
    </w:p>
    <w:p w14:paraId="64C76ABD" w14:textId="7357B8CB" w:rsidR="00FE2C90" w:rsidRDefault="00FE2C90">
      <w:pPr>
        <w:pStyle w:val="TOC1"/>
        <w:rPr>
          <w:rFonts w:asciiTheme="minorHAnsi" w:eastAsiaTheme="minorEastAsia" w:hAnsiTheme="minorHAnsi" w:cstheme="minorBidi"/>
          <w:noProof/>
          <w:kern w:val="2"/>
          <w:sz w:val="24"/>
          <w:szCs w:val="24"/>
          <w:lang w:eastAsia="en-GB"/>
          <w14:ligatures w14:val="standardContextual"/>
        </w:rPr>
      </w:pPr>
      <w:hyperlink w:anchor="_Toc196395303" w:history="1">
        <w:r w:rsidRPr="001C56F1">
          <w:rPr>
            <w:rStyle w:val="Hyperlink"/>
            <w:noProof/>
          </w:rPr>
          <w:t>VOLUNTEER ENGAGEMENT BOARD</w:t>
        </w:r>
        <w:r>
          <w:rPr>
            <w:noProof/>
            <w:webHidden/>
          </w:rPr>
          <w:tab/>
        </w:r>
        <w:r>
          <w:rPr>
            <w:noProof/>
            <w:webHidden/>
          </w:rPr>
          <w:fldChar w:fldCharType="begin"/>
        </w:r>
        <w:r>
          <w:rPr>
            <w:noProof/>
            <w:webHidden/>
          </w:rPr>
          <w:instrText xml:space="preserve"> PAGEREF _Toc196395303 \h </w:instrText>
        </w:r>
        <w:r>
          <w:rPr>
            <w:noProof/>
            <w:webHidden/>
          </w:rPr>
        </w:r>
        <w:r>
          <w:rPr>
            <w:noProof/>
            <w:webHidden/>
          </w:rPr>
          <w:fldChar w:fldCharType="separate"/>
        </w:r>
        <w:r w:rsidR="007E3460">
          <w:rPr>
            <w:noProof/>
            <w:webHidden/>
          </w:rPr>
          <w:t>81</w:t>
        </w:r>
        <w:r>
          <w:rPr>
            <w:noProof/>
            <w:webHidden/>
          </w:rPr>
          <w:fldChar w:fldCharType="end"/>
        </w:r>
      </w:hyperlink>
    </w:p>
    <w:p w14:paraId="5156CEDE" w14:textId="046B8BA8"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304" w:history="1">
        <w:r w:rsidRPr="001C56F1">
          <w:rPr>
            <w:rStyle w:val="Hyperlink"/>
            <w:rFonts w:cs="Arial"/>
            <w:noProof/>
          </w:rPr>
          <w:t>COMMUNITIES RESOURCING COMMITTEE</w:t>
        </w:r>
        <w:r>
          <w:rPr>
            <w:noProof/>
            <w:webHidden/>
          </w:rPr>
          <w:tab/>
        </w:r>
        <w:r>
          <w:rPr>
            <w:noProof/>
            <w:webHidden/>
          </w:rPr>
          <w:fldChar w:fldCharType="begin"/>
        </w:r>
        <w:r>
          <w:rPr>
            <w:noProof/>
            <w:webHidden/>
          </w:rPr>
          <w:instrText xml:space="preserve"> PAGEREF _Toc196395304 \h </w:instrText>
        </w:r>
        <w:r>
          <w:rPr>
            <w:noProof/>
            <w:webHidden/>
          </w:rPr>
        </w:r>
        <w:r>
          <w:rPr>
            <w:noProof/>
            <w:webHidden/>
          </w:rPr>
          <w:fldChar w:fldCharType="separate"/>
        </w:r>
        <w:r w:rsidR="007E3460">
          <w:rPr>
            <w:noProof/>
            <w:webHidden/>
          </w:rPr>
          <w:t>84</w:t>
        </w:r>
        <w:r>
          <w:rPr>
            <w:noProof/>
            <w:webHidden/>
          </w:rPr>
          <w:fldChar w:fldCharType="end"/>
        </w:r>
      </w:hyperlink>
    </w:p>
    <w:p w14:paraId="0A4AFE4F" w14:textId="275A909F"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305" w:history="1">
        <w:r w:rsidRPr="001C56F1">
          <w:rPr>
            <w:rStyle w:val="Hyperlink"/>
            <w:noProof/>
          </w:rPr>
          <w:t>COMMUNITIES COMMITTEE</w:t>
        </w:r>
        <w:r>
          <w:rPr>
            <w:noProof/>
            <w:webHidden/>
          </w:rPr>
          <w:tab/>
        </w:r>
        <w:r>
          <w:rPr>
            <w:noProof/>
            <w:webHidden/>
          </w:rPr>
          <w:fldChar w:fldCharType="begin"/>
        </w:r>
        <w:r>
          <w:rPr>
            <w:noProof/>
            <w:webHidden/>
          </w:rPr>
          <w:instrText xml:space="preserve"> PAGEREF _Toc196395305 \h </w:instrText>
        </w:r>
        <w:r>
          <w:rPr>
            <w:noProof/>
            <w:webHidden/>
          </w:rPr>
        </w:r>
        <w:r>
          <w:rPr>
            <w:noProof/>
            <w:webHidden/>
          </w:rPr>
          <w:fldChar w:fldCharType="separate"/>
        </w:r>
        <w:r w:rsidR="007E3460">
          <w:rPr>
            <w:noProof/>
            <w:webHidden/>
          </w:rPr>
          <w:t>87</w:t>
        </w:r>
        <w:r>
          <w:rPr>
            <w:noProof/>
            <w:webHidden/>
          </w:rPr>
          <w:fldChar w:fldCharType="end"/>
        </w:r>
      </w:hyperlink>
    </w:p>
    <w:p w14:paraId="7A0AC023" w14:textId="16C465D8"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306" w:history="1">
        <w:r w:rsidRPr="001C56F1">
          <w:rPr>
            <w:rStyle w:val="Hyperlink"/>
            <w:noProof/>
          </w:rPr>
          <w:t>TECHNICAL NETWORKS COMMUNITIES COMMITTEE</w:t>
        </w:r>
        <w:r>
          <w:rPr>
            <w:noProof/>
            <w:webHidden/>
          </w:rPr>
          <w:tab/>
        </w:r>
        <w:r>
          <w:rPr>
            <w:noProof/>
            <w:webHidden/>
          </w:rPr>
          <w:fldChar w:fldCharType="begin"/>
        </w:r>
        <w:r>
          <w:rPr>
            <w:noProof/>
            <w:webHidden/>
          </w:rPr>
          <w:instrText xml:space="preserve"> PAGEREF _Toc196395306 \h </w:instrText>
        </w:r>
        <w:r>
          <w:rPr>
            <w:noProof/>
            <w:webHidden/>
          </w:rPr>
        </w:r>
        <w:r>
          <w:rPr>
            <w:noProof/>
            <w:webHidden/>
          </w:rPr>
          <w:fldChar w:fldCharType="separate"/>
        </w:r>
        <w:r w:rsidR="007E3460">
          <w:rPr>
            <w:noProof/>
            <w:webHidden/>
          </w:rPr>
          <w:t>90</w:t>
        </w:r>
        <w:r>
          <w:rPr>
            <w:noProof/>
            <w:webHidden/>
          </w:rPr>
          <w:fldChar w:fldCharType="end"/>
        </w:r>
      </w:hyperlink>
    </w:p>
    <w:p w14:paraId="0979FBB3" w14:textId="6408B906" w:rsidR="00FE2C90" w:rsidRDefault="00FE2C90">
      <w:pPr>
        <w:pStyle w:val="TOC2"/>
        <w:tabs>
          <w:tab w:val="right" w:leader="dot" w:pos="9345"/>
        </w:tabs>
        <w:rPr>
          <w:rFonts w:asciiTheme="minorHAnsi" w:eastAsiaTheme="minorEastAsia" w:hAnsiTheme="minorHAnsi" w:cstheme="minorBidi"/>
          <w:noProof/>
          <w:kern w:val="2"/>
          <w:sz w:val="24"/>
          <w:szCs w:val="24"/>
          <w:lang w:eastAsia="en-GB"/>
          <w14:ligatures w14:val="standardContextual"/>
        </w:rPr>
      </w:pPr>
      <w:hyperlink w:anchor="_Toc196395307" w:history="1">
        <w:r w:rsidRPr="001C56F1">
          <w:rPr>
            <w:rStyle w:val="Hyperlink"/>
            <w:rFonts w:cs="Arial"/>
            <w:noProof/>
          </w:rPr>
          <w:t>YOUNG PROFESSIONALS COMMITTEE</w:t>
        </w:r>
        <w:r>
          <w:rPr>
            <w:noProof/>
            <w:webHidden/>
          </w:rPr>
          <w:tab/>
        </w:r>
        <w:r>
          <w:rPr>
            <w:noProof/>
            <w:webHidden/>
          </w:rPr>
          <w:fldChar w:fldCharType="begin"/>
        </w:r>
        <w:r>
          <w:rPr>
            <w:noProof/>
            <w:webHidden/>
          </w:rPr>
          <w:instrText xml:space="preserve"> PAGEREF _Toc196395307 \h </w:instrText>
        </w:r>
        <w:r>
          <w:rPr>
            <w:noProof/>
            <w:webHidden/>
          </w:rPr>
        </w:r>
        <w:r>
          <w:rPr>
            <w:noProof/>
            <w:webHidden/>
          </w:rPr>
          <w:fldChar w:fldCharType="separate"/>
        </w:r>
        <w:r w:rsidR="007E3460">
          <w:rPr>
            <w:noProof/>
            <w:webHidden/>
          </w:rPr>
          <w:t>94</w:t>
        </w:r>
        <w:r>
          <w:rPr>
            <w:noProof/>
            <w:webHidden/>
          </w:rPr>
          <w:fldChar w:fldCharType="end"/>
        </w:r>
      </w:hyperlink>
    </w:p>
    <w:p w14:paraId="22DCC7E9" w14:textId="0C24FE68" w:rsidR="0083492A" w:rsidRDefault="001D7614" w:rsidP="00046552">
      <w:pPr>
        <w:rPr>
          <w:rFonts w:cs="Arial"/>
          <w:color w:val="000000"/>
          <w:szCs w:val="22"/>
        </w:rPr>
      </w:pPr>
      <w:r>
        <w:rPr>
          <w:rFonts w:eastAsia="Arial" w:cs="Arial"/>
          <w:color w:val="000000"/>
          <w:szCs w:val="22"/>
        </w:rPr>
        <w:fldChar w:fldCharType="end"/>
      </w:r>
    </w:p>
    <w:p w14:paraId="0AEDF603" w14:textId="77777777" w:rsidR="0083492A" w:rsidRDefault="0083492A" w:rsidP="00046552">
      <w:pPr>
        <w:rPr>
          <w:rFonts w:cs="Arial"/>
          <w:color w:val="000000"/>
          <w:szCs w:val="22"/>
        </w:rPr>
      </w:pPr>
    </w:p>
    <w:p w14:paraId="660385B0" w14:textId="77777777" w:rsidR="00F675C5" w:rsidRDefault="00F675C5" w:rsidP="00046552">
      <w:pPr>
        <w:rPr>
          <w:rFonts w:cs="Arial"/>
          <w:color w:val="000000"/>
          <w:szCs w:val="22"/>
        </w:rPr>
      </w:pPr>
    </w:p>
    <w:p w14:paraId="302C9E69" w14:textId="77777777" w:rsidR="00F675C5" w:rsidRDefault="00F675C5" w:rsidP="00046552">
      <w:pPr>
        <w:rPr>
          <w:rFonts w:cs="Arial"/>
          <w:color w:val="000000"/>
          <w:szCs w:val="22"/>
        </w:rPr>
      </w:pPr>
    </w:p>
    <w:p w14:paraId="3AC5E415" w14:textId="77777777" w:rsidR="00F675C5" w:rsidRDefault="00F675C5" w:rsidP="00046552">
      <w:pPr>
        <w:rPr>
          <w:rFonts w:cs="Arial"/>
          <w:color w:val="000000"/>
          <w:szCs w:val="22"/>
        </w:rPr>
      </w:pPr>
    </w:p>
    <w:p w14:paraId="54CBCD79" w14:textId="77777777" w:rsidR="00F675C5" w:rsidRDefault="00F675C5" w:rsidP="00046552">
      <w:pPr>
        <w:rPr>
          <w:rFonts w:cs="Arial"/>
          <w:color w:val="000000"/>
          <w:szCs w:val="22"/>
        </w:rPr>
      </w:pPr>
    </w:p>
    <w:p w14:paraId="29967E9D" w14:textId="77777777" w:rsidR="00F675C5" w:rsidRDefault="00F675C5" w:rsidP="00046552">
      <w:pPr>
        <w:rPr>
          <w:rFonts w:cs="Arial"/>
          <w:color w:val="000000"/>
          <w:szCs w:val="22"/>
        </w:rPr>
      </w:pPr>
    </w:p>
    <w:p w14:paraId="0D8416D8" w14:textId="77777777" w:rsidR="00F675C5" w:rsidRDefault="00F675C5" w:rsidP="00046552">
      <w:pPr>
        <w:rPr>
          <w:rFonts w:cs="Arial"/>
          <w:color w:val="000000"/>
          <w:szCs w:val="22"/>
        </w:rPr>
      </w:pPr>
    </w:p>
    <w:p w14:paraId="1F6D0CBA" w14:textId="77777777" w:rsidR="00F675C5" w:rsidRDefault="00F675C5" w:rsidP="00046552">
      <w:pPr>
        <w:rPr>
          <w:rFonts w:cs="Arial"/>
          <w:color w:val="000000"/>
          <w:szCs w:val="22"/>
        </w:rPr>
      </w:pPr>
    </w:p>
    <w:p w14:paraId="358DEE26" w14:textId="77777777" w:rsidR="00F675C5" w:rsidRDefault="00F675C5" w:rsidP="00046552">
      <w:pPr>
        <w:rPr>
          <w:rFonts w:cs="Arial"/>
          <w:color w:val="000000"/>
          <w:szCs w:val="22"/>
        </w:rPr>
      </w:pPr>
    </w:p>
    <w:p w14:paraId="20F5F296" w14:textId="77777777" w:rsidR="00F675C5" w:rsidRDefault="00F675C5" w:rsidP="00046552">
      <w:pPr>
        <w:rPr>
          <w:rFonts w:cs="Arial"/>
          <w:color w:val="000000"/>
          <w:szCs w:val="22"/>
        </w:rPr>
      </w:pPr>
    </w:p>
    <w:p w14:paraId="1668229C" w14:textId="77777777" w:rsidR="00F675C5" w:rsidRDefault="00F675C5" w:rsidP="00046552">
      <w:pPr>
        <w:rPr>
          <w:rFonts w:cs="Arial"/>
          <w:color w:val="000000"/>
          <w:szCs w:val="22"/>
        </w:rPr>
      </w:pPr>
    </w:p>
    <w:p w14:paraId="34048467" w14:textId="77777777" w:rsidR="00F675C5" w:rsidRDefault="00F675C5" w:rsidP="00046552">
      <w:pPr>
        <w:rPr>
          <w:rFonts w:cs="Arial"/>
          <w:color w:val="000000"/>
          <w:szCs w:val="22"/>
        </w:rPr>
      </w:pPr>
    </w:p>
    <w:p w14:paraId="2C583311" w14:textId="77777777" w:rsidR="00F675C5" w:rsidRDefault="00F675C5" w:rsidP="00046552">
      <w:pPr>
        <w:rPr>
          <w:rFonts w:cs="Arial"/>
          <w:color w:val="000000"/>
          <w:szCs w:val="22"/>
        </w:rPr>
      </w:pPr>
    </w:p>
    <w:p w14:paraId="4EABF03C" w14:textId="77777777" w:rsidR="00F675C5" w:rsidRDefault="00F675C5" w:rsidP="00046552">
      <w:pPr>
        <w:rPr>
          <w:rFonts w:cs="Arial"/>
          <w:color w:val="000000"/>
          <w:szCs w:val="22"/>
        </w:rPr>
      </w:pPr>
    </w:p>
    <w:p w14:paraId="352C1E91" w14:textId="77777777" w:rsidR="00F675C5" w:rsidRDefault="00F675C5" w:rsidP="00046552">
      <w:pPr>
        <w:rPr>
          <w:rFonts w:cs="Arial"/>
          <w:color w:val="000000"/>
          <w:szCs w:val="22"/>
        </w:rPr>
      </w:pPr>
    </w:p>
    <w:p w14:paraId="789D624F" w14:textId="77777777" w:rsidR="00F675C5" w:rsidRDefault="00F675C5" w:rsidP="00046552">
      <w:pPr>
        <w:rPr>
          <w:rFonts w:cs="Arial"/>
          <w:color w:val="000000"/>
          <w:szCs w:val="22"/>
        </w:rPr>
      </w:pPr>
    </w:p>
    <w:p w14:paraId="48D17566" w14:textId="77777777" w:rsidR="00F675C5" w:rsidRDefault="00F675C5" w:rsidP="00046552">
      <w:pPr>
        <w:rPr>
          <w:rFonts w:cs="Arial"/>
          <w:color w:val="000000"/>
          <w:szCs w:val="22"/>
        </w:rPr>
      </w:pPr>
    </w:p>
    <w:p w14:paraId="269197E8" w14:textId="77777777" w:rsidR="00F675C5" w:rsidRDefault="00F675C5" w:rsidP="00046552">
      <w:pPr>
        <w:rPr>
          <w:rFonts w:cs="Arial"/>
          <w:color w:val="000000"/>
          <w:szCs w:val="22"/>
        </w:rPr>
      </w:pPr>
    </w:p>
    <w:p w14:paraId="3A7D6E8E" w14:textId="77777777" w:rsidR="00F675C5" w:rsidRDefault="00F675C5" w:rsidP="00046552">
      <w:pPr>
        <w:rPr>
          <w:rFonts w:cs="Arial"/>
          <w:color w:val="000000"/>
          <w:szCs w:val="22"/>
        </w:rPr>
      </w:pPr>
    </w:p>
    <w:p w14:paraId="79071E2A" w14:textId="77777777" w:rsidR="00F675C5" w:rsidRDefault="00F675C5" w:rsidP="00046552">
      <w:pPr>
        <w:rPr>
          <w:rFonts w:cs="Arial"/>
          <w:color w:val="000000"/>
          <w:szCs w:val="22"/>
        </w:rPr>
      </w:pPr>
    </w:p>
    <w:p w14:paraId="211D36A2" w14:textId="77777777" w:rsidR="00F675C5" w:rsidRDefault="00F675C5" w:rsidP="00046552">
      <w:pPr>
        <w:rPr>
          <w:rFonts w:cs="Arial"/>
          <w:color w:val="000000"/>
          <w:szCs w:val="22"/>
        </w:rPr>
      </w:pPr>
    </w:p>
    <w:p w14:paraId="78C5A49D" w14:textId="77777777" w:rsidR="00F675C5" w:rsidRDefault="00F675C5" w:rsidP="00046552">
      <w:pPr>
        <w:rPr>
          <w:rFonts w:cs="Arial"/>
          <w:color w:val="000000"/>
          <w:szCs w:val="22"/>
        </w:rPr>
      </w:pPr>
    </w:p>
    <w:p w14:paraId="51490AFA" w14:textId="77777777" w:rsidR="00F675C5" w:rsidRDefault="00F675C5" w:rsidP="00046552">
      <w:pPr>
        <w:rPr>
          <w:rFonts w:cs="Arial"/>
          <w:color w:val="000000"/>
          <w:szCs w:val="22"/>
        </w:rPr>
      </w:pPr>
    </w:p>
    <w:p w14:paraId="7A37010B" w14:textId="77777777" w:rsidR="00F675C5" w:rsidRDefault="00F675C5" w:rsidP="00046552">
      <w:pPr>
        <w:rPr>
          <w:rFonts w:cs="Arial"/>
          <w:color w:val="000000"/>
          <w:szCs w:val="22"/>
        </w:rPr>
      </w:pPr>
    </w:p>
    <w:p w14:paraId="17627352" w14:textId="77777777" w:rsidR="00F675C5" w:rsidRDefault="00F675C5" w:rsidP="00046552">
      <w:pPr>
        <w:rPr>
          <w:rFonts w:cs="Arial"/>
          <w:color w:val="000000"/>
          <w:szCs w:val="22"/>
        </w:rPr>
      </w:pPr>
    </w:p>
    <w:p w14:paraId="36EED234" w14:textId="77777777" w:rsidR="00F675C5" w:rsidRDefault="00F675C5" w:rsidP="00046552">
      <w:pPr>
        <w:rPr>
          <w:rFonts w:cs="Arial"/>
          <w:color w:val="000000"/>
          <w:szCs w:val="22"/>
        </w:rPr>
      </w:pPr>
    </w:p>
    <w:p w14:paraId="0302DE53" w14:textId="77777777" w:rsidR="00F675C5" w:rsidRDefault="00F675C5" w:rsidP="00046552">
      <w:pPr>
        <w:rPr>
          <w:rFonts w:cs="Arial"/>
          <w:color w:val="000000"/>
          <w:szCs w:val="22"/>
        </w:rPr>
      </w:pPr>
    </w:p>
    <w:p w14:paraId="2017C9EE" w14:textId="77777777" w:rsidR="00F675C5" w:rsidRDefault="00F675C5" w:rsidP="00046552">
      <w:pPr>
        <w:rPr>
          <w:rFonts w:cs="Arial"/>
          <w:color w:val="000000"/>
          <w:szCs w:val="22"/>
        </w:rPr>
      </w:pPr>
    </w:p>
    <w:p w14:paraId="4BAA76A5" w14:textId="77777777" w:rsidR="00F675C5" w:rsidRDefault="00F675C5" w:rsidP="00046552">
      <w:pPr>
        <w:rPr>
          <w:rFonts w:cs="Arial"/>
          <w:color w:val="000000"/>
          <w:szCs w:val="22"/>
        </w:rPr>
      </w:pPr>
    </w:p>
    <w:p w14:paraId="659677D9" w14:textId="77777777" w:rsidR="00F675C5" w:rsidRDefault="00F675C5" w:rsidP="00046552">
      <w:pPr>
        <w:rPr>
          <w:rFonts w:cs="Arial"/>
          <w:color w:val="000000"/>
          <w:szCs w:val="22"/>
        </w:rPr>
      </w:pPr>
    </w:p>
    <w:p w14:paraId="5880ACDA" w14:textId="77777777" w:rsidR="00F675C5" w:rsidRDefault="00F675C5" w:rsidP="00046552">
      <w:pPr>
        <w:rPr>
          <w:rFonts w:cs="Arial"/>
          <w:color w:val="000000"/>
          <w:szCs w:val="22"/>
        </w:rPr>
      </w:pPr>
    </w:p>
    <w:p w14:paraId="5B740C0C" w14:textId="77777777" w:rsidR="00F675C5" w:rsidRDefault="00F675C5" w:rsidP="00046552">
      <w:pPr>
        <w:rPr>
          <w:rFonts w:cs="Arial"/>
          <w:color w:val="000000"/>
          <w:szCs w:val="22"/>
        </w:rPr>
      </w:pPr>
    </w:p>
    <w:p w14:paraId="6F2D5867" w14:textId="77777777" w:rsidR="00FB7E5D" w:rsidRDefault="00FB7E5D" w:rsidP="00046552">
      <w:pPr>
        <w:rPr>
          <w:rFonts w:cs="Arial"/>
          <w:color w:val="000000"/>
          <w:szCs w:val="22"/>
        </w:rPr>
      </w:pPr>
    </w:p>
    <w:p w14:paraId="170F8CC2" w14:textId="77777777" w:rsidR="00FB7E5D" w:rsidRDefault="00FB7E5D" w:rsidP="00046552">
      <w:pPr>
        <w:rPr>
          <w:rFonts w:cs="Arial"/>
          <w:color w:val="000000"/>
          <w:szCs w:val="22"/>
        </w:rPr>
      </w:pPr>
    </w:p>
    <w:p w14:paraId="3920DD4D" w14:textId="77777777" w:rsidR="00FB7E5D" w:rsidRDefault="00FB7E5D" w:rsidP="00046552">
      <w:pPr>
        <w:rPr>
          <w:rFonts w:cs="Arial"/>
          <w:color w:val="000000"/>
          <w:szCs w:val="22"/>
        </w:rPr>
      </w:pPr>
    </w:p>
    <w:p w14:paraId="112C6AB2" w14:textId="77777777" w:rsidR="00FB7E5D" w:rsidRDefault="00FB7E5D" w:rsidP="00046552">
      <w:pPr>
        <w:rPr>
          <w:rFonts w:cs="Arial"/>
          <w:color w:val="000000"/>
          <w:szCs w:val="22"/>
        </w:rPr>
      </w:pPr>
    </w:p>
    <w:p w14:paraId="3CE8AA21" w14:textId="77777777" w:rsidR="00FB7E5D" w:rsidRDefault="00FB7E5D" w:rsidP="00046552">
      <w:pPr>
        <w:rPr>
          <w:rFonts w:cs="Arial"/>
          <w:color w:val="000000"/>
          <w:szCs w:val="22"/>
        </w:rPr>
      </w:pPr>
    </w:p>
    <w:p w14:paraId="0C0C8253" w14:textId="77777777" w:rsidR="00880368" w:rsidRDefault="00880368" w:rsidP="00046552">
      <w:pPr>
        <w:rPr>
          <w:rFonts w:cs="Arial"/>
          <w:color w:val="000000"/>
          <w:szCs w:val="22"/>
        </w:rPr>
      </w:pPr>
    </w:p>
    <w:p w14:paraId="6138B925" w14:textId="77777777" w:rsidR="00880368" w:rsidRDefault="00880368" w:rsidP="00046552">
      <w:pPr>
        <w:rPr>
          <w:rFonts w:cs="Arial"/>
          <w:color w:val="000000"/>
          <w:szCs w:val="22"/>
        </w:rPr>
      </w:pPr>
    </w:p>
    <w:p w14:paraId="6D1E3D12" w14:textId="77777777" w:rsidR="00880368" w:rsidRDefault="00880368" w:rsidP="00046552">
      <w:pPr>
        <w:rPr>
          <w:rFonts w:cs="Arial"/>
          <w:color w:val="000000"/>
          <w:szCs w:val="22"/>
        </w:rPr>
      </w:pPr>
    </w:p>
    <w:p w14:paraId="0DFF14EF" w14:textId="1FD5499D" w:rsidR="00F675C5" w:rsidRDefault="00F675C5" w:rsidP="00046552">
      <w:pPr>
        <w:rPr>
          <w:rFonts w:cs="Arial"/>
          <w:color w:val="000000"/>
          <w:szCs w:val="22"/>
        </w:rPr>
      </w:pPr>
    </w:p>
    <w:p w14:paraId="0DD2CFDF" w14:textId="77777777" w:rsidR="00F675C5" w:rsidRDefault="00F675C5" w:rsidP="00046552">
      <w:pPr>
        <w:rPr>
          <w:rFonts w:cs="Arial"/>
          <w:color w:val="000000"/>
          <w:szCs w:val="22"/>
        </w:rPr>
      </w:pPr>
    </w:p>
    <w:p w14:paraId="6B7D5695" w14:textId="77777777" w:rsidR="00F675C5" w:rsidRDefault="00F675C5" w:rsidP="00046552">
      <w:pPr>
        <w:rPr>
          <w:rFonts w:cs="Arial"/>
          <w:color w:val="000000"/>
          <w:szCs w:val="22"/>
        </w:rPr>
      </w:pPr>
    </w:p>
    <w:p w14:paraId="426F714A" w14:textId="77777777" w:rsidR="0083492A" w:rsidRDefault="0083492A" w:rsidP="00046552">
      <w:pPr>
        <w:rPr>
          <w:rFonts w:cs="Arial"/>
          <w:color w:val="000000"/>
          <w:szCs w:val="22"/>
        </w:rPr>
      </w:pPr>
    </w:p>
    <w:p w14:paraId="4859F1BC" w14:textId="77777777" w:rsidR="00567413" w:rsidRPr="00D04160" w:rsidRDefault="00567413" w:rsidP="00046552">
      <w:pPr>
        <w:rPr>
          <w:rFonts w:cs="Arial"/>
          <w:color w:val="000000"/>
          <w:szCs w:val="22"/>
        </w:rPr>
      </w:pPr>
    </w:p>
    <w:p w14:paraId="3D9B8892" w14:textId="77777777" w:rsidR="00E71758" w:rsidRDefault="00567413" w:rsidP="00046552">
      <w:pPr>
        <w:rPr>
          <w:rFonts w:cs="Arial"/>
          <w:color w:val="000000"/>
          <w:szCs w:val="22"/>
        </w:rPr>
      </w:pPr>
      <w:r w:rsidRPr="00D04160">
        <w:rPr>
          <w:rFonts w:cs="Arial"/>
          <w:color w:val="000000"/>
          <w:szCs w:val="22"/>
        </w:rPr>
        <w:t>The Institution of Engineering and Technology is registered as a Charity in England &amp; Wales (no</w:t>
      </w:r>
      <w:r w:rsidR="00905D80" w:rsidRPr="00D04160">
        <w:rPr>
          <w:rFonts w:cs="Arial"/>
          <w:color w:val="000000"/>
          <w:szCs w:val="22"/>
        </w:rPr>
        <w:t> </w:t>
      </w:r>
      <w:r w:rsidRPr="00D04160">
        <w:rPr>
          <w:rFonts w:cs="Arial"/>
          <w:color w:val="000000"/>
          <w:szCs w:val="22"/>
        </w:rPr>
        <w:t>211014) and Scotland (no</w:t>
      </w:r>
      <w:r w:rsidR="00905D80" w:rsidRPr="00D04160">
        <w:rPr>
          <w:rFonts w:cs="Arial"/>
          <w:color w:val="000000"/>
          <w:szCs w:val="22"/>
        </w:rPr>
        <w:t> </w:t>
      </w:r>
      <w:r w:rsidRPr="00D04160">
        <w:rPr>
          <w:rFonts w:cs="Arial"/>
          <w:color w:val="000000"/>
          <w:szCs w:val="22"/>
        </w:rPr>
        <w:t>SC038698).</w:t>
      </w:r>
    </w:p>
    <w:p w14:paraId="12D329A0" w14:textId="77777777" w:rsidR="00AF73F5" w:rsidRPr="00D04160" w:rsidRDefault="00AF73F5" w:rsidP="00046552">
      <w:pPr>
        <w:rPr>
          <w:rFonts w:cs="Arial"/>
          <w:color w:val="000000"/>
          <w:szCs w:val="22"/>
        </w:rPr>
      </w:pPr>
    </w:p>
    <w:p w14:paraId="49F097C5" w14:textId="4FC7766D" w:rsidR="00F223FB" w:rsidRPr="00D04160" w:rsidRDefault="00F223FB" w:rsidP="0083492A">
      <w:pPr>
        <w:pStyle w:val="Heading1"/>
      </w:pPr>
      <w:r w:rsidRPr="00D04160">
        <w:br w:type="page"/>
      </w:r>
      <w:bookmarkStart w:id="0" w:name="_Toc196395274"/>
      <w:r w:rsidRPr="00D04160">
        <w:lastRenderedPageBreak/>
        <w:t>Governance of the Institution</w:t>
      </w:r>
      <w:bookmarkEnd w:id="0"/>
    </w:p>
    <w:p w14:paraId="2DFB46B2" w14:textId="77777777" w:rsidR="00F223FB" w:rsidRPr="00D04160" w:rsidRDefault="00F223FB" w:rsidP="00D76377">
      <w:pPr>
        <w:jc w:val="both"/>
        <w:rPr>
          <w:rFonts w:cs="Arial"/>
          <w:color w:val="000000"/>
          <w:szCs w:val="22"/>
        </w:rPr>
      </w:pPr>
    </w:p>
    <w:p w14:paraId="1BD3E43F"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The Institution of Engineering and Technology has noted the recommendations of the Report of the Committee on the Financial Aspects of Corporate Governance (The Cadbury Report).  This Code of Best Practice applies to listed Companies; however, its principles apply to all organisations with a public interest.  The IET operates under its Royal Charter, the Charities Acts and the associated Accountancy Reporting Standards.</w:t>
      </w:r>
    </w:p>
    <w:p w14:paraId="2AE8069A" w14:textId="77777777" w:rsidR="00F223FB" w:rsidRPr="00D04160" w:rsidRDefault="00F223FB" w:rsidP="00D76377">
      <w:pPr>
        <w:jc w:val="both"/>
        <w:rPr>
          <w:rFonts w:cs="Arial"/>
          <w:color w:val="000000"/>
          <w:szCs w:val="22"/>
        </w:rPr>
      </w:pPr>
    </w:p>
    <w:p w14:paraId="225200E3"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On behalf of the Board of Trustees, the following Boards and Committees of the IET deal with governance issues:</w:t>
      </w:r>
    </w:p>
    <w:p w14:paraId="3EF8CE1F" w14:textId="77777777" w:rsidR="00F223FB" w:rsidRPr="00D04160" w:rsidRDefault="00F223FB" w:rsidP="00D76377">
      <w:pPr>
        <w:jc w:val="both"/>
        <w:rPr>
          <w:rFonts w:cs="Arial"/>
          <w:color w:val="000000"/>
          <w:szCs w:val="22"/>
        </w:rPr>
      </w:pPr>
    </w:p>
    <w:p w14:paraId="6A0843F1" w14:textId="77777777" w:rsidR="00F223FB" w:rsidRPr="00D04160" w:rsidRDefault="00F223FB" w:rsidP="00D76377">
      <w:pPr>
        <w:ind w:left="720"/>
        <w:jc w:val="both"/>
        <w:rPr>
          <w:rFonts w:cs="Arial"/>
          <w:color w:val="000000"/>
          <w:szCs w:val="22"/>
        </w:rPr>
      </w:pPr>
      <w:r w:rsidRPr="00D04160">
        <w:rPr>
          <w:rFonts w:cs="Arial"/>
          <w:color w:val="000000"/>
          <w:szCs w:val="22"/>
        </w:rPr>
        <w:t xml:space="preserve">Audit </w:t>
      </w:r>
      <w:r w:rsidR="00D04160">
        <w:rPr>
          <w:rFonts w:cs="Arial"/>
          <w:color w:val="000000"/>
          <w:szCs w:val="22"/>
        </w:rPr>
        <w:t xml:space="preserve">and Risk Process </w:t>
      </w:r>
      <w:r w:rsidRPr="00D04160">
        <w:rPr>
          <w:rFonts w:cs="Arial"/>
          <w:color w:val="000000"/>
          <w:szCs w:val="22"/>
        </w:rPr>
        <w:t>Committee</w:t>
      </w:r>
    </w:p>
    <w:p w14:paraId="5A2355BB" w14:textId="77777777" w:rsidR="00F223FB" w:rsidRPr="00D04160" w:rsidRDefault="003968DA" w:rsidP="00D76377">
      <w:pPr>
        <w:ind w:left="720"/>
        <w:jc w:val="both"/>
        <w:rPr>
          <w:rFonts w:cs="Arial"/>
          <w:color w:val="000000"/>
          <w:szCs w:val="22"/>
        </w:rPr>
      </w:pPr>
      <w:r w:rsidRPr="00D04160">
        <w:rPr>
          <w:rFonts w:cs="Arial"/>
          <w:color w:val="000000"/>
          <w:szCs w:val="22"/>
        </w:rPr>
        <w:t xml:space="preserve">Finance and </w:t>
      </w:r>
      <w:r w:rsidR="00F223FB" w:rsidRPr="00D04160">
        <w:rPr>
          <w:rFonts w:cs="Arial"/>
          <w:color w:val="000000"/>
          <w:szCs w:val="22"/>
        </w:rPr>
        <w:t>Investment Committee</w:t>
      </w:r>
    </w:p>
    <w:p w14:paraId="189CD754" w14:textId="77777777" w:rsidR="00F223FB" w:rsidRPr="00D04160" w:rsidRDefault="00F223FB" w:rsidP="00D76377">
      <w:pPr>
        <w:ind w:left="720"/>
        <w:jc w:val="both"/>
        <w:rPr>
          <w:rFonts w:cs="Arial"/>
          <w:color w:val="000000"/>
          <w:szCs w:val="22"/>
        </w:rPr>
      </w:pPr>
      <w:r w:rsidRPr="00D04160">
        <w:rPr>
          <w:rFonts w:cs="Arial"/>
          <w:color w:val="000000"/>
          <w:szCs w:val="22"/>
        </w:rPr>
        <w:t>Remuneration Committee</w:t>
      </w:r>
    </w:p>
    <w:p w14:paraId="53FD76AC" w14:textId="77777777" w:rsidR="00F223FB" w:rsidRDefault="00F223FB" w:rsidP="00D76377">
      <w:pPr>
        <w:ind w:left="720"/>
        <w:jc w:val="both"/>
        <w:rPr>
          <w:rFonts w:cs="Arial"/>
          <w:color w:val="000000"/>
          <w:szCs w:val="22"/>
        </w:rPr>
      </w:pPr>
      <w:r w:rsidRPr="00D04160">
        <w:rPr>
          <w:rFonts w:cs="Arial"/>
          <w:color w:val="000000"/>
          <w:szCs w:val="22"/>
        </w:rPr>
        <w:t xml:space="preserve">Nominations </w:t>
      </w:r>
      <w:r w:rsidR="009B6FF7" w:rsidRPr="00D04160">
        <w:rPr>
          <w:rFonts w:cs="Arial"/>
          <w:color w:val="000000"/>
          <w:szCs w:val="22"/>
        </w:rPr>
        <w:t xml:space="preserve">and Succession </w:t>
      </w:r>
      <w:r w:rsidRPr="00D04160">
        <w:rPr>
          <w:rFonts w:cs="Arial"/>
          <w:color w:val="000000"/>
          <w:szCs w:val="22"/>
        </w:rPr>
        <w:t>Committee</w:t>
      </w:r>
    </w:p>
    <w:p w14:paraId="4FA4F76B" w14:textId="26A872C2" w:rsidR="005F129E" w:rsidRPr="00D04160" w:rsidRDefault="005F129E" w:rsidP="00D76377">
      <w:pPr>
        <w:ind w:left="720"/>
        <w:jc w:val="both"/>
        <w:rPr>
          <w:rFonts w:cs="Arial"/>
          <w:color w:val="000000"/>
          <w:szCs w:val="22"/>
        </w:rPr>
      </w:pPr>
      <w:r>
        <w:rPr>
          <w:rFonts w:cs="Arial"/>
          <w:color w:val="000000"/>
          <w:szCs w:val="22"/>
        </w:rPr>
        <w:t>Policy Oversight Committee</w:t>
      </w:r>
    </w:p>
    <w:p w14:paraId="3DBE976D" w14:textId="77777777" w:rsidR="00F223FB" w:rsidRPr="00D04160" w:rsidRDefault="002346D7" w:rsidP="00D76377">
      <w:pPr>
        <w:ind w:left="720"/>
        <w:jc w:val="both"/>
        <w:rPr>
          <w:rFonts w:cs="Arial"/>
          <w:color w:val="000000"/>
          <w:szCs w:val="22"/>
        </w:rPr>
      </w:pPr>
      <w:r>
        <w:rPr>
          <w:rFonts w:cs="Arial"/>
          <w:color w:val="000000"/>
          <w:szCs w:val="22"/>
        </w:rPr>
        <w:t>Disciplinary Board</w:t>
      </w:r>
    </w:p>
    <w:p w14:paraId="53C3FC80" w14:textId="77777777" w:rsidR="00F223FB" w:rsidRPr="00D04160" w:rsidRDefault="00F223FB" w:rsidP="00D76377">
      <w:pPr>
        <w:jc w:val="both"/>
        <w:rPr>
          <w:rFonts w:cs="Arial"/>
          <w:color w:val="000000"/>
          <w:szCs w:val="22"/>
        </w:rPr>
      </w:pPr>
    </w:p>
    <w:p w14:paraId="20BA946B"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The Board of Trustees considers that the IET has adequate resources to continue in operational existence for the foreseeable future.  For this reason, the going concern basis continues to be adopted in preparing the financial statements.</w:t>
      </w:r>
    </w:p>
    <w:p w14:paraId="30DC7F26" w14:textId="77777777" w:rsidR="00F223FB" w:rsidRPr="00D04160" w:rsidRDefault="00F223FB" w:rsidP="00D76377">
      <w:pPr>
        <w:jc w:val="both"/>
        <w:rPr>
          <w:rFonts w:cs="Arial"/>
          <w:color w:val="000000"/>
          <w:szCs w:val="22"/>
        </w:rPr>
      </w:pPr>
    </w:p>
    <w:p w14:paraId="1606AA13"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The Board of Trustees is responsible for the IET's systems of internal financial control.  These can provide only reasonable, but not absolute, assurance against material misstatement or loss.  The key features of the controls are:</w:t>
      </w:r>
    </w:p>
    <w:p w14:paraId="18B76981" w14:textId="77777777" w:rsidR="00F223FB" w:rsidRPr="00D04160" w:rsidRDefault="00F223FB" w:rsidP="00D76377">
      <w:pPr>
        <w:jc w:val="both"/>
        <w:rPr>
          <w:rFonts w:cs="Arial"/>
          <w:color w:val="000000"/>
          <w:szCs w:val="22"/>
        </w:rPr>
      </w:pPr>
    </w:p>
    <w:p w14:paraId="4F574218" w14:textId="77777777" w:rsidR="00F223FB" w:rsidRPr="00D04160" w:rsidRDefault="00F223FB" w:rsidP="00D76377">
      <w:pPr>
        <w:numPr>
          <w:ilvl w:val="0"/>
          <w:numId w:val="1"/>
        </w:numPr>
        <w:tabs>
          <w:tab w:val="clear" w:pos="2340"/>
          <w:tab w:val="num" w:pos="720"/>
        </w:tabs>
        <w:ind w:left="720" w:hanging="720"/>
        <w:jc w:val="both"/>
        <w:rPr>
          <w:rFonts w:cs="Arial"/>
          <w:color w:val="000000"/>
          <w:szCs w:val="22"/>
        </w:rPr>
      </w:pPr>
      <w:r w:rsidRPr="00D04160">
        <w:rPr>
          <w:rFonts w:cs="Arial"/>
          <w:color w:val="000000"/>
          <w:szCs w:val="22"/>
        </w:rPr>
        <w:t>communication of ethical values and a controls awareness through written codes of conduct, formal standards of discipline and employee performance appraisal;</w:t>
      </w:r>
    </w:p>
    <w:p w14:paraId="618F7074" w14:textId="77777777" w:rsidR="00F223FB" w:rsidRPr="00D04160" w:rsidRDefault="00F223FB" w:rsidP="00D76377">
      <w:pPr>
        <w:numPr>
          <w:ilvl w:val="0"/>
          <w:numId w:val="1"/>
        </w:numPr>
        <w:tabs>
          <w:tab w:val="clear" w:pos="2340"/>
          <w:tab w:val="num" w:pos="720"/>
        </w:tabs>
        <w:ind w:left="720" w:hanging="720"/>
        <w:jc w:val="both"/>
        <w:rPr>
          <w:rFonts w:cs="Arial"/>
          <w:color w:val="000000"/>
          <w:szCs w:val="22"/>
        </w:rPr>
      </w:pPr>
      <w:r w:rsidRPr="00D04160">
        <w:rPr>
          <w:rFonts w:cs="Arial"/>
          <w:color w:val="000000"/>
          <w:szCs w:val="22"/>
        </w:rPr>
        <w:t>a system of review and monitoring of the key areas of risk; financial systems and their controls are kept under continual review by the relevant professionally qualified staff employed by the IET;</w:t>
      </w:r>
    </w:p>
    <w:p w14:paraId="56D9F4E5" w14:textId="77777777" w:rsidR="00F223FB" w:rsidRPr="00D04160" w:rsidRDefault="00F223FB" w:rsidP="00D76377">
      <w:pPr>
        <w:numPr>
          <w:ilvl w:val="0"/>
          <w:numId w:val="1"/>
        </w:numPr>
        <w:tabs>
          <w:tab w:val="clear" w:pos="2340"/>
          <w:tab w:val="num" w:pos="720"/>
        </w:tabs>
        <w:ind w:left="720" w:hanging="720"/>
        <w:jc w:val="both"/>
        <w:rPr>
          <w:rFonts w:cs="Arial"/>
          <w:color w:val="000000"/>
          <w:szCs w:val="22"/>
        </w:rPr>
      </w:pPr>
      <w:r w:rsidRPr="00D04160">
        <w:rPr>
          <w:rFonts w:cs="Arial"/>
          <w:color w:val="000000"/>
          <w:szCs w:val="22"/>
        </w:rPr>
        <w:t>regular consideration of budgets, management accounts and variations from budget;</w:t>
      </w:r>
    </w:p>
    <w:p w14:paraId="0294DE78" w14:textId="77777777" w:rsidR="00F223FB" w:rsidRPr="00D04160" w:rsidRDefault="00F223FB" w:rsidP="00D76377">
      <w:pPr>
        <w:numPr>
          <w:ilvl w:val="0"/>
          <w:numId w:val="1"/>
        </w:numPr>
        <w:tabs>
          <w:tab w:val="clear" w:pos="2340"/>
          <w:tab w:val="num" w:pos="720"/>
        </w:tabs>
        <w:ind w:left="720" w:hanging="720"/>
        <w:jc w:val="both"/>
        <w:rPr>
          <w:rFonts w:cs="Arial"/>
          <w:color w:val="000000"/>
          <w:szCs w:val="22"/>
        </w:rPr>
      </w:pPr>
      <w:r w:rsidRPr="00D04160">
        <w:rPr>
          <w:rFonts w:cs="Arial"/>
          <w:color w:val="000000"/>
          <w:szCs w:val="22"/>
        </w:rPr>
        <w:t xml:space="preserve">quarterly meetings of the Audit </w:t>
      </w:r>
      <w:r w:rsidR="00D04160">
        <w:rPr>
          <w:rFonts w:cs="Arial"/>
          <w:color w:val="000000"/>
          <w:szCs w:val="22"/>
        </w:rPr>
        <w:t xml:space="preserve">and Risk Process </w:t>
      </w:r>
      <w:r w:rsidRPr="00D04160">
        <w:rPr>
          <w:rFonts w:cs="Arial"/>
          <w:color w:val="000000"/>
          <w:szCs w:val="22"/>
        </w:rPr>
        <w:t>Committee including discussions with the external Auditors with regard to the scope of the audits and the content of their reports to management and management's response.</w:t>
      </w:r>
    </w:p>
    <w:p w14:paraId="24275CF0" w14:textId="77777777" w:rsidR="00F223FB" w:rsidRPr="00D04160" w:rsidRDefault="00F223FB" w:rsidP="00D76377">
      <w:pPr>
        <w:jc w:val="both"/>
        <w:rPr>
          <w:rFonts w:cs="Arial"/>
          <w:color w:val="000000"/>
          <w:szCs w:val="22"/>
        </w:rPr>
      </w:pPr>
    </w:p>
    <w:p w14:paraId="152537A3"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Each Board and Committee operates under specific Terms of Reference and members uphold high standards of personal behaviour, both individually and in their collective responsibility, to ensure good corporate governance of the IET.  It is expected that any conflicts of interest, if they arise, are declared.</w:t>
      </w:r>
    </w:p>
    <w:p w14:paraId="4FD42787" w14:textId="77777777" w:rsidR="00F223FB" w:rsidRPr="00D04160" w:rsidRDefault="00F223FB" w:rsidP="00D76377">
      <w:pPr>
        <w:jc w:val="both"/>
        <w:rPr>
          <w:rFonts w:cs="Arial"/>
          <w:color w:val="000000"/>
          <w:szCs w:val="22"/>
        </w:rPr>
      </w:pPr>
    </w:p>
    <w:p w14:paraId="18FD528B"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 xml:space="preserve">Nothing in the IET’s procedures precludes a member from questioning any aspect of the IET’s governance, bringing forward any issue for debate, or stating </w:t>
      </w:r>
      <w:r w:rsidR="00902766">
        <w:rPr>
          <w:rFonts w:cs="Arial"/>
          <w:color w:val="000000"/>
          <w:szCs w:val="22"/>
        </w:rPr>
        <w:t>their</w:t>
      </w:r>
      <w:r w:rsidRPr="00D04160">
        <w:rPr>
          <w:rFonts w:cs="Arial"/>
          <w:color w:val="000000"/>
          <w:szCs w:val="22"/>
        </w:rPr>
        <w:t xml:space="preserve"> view in a personal capacity.</w:t>
      </w:r>
    </w:p>
    <w:p w14:paraId="49545292" w14:textId="77777777" w:rsidR="00F223FB" w:rsidRPr="00D04160" w:rsidRDefault="00F223FB" w:rsidP="00D76377">
      <w:pPr>
        <w:jc w:val="both"/>
        <w:rPr>
          <w:rFonts w:cs="Arial"/>
          <w:color w:val="000000"/>
          <w:szCs w:val="22"/>
        </w:rPr>
      </w:pPr>
    </w:p>
    <w:p w14:paraId="42F08E18" w14:textId="77777777" w:rsidR="00F223FB" w:rsidRPr="00D04160" w:rsidRDefault="00F223FB" w:rsidP="00D76377">
      <w:pPr>
        <w:jc w:val="both"/>
        <w:rPr>
          <w:rFonts w:cs="Arial"/>
          <w:b/>
          <w:color w:val="000000"/>
          <w:szCs w:val="22"/>
        </w:rPr>
      </w:pPr>
      <w:r w:rsidRPr="00D04160">
        <w:rPr>
          <w:rFonts w:cs="Arial"/>
          <w:b/>
          <w:color w:val="000000"/>
          <w:szCs w:val="22"/>
        </w:rPr>
        <w:t>Terms of Reference of Boards and Committees</w:t>
      </w:r>
    </w:p>
    <w:p w14:paraId="21880D81" w14:textId="77777777" w:rsidR="00F223FB" w:rsidRPr="00D04160" w:rsidRDefault="00F223FB" w:rsidP="00D76377">
      <w:pPr>
        <w:jc w:val="both"/>
        <w:rPr>
          <w:rFonts w:cs="Arial"/>
          <w:color w:val="000000"/>
          <w:szCs w:val="22"/>
        </w:rPr>
      </w:pPr>
    </w:p>
    <w:p w14:paraId="7B7ADF15"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The President is ex officio a member of all Boards and Committees.</w:t>
      </w:r>
    </w:p>
    <w:p w14:paraId="33CD24F0" w14:textId="77777777" w:rsidR="00F223FB" w:rsidRPr="00D04160" w:rsidRDefault="00F223FB" w:rsidP="00D76377">
      <w:pPr>
        <w:jc w:val="both"/>
        <w:rPr>
          <w:rFonts w:cs="Arial"/>
          <w:color w:val="000000"/>
          <w:szCs w:val="22"/>
        </w:rPr>
      </w:pPr>
    </w:p>
    <w:p w14:paraId="600ECBD9"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The Bye-laws which concern the Boards and Committees of the IET, read as follows:</w:t>
      </w:r>
    </w:p>
    <w:p w14:paraId="32AF3AAB" w14:textId="77777777" w:rsidR="00F223FB" w:rsidRPr="00D04160" w:rsidRDefault="00F223FB" w:rsidP="00D76377">
      <w:pPr>
        <w:jc w:val="both"/>
        <w:rPr>
          <w:rFonts w:cs="Arial"/>
          <w:color w:val="000000"/>
          <w:szCs w:val="22"/>
        </w:rPr>
      </w:pPr>
    </w:p>
    <w:p w14:paraId="076A8F1C" w14:textId="77777777" w:rsidR="00F223FB" w:rsidRPr="00D04160" w:rsidRDefault="006008EF" w:rsidP="00D76377">
      <w:pPr>
        <w:ind w:left="1440" w:hanging="720"/>
        <w:jc w:val="both"/>
        <w:rPr>
          <w:rFonts w:cs="Arial"/>
          <w:color w:val="000000"/>
          <w:szCs w:val="22"/>
        </w:rPr>
      </w:pPr>
      <w:r w:rsidRPr="00D04160">
        <w:rPr>
          <w:rFonts w:cs="Arial"/>
          <w:color w:val="000000"/>
          <w:szCs w:val="22"/>
        </w:rPr>
        <w:t>79</w:t>
      </w:r>
      <w:r w:rsidR="00F223FB" w:rsidRPr="00D04160">
        <w:rPr>
          <w:rFonts w:cs="Arial"/>
          <w:color w:val="000000"/>
          <w:szCs w:val="22"/>
        </w:rPr>
        <w:t>.</w:t>
      </w:r>
      <w:r w:rsidR="00F223FB" w:rsidRPr="00D04160">
        <w:rPr>
          <w:rFonts w:cs="Arial"/>
          <w:color w:val="000000"/>
          <w:szCs w:val="22"/>
        </w:rPr>
        <w:tab/>
        <w:t>Except where the Charter or these Bye-laws provide to the contrary, the Board may delegate any of its powers or the implementation of any of its resolutions to any committee, and every such committee shall be accountable to the Board.  All delegations under this Bye-law shall be variable or revocable by the Board at any time.</w:t>
      </w:r>
    </w:p>
    <w:p w14:paraId="1E00E89C" w14:textId="77777777" w:rsidR="00F223FB" w:rsidRPr="00D04160" w:rsidRDefault="00F223FB" w:rsidP="00D76377">
      <w:pPr>
        <w:ind w:left="1440" w:hanging="720"/>
        <w:jc w:val="both"/>
        <w:rPr>
          <w:rFonts w:cs="Arial"/>
          <w:color w:val="000000"/>
          <w:szCs w:val="22"/>
        </w:rPr>
      </w:pPr>
    </w:p>
    <w:p w14:paraId="23E86E6F" w14:textId="77777777" w:rsidR="00F223FB" w:rsidRPr="00D04160" w:rsidRDefault="006008EF" w:rsidP="00D76377">
      <w:pPr>
        <w:ind w:left="1440" w:hanging="720"/>
        <w:jc w:val="both"/>
        <w:rPr>
          <w:rFonts w:cs="Arial"/>
          <w:color w:val="000000"/>
          <w:szCs w:val="22"/>
        </w:rPr>
      </w:pPr>
      <w:r w:rsidRPr="00D04160">
        <w:rPr>
          <w:rFonts w:cs="Arial"/>
          <w:color w:val="000000"/>
          <w:szCs w:val="22"/>
        </w:rPr>
        <w:t>80</w:t>
      </w:r>
      <w:r w:rsidR="00F223FB" w:rsidRPr="00D04160">
        <w:rPr>
          <w:rFonts w:cs="Arial"/>
          <w:color w:val="000000"/>
          <w:szCs w:val="22"/>
        </w:rPr>
        <w:t>.</w:t>
      </w:r>
      <w:r w:rsidR="00F223FB" w:rsidRPr="00D04160">
        <w:rPr>
          <w:rFonts w:cs="Arial"/>
          <w:color w:val="000000"/>
          <w:szCs w:val="22"/>
        </w:rPr>
        <w:tab/>
        <w:t>The resolution making that delegation shall specify those who shall serve on such committee.</w:t>
      </w:r>
    </w:p>
    <w:p w14:paraId="26E14FEC" w14:textId="77777777" w:rsidR="00F223FB" w:rsidRPr="00D04160" w:rsidRDefault="00F223FB" w:rsidP="00D76377">
      <w:pPr>
        <w:ind w:left="1440" w:hanging="720"/>
        <w:jc w:val="both"/>
        <w:rPr>
          <w:rFonts w:cs="Arial"/>
          <w:color w:val="000000"/>
          <w:szCs w:val="22"/>
        </w:rPr>
      </w:pPr>
    </w:p>
    <w:p w14:paraId="2CC3E208" w14:textId="77777777" w:rsidR="00F223FB" w:rsidRPr="00D04160" w:rsidRDefault="006008EF" w:rsidP="00D76377">
      <w:pPr>
        <w:ind w:left="1440" w:hanging="720"/>
        <w:jc w:val="both"/>
        <w:rPr>
          <w:rFonts w:cs="Arial"/>
          <w:color w:val="000000"/>
          <w:szCs w:val="22"/>
        </w:rPr>
      </w:pPr>
      <w:r w:rsidRPr="00D04160">
        <w:rPr>
          <w:rFonts w:cs="Arial"/>
          <w:color w:val="000000"/>
          <w:szCs w:val="22"/>
        </w:rPr>
        <w:t>81</w:t>
      </w:r>
      <w:r w:rsidR="00F223FB" w:rsidRPr="00D04160">
        <w:rPr>
          <w:rFonts w:cs="Arial"/>
          <w:color w:val="000000"/>
          <w:szCs w:val="22"/>
        </w:rPr>
        <w:t>.</w:t>
      </w:r>
      <w:r w:rsidR="00F223FB" w:rsidRPr="00D04160">
        <w:rPr>
          <w:rFonts w:cs="Arial"/>
          <w:color w:val="000000"/>
          <w:szCs w:val="22"/>
        </w:rPr>
        <w:tab/>
        <w:t>The composition of any such committee shall be entirely at the discretion of the Board which may make and vary such regulations and impose such terms and conditions and give such mandates to the committee as it may from time to time think fit.</w:t>
      </w:r>
    </w:p>
    <w:p w14:paraId="71C329D1" w14:textId="77777777" w:rsidR="00F223FB" w:rsidRPr="00D04160" w:rsidRDefault="00F223FB" w:rsidP="00D76377">
      <w:pPr>
        <w:ind w:left="1440" w:hanging="720"/>
        <w:jc w:val="both"/>
        <w:rPr>
          <w:rFonts w:cs="Arial"/>
          <w:color w:val="000000"/>
          <w:szCs w:val="22"/>
        </w:rPr>
      </w:pPr>
    </w:p>
    <w:p w14:paraId="672819C1" w14:textId="77777777" w:rsidR="00F223FB" w:rsidRPr="00D04160" w:rsidRDefault="006008EF" w:rsidP="00D76377">
      <w:pPr>
        <w:ind w:left="1440" w:hanging="720"/>
        <w:jc w:val="both"/>
        <w:rPr>
          <w:rFonts w:cs="Arial"/>
          <w:color w:val="000000"/>
          <w:szCs w:val="22"/>
        </w:rPr>
      </w:pPr>
      <w:r w:rsidRPr="00D04160">
        <w:rPr>
          <w:rFonts w:cs="Arial"/>
          <w:color w:val="000000"/>
          <w:szCs w:val="22"/>
        </w:rPr>
        <w:t>82</w:t>
      </w:r>
      <w:r w:rsidR="00F223FB" w:rsidRPr="00D04160">
        <w:rPr>
          <w:rFonts w:cs="Arial"/>
          <w:color w:val="000000"/>
          <w:szCs w:val="22"/>
        </w:rPr>
        <w:t>.</w:t>
      </w:r>
      <w:r w:rsidR="00F223FB" w:rsidRPr="00D04160">
        <w:rPr>
          <w:rFonts w:cs="Arial"/>
          <w:color w:val="000000"/>
          <w:szCs w:val="22"/>
        </w:rPr>
        <w:tab/>
        <w:t>The deliberations of any such committee shall be reported regularly to the Board and any resolution passed or any decision taken by any such committee shall be reported forthwith to the Board.</w:t>
      </w:r>
    </w:p>
    <w:p w14:paraId="0870F16F" w14:textId="77777777" w:rsidR="00F223FB" w:rsidRPr="00D04160" w:rsidRDefault="00F223FB" w:rsidP="00D76377">
      <w:pPr>
        <w:ind w:left="1440" w:hanging="720"/>
        <w:jc w:val="both"/>
        <w:rPr>
          <w:rFonts w:cs="Arial"/>
          <w:color w:val="000000"/>
          <w:szCs w:val="22"/>
        </w:rPr>
      </w:pPr>
    </w:p>
    <w:p w14:paraId="6FEAED83" w14:textId="77777777" w:rsidR="00F223FB" w:rsidRPr="00D04160" w:rsidRDefault="006008EF" w:rsidP="00D76377">
      <w:pPr>
        <w:ind w:left="1440" w:hanging="720"/>
        <w:jc w:val="both"/>
        <w:rPr>
          <w:rFonts w:cs="Arial"/>
          <w:color w:val="000000"/>
          <w:szCs w:val="22"/>
        </w:rPr>
      </w:pPr>
      <w:r w:rsidRPr="00D04160">
        <w:rPr>
          <w:rFonts w:cs="Arial"/>
          <w:color w:val="000000"/>
          <w:szCs w:val="22"/>
        </w:rPr>
        <w:t>83</w:t>
      </w:r>
      <w:r w:rsidR="00F223FB" w:rsidRPr="00D04160">
        <w:rPr>
          <w:rFonts w:cs="Arial"/>
          <w:color w:val="000000"/>
          <w:szCs w:val="22"/>
        </w:rPr>
        <w:t>.</w:t>
      </w:r>
      <w:r w:rsidR="00F223FB" w:rsidRPr="00D04160">
        <w:rPr>
          <w:rFonts w:cs="Arial"/>
          <w:color w:val="000000"/>
          <w:szCs w:val="22"/>
        </w:rPr>
        <w:tab/>
      </w:r>
      <w:r w:rsidRPr="00D04160">
        <w:rPr>
          <w:rFonts w:cs="Arial"/>
          <w:color w:val="000000"/>
          <w:szCs w:val="22"/>
        </w:rPr>
        <w:t>G</w:t>
      </w:r>
      <w:r w:rsidR="00F223FB" w:rsidRPr="00D04160">
        <w:rPr>
          <w:rFonts w:cs="Arial"/>
          <w:color w:val="000000"/>
          <w:szCs w:val="22"/>
        </w:rPr>
        <w:t>roupings of members, based on territory, knowledge or special interest</w:t>
      </w:r>
      <w:r w:rsidRPr="00D04160">
        <w:rPr>
          <w:rFonts w:cs="Arial"/>
          <w:color w:val="000000"/>
          <w:szCs w:val="22"/>
        </w:rPr>
        <w:t xml:space="preserve"> may be established or disestablished</w:t>
      </w:r>
      <w:r w:rsidR="00F223FB" w:rsidRPr="00D04160">
        <w:rPr>
          <w:rFonts w:cs="Arial"/>
          <w:color w:val="000000"/>
          <w:szCs w:val="22"/>
        </w:rPr>
        <w:t xml:space="preserve">.  These groupings shall be </w:t>
      </w:r>
      <w:r w:rsidRPr="00D04160">
        <w:rPr>
          <w:rFonts w:cs="Arial"/>
          <w:color w:val="000000"/>
          <w:szCs w:val="22"/>
        </w:rPr>
        <w:t xml:space="preserve">established, </w:t>
      </w:r>
      <w:r w:rsidR="00F223FB" w:rsidRPr="00D04160">
        <w:rPr>
          <w:rFonts w:cs="Arial"/>
          <w:color w:val="000000"/>
          <w:szCs w:val="22"/>
        </w:rPr>
        <w:t xml:space="preserve">constituted </w:t>
      </w:r>
      <w:r w:rsidRPr="00D04160">
        <w:rPr>
          <w:rFonts w:cs="Arial"/>
          <w:color w:val="000000"/>
          <w:szCs w:val="22"/>
        </w:rPr>
        <w:t xml:space="preserve">or disestablished, </w:t>
      </w:r>
      <w:r w:rsidR="00F223FB" w:rsidRPr="00D04160">
        <w:rPr>
          <w:rFonts w:cs="Arial"/>
          <w:color w:val="000000"/>
          <w:szCs w:val="22"/>
        </w:rPr>
        <w:t>and their affairs carried on</w:t>
      </w:r>
      <w:r w:rsidRPr="00D04160">
        <w:rPr>
          <w:rFonts w:cs="Arial"/>
          <w:color w:val="000000"/>
          <w:szCs w:val="22"/>
        </w:rPr>
        <w:t>,</w:t>
      </w:r>
      <w:r w:rsidR="00F223FB" w:rsidRPr="00D04160">
        <w:rPr>
          <w:rFonts w:cs="Arial"/>
          <w:color w:val="000000"/>
          <w:szCs w:val="22"/>
        </w:rPr>
        <w:t xml:space="preserve"> in accordance with Regulations to be approved from time to time by the Board who shall have power to vary the same subject always to the provisions of the Charter and Bye-laws.</w:t>
      </w:r>
    </w:p>
    <w:p w14:paraId="22A6B1A7" w14:textId="77777777" w:rsidR="000A10EA" w:rsidRPr="00D04160" w:rsidRDefault="000A10EA" w:rsidP="00D76377">
      <w:pPr>
        <w:jc w:val="both"/>
        <w:rPr>
          <w:rFonts w:cs="Arial"/>
          <w:color w:val="000000"/>
          <w:szCs w:val="22"/>
        </w:rPr>
      </w:pPr>
    </w:p>
    <w:p w14:paraId="6FFA1F45" w14:textId="77777777" w:rsidR="00F223FB" w:rsidRPr="00D04160" w:rsidRDefault="00F223FB" w:rsidP="00D76377">
      <w:pPr>
        <w:numPr>
          <w:ilvl w:val="0"/>
          <w:numId w:val="10"/>
        </w:numPr>
        <w:ind w:left="0" w:firstLine="0"/>
        <w:jc w:val="both"/>
        <w:rPr>
          <w:rFonts w:cs="Arial"/>
          <w:color w:val="000000"/>
          <w:szCs w:val="22"/>
        </w:rPr>
      </w:pPr>
      <w:r w:rsidRPr="00D04160">
        <w:rPr>
          <w:rFonts w:cs="Arial"/>
          <w:color w:val="000000"/>
          <w:szCs w:val="22"/>
        </w:rPr>
        <w:t xml:space="preserve">The normal period of service for an elected or appointed member of any Board or Committee is three years.  For </w:t>
      </w:r>
      <w:r w:rsidR="003432B7">
        <w:rPr>
          <w:rFonts w:cs="Arial"/>
          <w:color w:val="000000"/>
          <w:szCs w:val="22"/>
        </w:rPr>
        <w:t>appoin</w:t>
      </w:r>
      <w:r w:rsidRPr="00D04160">
        <w:rPr>
          <w:rFonts w:cs="Arial"/>
          <w:color w:val="000000"/>
          <w:szCs w:val="22"/>
        </w:rPr>
        <w:t>ted members, the period of service on a Board or Committee cannot be extended beyond a maximum of six years.  It is customary for one third of the members of a Board or Committee to retire each year, to ensure a regular turnover.</w:t>
      </w:r>
    </w:p>
    <w:p w14:paraId="698E7E78" w14:textId="6632F65B" w:rsidR="00F223FB" w:rsidRDefault="00F223FB" w:rsidP="00D76377">
      <w:pPr>
        <w:jc w:val="both"/>
        <w:rPr>
          <w:rFonts w:cs="Arial"/>
          <w:color w:val="000000"/>
          <w:szCs w:val="22"/>
        </w:rPr>
      </w:pPr>
    </w:p>
    <w:p w14:paraId="470CF022" w14:textId="7B1FC5B6" w:rsidR="00575EDA" w:rsidRDefault="00575EDA" w:rsidP="00575EDA">
      <w:pPr>
        <w:numPr>
          <w:ilvl w:val="0"/>
          <w:numId w:val="10"/>
        </w:numPr>
        <w:ind w:left="0" w:firstLine="0"/>
        <w:jc w:val="both"/>
        <w:rPr>
          <w:rFonts w:cs="Arial"/>
          <w:color w:val="000000"/>
          <w:szCs w:val="22"/>
        </w:rPr>
      </w:pPr>
      <w:r>
        <w:rPr>
          <w:rFonts w:cs="Arial"/>
          <w:color w:val="000000"/>
          <w:szCs w:val="22"/>
        </w:rPr>
        <w:t xml:space="preserve">The Bye-laws which describe the Board of Trustees and the election and appointment of Trustees apply </w:t>
      </w:r>
      <w:proofErr w:type="spellStart"/>
      <w:r>
        <w:rPr>
          <w:rFonts w:cs="Arial"/>
          <w:color w:val="000000"/>
          <w:szCs w:val="22"/>
        </w:rPr>
        <w:t>mutadis</w:t>
      </w:r>
      <w:proofErr w:type="spellEnd"/>
      <w:r>
        <w:rPr>
          <w:rFonts w:cs="Arial"/>
          <w:color w:val="000000"/>
          <w:szCs w:val="22"/>
        </w:rPr>
        <w:t xml:space="preserve"> mutandis to the Boards and Committees.  The members of Boards or Committees are members of the IET, unless allowed otherwise by the terms of reference.  Employees of the IET may not be members of Boards or Committees, unless allowed otherwise by the terms of reference.</w:t>
      </w:r>
    </w:p>
    <w:p w14:paraId="02E2EC33" w14:textId="77777777" w:rsidR="00575EDA" w:rsidRPr="00D04160" w:rsidRDefault="00575EDA" w:rsidP="00D76377">
      <w:pPr>
        <w:jc w:val="both"/>
        <w:rPr>
          <w:rFonts w:cs="Arial"/>
          <w:color w:val="000000"/>
          <w:szCs w:val="22"/>
        </w:rPr>
      </w:pPr>
    </w:p>
    <w:p w14:paraId="1A96AAB9" w14:textId="77777777" w:rsidR="00F223FB" w:rsidRPr="00D04160" w:rsidRDefault="00F223FB" w:rsidP="00D76377">
      <w:pPr>
        <w:jc w:val="both"/>
        <w:rPr>
          <w:rFonts w:cs="Arial"/>
          <w:b/>
          <w:color w:val="000000"/>
          <w:szCs w:val="22"/>
        </w:rPr>
      </w:pPr>
      <w:r w:rsidRPr="00D04160">
        <w:rPr>
          <w:rFonts w:cs="Arial"/>
          <w:b/>
          <w:color w:val="000000"/>
          <w:szCs w:val="22"/>
        </w:rPr>
        <w:t>Confidentiality of Board and Committee Papers</w:t>
      </w:r>
    </w:p>
    <w:p w14:paraId="2120289E" w14:textId="77777777" w:rsidR="00AE55A9" w:rsidRPr="00D04160" w:rsidRDefault="00AE55A9" w:rsidP="00D76377">
      <w:pPr>
        <w:jc w:val="both"/>
        <w:rPr>
          <w:rFonts w:cs="Arial"/>
          <w:color w:val="000000"/>
          <w:szCs w:val="22"/>
        </w:rPr>
      </w:pPr>
    </w:p>
    <w:p w14:paraId="69C2EBB8" w14:textId="77777777" w:rsidR="00AE55A9" w:rsidRPr="00D04160" w:rsidRDefault="00AE55A9" w:rsidP="00D76377">
      <w:pPr>
        <w:numPr>
          <w:ilvl w:val="0"/>
          <w:numId w:val="10"/>
        </w:numPr>
        <w:ind w:left="0" w:firstLine="0"/>
        <w:jc w:val="both"/>
        <w:rPr>
          <w:rFonts w:cs="Arial"/>
          <w:color w:val="000000"/>
          <w:szCs w:val="22"/>
        </w:rPr>
      </w:pPr>
      <w:r w:rsidRPr="00D04160">
        <w:rPr>
          <w:rFonts w:cs="Arial"/>
          <w:color w:val="000000"/>
          <w:szCs w:val="22"/>
        </w:rPr>
        <w:t>The Institution of Engineering and Technology (IET) prides itself on being an open and inclusive organisation. It follows that the governance of the IET should be as open as possible, subject to issues of commercial or personal sensitivity. Board and Committee papers are presumed to be open unless classified as confidential in accordance with this policy.</w:t>
      </w:r>
    </w:p>
    <w:p w14:paraId="75D9E621" w14:textId="77777777" w:rsidR="00AE55A9" w:rsidRPr="00D04160" w:rsidRDefault="00AE55A9" w:rsidP="00D76377">
      <w:pPr>
        <w:jc w:val="both"/>
        <w:rPr>
          <w:rFonts w:cs="Arial"/>
          <w:color w:val="000000"/>
          <w:szCs w:val="22"/>
        </w:rPr>
      </w:pPr>
    </w:p>
    <w:p w14:paraId="435E7C98" w14:textId="77777777" w:rsidR="00AE55A9" w:rsidRPr="00D04160" w:rsidRDefault="00AE55A9" w:rsidP="00D76377">
      <w:pPr>
        <w:numPr>
          <w:ilvl w:val="0"/>
          <w:numId w:val="10"/>
        </w:numPr>
        <w:ind w:left="0" w:firstLine="0"/>
        <w:jc w:val="both"/>
        <w:rPr>
          <w:rFonts w:cs="Arial"/>
          <w:color w:val="000000"/>
          <w:szCs w:val="22"/>
        </w:rPr>
      </w:pPr>
      <w:r w:rsidRPr="00D04160">
        <w:rPr>
          <w:rFonts w:cs="Arial"/>
          <w:color w:val="000000"/>
          <w:szCs w:val="22"/>
        </w:rPr>
        <w:t>Confidentiality may be required to protect individuals or be required to protect information of potential or actual commercial use to competitors, suppliers or customers. Documents may be classified as Open or Private and Confidential.</w:t>
      </w:r>
    </w:p>
    <w:p w14:paraId="1ADEAFC2" w14:textId="77777777" w:rsidR="00AE55A9" w:rsidRPr="00D04160" w:rsidRDefault="00AE55A9" w:rsidP="00D76377">
      <w:pPr>
        <w:jc w:val="both"/>
        <w:rPr>
          <w:rFonts w:cs="Arial"/>
          <w:color w:val="000000"/>
          <w:szCs w:val="22"/>
        </w:rPr>
      </w:pPr>
    </w:p>
    <w:p w14:paraId="6C096577" w14:textId="55B47AA5" w:rsidR="00AE55A9" w:rsidRPr="00D04160" w:rsidRDefault="00AE55A9" w:rsidP="00D76377">
      <w:pPr>
        <w:numPr>
          <w:ilvl w:val="0"/>
          <w:numId w:val="10"/>
        </w:numPr>
        <w:ind w:left="0" w:firstLine="0"/>
        <w:jc w:val="both"/>
        <w:rPr>
          <w:rFonts w:cs="Arial"/>
          <w:color w:val="000000"/>
          <w:szCs w:val="22"/>
        </w:rPr>
      </w:pPr>
      <w:r w:rsidRPr="00D04160">
        <w:rPr>
          <w:rFonts w:cs="Arial"/>
          <w:color w:val="000000"/>
          <w:szCs w:val="22"/>
        </w:rPr>
        <w:t xml:space="preserve">Papers marked Private and Confidential are private to the Board or Committee to whom the paper is addressed and to any higher reporting Board or Committee. For example, papers which are Private and Confidential to the </w:t>
      </w:r>
      <w:r w:rsidR="002A10A3">
        <w:rPr>
          <w:rFonts w:cs="Arial"/>
          <w:color w:val="000000"/>
          <w:szCs w:val="22"/>
        </w:rPr>
        <w:t xml:space="preserve">Interim </w:t>
      </w:r>
      <w:r w:rsidRPr="00D04160">
        <w:rPr>
          <w:rFonts w:cs="Arial"/>
          <w:color w:val="000000"/>
          <w:szCs w:val="22"/>
        </w:rPr>
        <w:t>Knowledge S</w:t>
      </w:r>
      <w:r w:rsidR="002A10A3">
        <w:rPr>
          <w:rFonts w:cs="Arial"/>
          <w:color w:val="000000"/>
          <w:szCs w:val="22"/>
        </w:rPr>
        <w:t>olutions and Membership</w:t>
      </w:r>
      <w:r w:rsidR="00631A0F">
        <w:rPr>
          <w:rFonts w:cs="Arial"/>
          <w:color w:val="000000"/>
          <w:szCs w:val="22"/>
        </w:rPr>
        <w:t xml:space="preserve"> </w:t>
      </w:r>
      <w:r w:rsidRPr="00D04160">
        <w:rPr>
          <w:rFonts w:cs="Arial"/>
          <w:color w:val="000000"/>
          <w:szCs w:val="22"/>
        </w:rPr>
        <w:t xml:space="preserve">Board may automatically be passed to the Board of Trustees, to which it reports. However, the same paper would not automatically be released to Committees which report to the Knowledge </w:t>
      </w:r>
      <w:r w:rsidR="00631A0F">
        <w:rPr>
          <w:rFonts w:cs="Arial"/>
          <w:color w:val="000000"/>
          <w:szCs w:val="22"/>
        </w:rPr>
        <w:t xml:space="preserve">Solutions </w:t>
      </w:r>
      <w:r w:rsidR="00C11CE8">
        <w:rPr>
          <w:rFonts w:cs="Arial"/>
          <w:color w:val="000000"/>
          <w:szCs w:val="22"/>
        </w:rPr>
        <w:t xml:space="preserve">and Membership </w:t>
      </w:r>
      <w:r w:rsidRPr="00D04160">
        <w:rPr>
          <w:rFonts w:cs="Arial"/>
          <w:color w:val="000000"/>
          <w:szCs w:val="22"/>
        </w:rPr>
        <w:t>Board, such as the Communities Resourcing Committee without the specific agreement of the Board.  Boards and Committees should therefore consider when it would be helpful to share confidential papers with other parts of the Institution and give specific directions for the release of such papers.</w:t>
      </w:r>
    </w:p>
    <w:p w14:paraId="3F8664B7" w14:textId="77777777" w:rsidR="00AE55A9" w:rsidRPr="00D04160" w:rsidRDefault="00AE55A9" w:rsidP="00D76377">
      <w:pPr>
        <w:jc w:val="both"/>
        <w:rPr>
          <w:rFonts w:cs="Arial"/>
          <w:color w:val="000000"/>
          <w:szCs w:val="22"/>
        </w:rPr>
      </w:pPr>
    </w:p>
    <w:p w14:paraId="21D29C45" w14:textId="77777777" w:rsidR="00AE55A9" w:rsidRPr="00D04160" w:rsidRDefault="00AE55A9" w:rsidP="00D76377">
      <w:pPr>
        <w:numPr>
          <w:ilvl w:val="0"/>
          <w:numId w:val="10"/>
        </w:numPr>
        <w:ind w:left="0" w:firstLine="0"/>
        <w:jc w:val="both"/>
        <w:rPr>
          <w:rFonts w:cs="Arial"/>
          <w:color w:val="000000"/>
          <w:szCs w:val="22"/>
        </w:rPr>
      </w:pPr>
      <w:r w:rsidRPr="00D04160">
        <w:rPr>
          <w:rFonts w:cs="Arial"/>
          <w:color w:val="000000"/>
          <w:szCs w:val="22"/>
        </w:rPr>
        <w:t>Where the following is contained within the document, it should be marked Private and Confidential:</w:t>
      </w:r>
    </w:p>
    <w:p w14:paraId="27C1CA1A" w14:textId="77777777" w:rsidR="00AE55A9" w:rsidRPr="00D04160" w:rsidRDefault="00AE55A9" w:rsidP="00D76377">
      <w:pPr>
        <w:jc w:val="both"/>
        <w:rPr>
          <w:rFonts w:cs="Arial"/>
          <w:color w:val="000000"/>
          <w:szCs w:val="22"/>
        </w:rPr>
      </w:pPr>
    </w:p>
    <w:p w14:paraId="5073026A"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Personal data: The paper contains personal data relating to an individual. It is important that such information is not disclosed as it may breach Data Protection requirements;</w:t>
      </w:r>
    </w:p>
    <w:p w14:paraId="67307479"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lastRenderedPageBreak/>
        <w:t>Staffing matters: Personnel matters, personal information or matters of a management, planning or forecasting nature, relating to staff. These should not be made available outside the Board or Committee as this may breach IET procedures or legislative requirements relating to staff;</w:t>
      </w:r>
    </w:p>
    <w:p w14:paraId="48F1293D"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Information relating to negotiations, commercial or otherwise, where disclosure could prejudice the IET’s position, or could prejudice future negotiations of a similar nature;</w:t>
      </w:r>
    </w:p>
    <w:p w14:paraId="66C7D67C"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Information about spending estimates where such information may benefit a supplier, contractor or other organisation to the potential detriment of the IET;</w:t>
      </w:r>
    </w:p>
    <w:p w14:paraId="1B7C3E46"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Details about a complaint concerning an individual or group of individuals, including members, volunteers and staff as this may prejudice any investigation and could also disclose personal data;</w:t>
      </w:r>
    </w:p>
    <w:p w14:paraId="086DB423" w14:textId="4524CF66" w:rsidR="00AE55A9" w:rsidRDefault="00AE55A9" w:rsidP="00D76377">
      <w:pPr>
        <w:numPr>
          <w:ilvl w:val="0"/>
          <w:numId w:val="11"/>
        </w:numPr>
        <w:ind w:hanging="720"/>
        <w:jc w:val="both"/>
        <w:rPr>
          <w:rFonts w:cs="Arial"/>
          <w:color w:val="000000"/>
          <w:szCs w:val="22"/>
        </w:rPr>
      </w:pPr>
      <w:r w:rsidRPr="00D04160">
        <w:rPr>
          <w:rFonts w:cs="Arial"/>
          <w:color w:val="000000"/>
          <w:szCs w:val="22"/>
        </w:rPr>
        <w:t>Information which has been supplied in confidence by a third party or would result in such supply as this would breach the trust of the third party;</w:t>
      </w:r>
    </w:p>
    <w:p w14:paraId="6843BF9A" w14:textId="75BC8B45" w:rsidR="00FB220F" w:rsidRPr="00FB220F" w:rsidRDefault="00FB220F" w:rsidP="00FB220F">
      <w:pPr>
        <w:numPr>
          <w:ilvl w:val="0"/>
          <w:numId w:val="11"/>
        </w:numPr>
        <w:ind w:hanging="720"/>
        <w:jc w:val="both"/>
        <w:rPr>
          <w:rFonts w:cs="Arial"/>
          <w:szCs w:val="22"/>
        </w:rPr>
      </w:pPr>
      <w:r>
        <w:rPr>
          <w:rFonts w:cs="Arial"/>
          <w:szCs w:val="22"/>
        </w:rPr>
        <w:t>I</w:t>
      </w:r>
      <w:r w:rsidRPr="00FB220F">
        <w:rPr>
          <w:rFonts w:cs="Arial"/>
          <w:szCs w:val="22"/>
        </w:rPr>
        <w:t xml:space="preserve">nformation </w:t>
      </w:r>
      <w:r w:rsidRPr="00BF4633">
        <w:rPr>
          <w:rFonts w:cs="Arial"/>
          <w:szCs w:val="22"/>
        </w:rPr>
        <w:t>considered confidential to a third party relationship,</w:t>
      </w:r>
      <w:r w:rsidRPr="00FB220F">
        <w:rPr>
          <w:rFonts w:cs="Arial"/>
          <w:szCs w:val="22"/>
        </w:rPr>
        <w:t xml:space="preserve"> or which could be used externally to create legal challenge, reputational risk or commercial advantage;</w:t>
      </w:r>
    </w:p>
    <w:p w14:paraId="73A458BC"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It concerns legal advice or Counsel’s Opinion, or is otherwise covered by legal professional privilege or concerns active legal proceedings;</w:t>
      </w:r>
    </w:p>
    <w:p w14:paraId="02ED2314"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Information which if made available might create a risk of action for libel, slander or contempt;</w:t>
      </w:r>
    </w:p>
    <w:p w14:paraId="5E6776A1"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Information the disclosure of which would be prejudicial to the engineering profession as a whole;</w:t>
      </w:r>
    </w:p>
    <w:p w14:paraId="423ED974"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It relates to minutes of or the proceedings or business of a committee or other group which has been marked Private and Confidential by that Board or Committee;</w:t>
      </w:r>
    </w:p>
    <w:p w14:paraId="00291541"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Information which if disclosed may result in premature publicity of courses of action that may not, in the end, be followed;</w:t>
      </w:r>
    </w:p>
    <w:p w14:paraId="4321177C"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Information from a contract which contains a confidentiality clause;</w:t>
      </w:r>
    </w:p>
    <w:p w14:paraId="678EC4B7" w14:textId="77777777" w:rsidR="00AE55A9" w:rsidRPr="00D04160" w:rsidRDefault="00AE55A9" w:rsidP="00D76377">
      <w:pPr>
        <w:numPr>
          <w:ilvl w:val="0"/>
          <w:numId w:val="11"/>
        </w:numPr>
        <w:ind w:hanging="720"/>
        <w:jc w:val="both"/>
        <w:rPr>
          <w:rFonts w:cs="Arial"/>
          <w:color w:val="000000"/>
          <w:szCs w:val="22"/>
        </w:rPr>
      </w:pPr>
      <w:r w:rsidRPr="00D04160">
        <w:rPr>
          <w:rFonts w:cs="Arial"/>
          <w:color w:val="000000"/>
          <w:szCs w:val="22"/>
        </w:rPr>
        <w:t>Any other matter which the Board or Committee considers appropriate in the particular circumstances. The Board or Committee should consider carefully that it is in the interests of the IET to mark a document Private and Confidential under this paragraph as most situations would fall under the paragraphs above.</w:t>
      </w:r>
    </w:p>
    <w:p w14:paraId="19725114" w14:textId="77777777" w:rsidR="00FB220F" w:rsidRPr="00D04160" w:rsidRDefault="00FB220F" w:rsidP="00D76377">
      <w:pPr>
        <w:jc w:val="both"/>
        <w:rPr>
          <w:rFonts w:cs="Arial"/>
          <w:color w:val="000000"/>
          <w:szCs w:val="22"/>
        </w:rPr>
      </w:pPr>
    </w:p>
    <w:p w14:paraId="688803D1" w14:textId="77777777" w:rsidR="00AE55A9" w:rsidRPr="00D04160" w:rsidRDefault="00AE55A9" w:rsidP="00D76377">
      <w:pPr>
        <w:numPr>
          <w:ilvl w:val="0"/>
          <w:numId w:val="10"/>
        </w:numPr>
        <w:ind w:left="0" w:firstLine="0"/>
        <w:jc w:val="both"/>
        <w:rPr>
          <w:rFonts w:cs="Arial"/>
          <w:color w:val="000000"/>
          <w:szCs w:val="22"/>
        </w:rPr>
      </w:pPr>
      <w:r w:rsidRPr="00D04160">
        <w:rPr>
          <w:rFonts w:cs="Arial"/>
          <w:color w:val="000000"/>
          <w:szCs w:val="22"/>
        </w:rPr>
        <w:t>Decisions about the classifications of documents are made by Board and Committee Chair</w:t>
      </w:r>
      <w:r w:rsidR="00BB70C0">
        <w:rPr>
          <w:rFonts w:cs="Arial"/>
          <w:color w:val="000000"/>
          <w:szCs w:val="22"/>
        </w:rPr>
        <w:t>s</w:t>
      </w:r>
      <w:r w:rsidRPr="00D04160">
        <w:rPr>
          <w:rFonts w:cs="Arial"/>
          <w:color w:val="000000"/>
          <w:szCs w:val="22"/>
        </w:rPr>
        <w:t xml:space="preserve"> in consultation with Board and Committee Secretaries. </w:t>
      </w:r>
      <w:r w:rsidR="002346D7">
        <w:rPr>
          <w:rFonts w:cs="Arial"/>
          <w:color w:val="000000"/>
          <w:szCs w:val="22"/>
        </w:rPr>
        <w:t xml:space="preserve"> </w:t>
      </w:r>
      <w:r w:rsidRPr="00D04160">
        <w:rPr>
          <w:rFonts w:cs="Arial"/>
          <w:color w:val="000000"/>
          <w:szCs w:val="22"/>
        </w:rPr>
        <w:t>The paper should note the reason why the paper has been marked as Private and Confidential.</w:t>
      </w:r>
    </w:p>
    <w:p w14:paraId="4507520D" w14:textId="77777777" w:rsidR="00AE55A9" w:rsidRPr="00D04160" w:rsidRDefault="00AE55A9" w:rsidP="00D76377">
      <w:pPr>
        <w:jc w:val="both"/>
        <w:rPr>
          <w:rFonts w:cs="Arial"/>
          <w:color w:val="000000"/>
          <w:szCs w:val="22"/>
        </w:rPr>
      </w:pPr>
    </w:p>
    <w:p w14:paraId="44E3907E" w14:textId="4A5B97CC" w:rsidR="00AE55A9" w:rsidRPr="00D04160" w:rsidRDefault="00AE55A9" w:rsidP="00D76377">
      <w:pPr>
        <w:numPr>
          <w:ilvl w:val="0"/>
          <w:numId w:val="10"/>
        </w:numPr>
        <w:ind w:left="0" w:firstLine="0"/>
        <w:jc w:val="both"/>
        <w:rPr>
          <w:rFonts w:cs="Arial"/>
          <w:color w:val="000000"/>
          <w:szCs w:val="22"/>
        </w:rPr>
      </w:pPr>
      <w:r w:rsidRPr="00D04160">
        <w:rPr>
          <w:rFonts w:cs="Arial"/>
          <w:color w:val="000000"/>
          <w:szCs w:val="22"/>
        </w:rPr>
        <w:t xml:space="preserve">Papers which are not marked Private and Confidential may be provided to any party on request. </w:t>
      </w:r>
      <w:r w:rsidR="002346D7">
        <w:rPr>
          <w:rFonts w:cs="Arial"/>
          <w:color w:val="000000"/>
          <w:szCs w:val="22"/>
        </w:rPr>
        <w:t xml:space="preserve"> </w:t>
      </w:r>
      <w:r w:rsidRPr="00D04160">
        <w:rPr>
          <w:rFonts w:cs="Arial"/>
          <w:color w:val="000000"/>
          <w:szCs w:val="22"/>
        </w:rPr>
        <w:t xml:space="preserve">Papers marked Private and Confidential may only be released as described in paragraph </w:t>
      </w:r>
      <w:r w:rsidR="00E03FCC">
        <w:rPr>
          <w:rFonts w:cs="Arial"/>
          <w:color w:val="000000"/>
          <w:szCs w:val="22"/>
        </w:rPr>
        <w:t>1</w:t>
      </w:r>
      <w:r w:rsidR="00D90005">
        <w:rPr>
          <w:rFonts w:cs="Arial"/>
          <w:color w:val="000000"/>
          <w:szCs w:val="22"/>
        </w:rPr>
        <w:t>3</w:t>
      </w:r>
      <w:r w:rsidRPr="00D04160">
        <w:rPr>
          <w:rFonts w:cs="Arial"/>
          <w:color w:val="000000"/>
          <w:szCs w:val="22"/>
        </w:rPr>
        <w:t xml:space="preserve"> above or on the express authority of the Board, Committee or Council. </w:t>
      </w:r>
      <w:r w:rsidR="00BB70C0">
        <w:rPr>
          <w:rFonts w:cs="Arial"/>
          <w:color w:val="000000"/>
          <w:szCs w:val="22"/>
        </w:rPr>
        <w:t xml:space="preserve"> </w:t>
      </w:r>
      <w:r w:rsidRPr="00D04160">
        <w:rPr>
          <w:rFonts w:cs="Arial"/>
          <w:color w:val="000000"/>
          <w:szCs w:val="22"/>
        </w:rPr>
        <w:t>Boards, Committees and Council may decide to change the classification of a paper, including changing a paper to an Open classification after it has been considered.</w:t>
      </w:r>
    </w:p>
    <w:p w14:paraId="692B0E75" w14:textId="77777777" w:rsidR="00F223FB" w:rsidRDefault="00F223FB" w:rsidP="00D76377">
      <w:pPr>
        <w:jc w:val="both"/>
        <w:rPr>
          <w:rFonts w:cs="Arial"/>
          <w:color w:val="000000"/>
          <w:szCs w:val="22"/>
        </w:rPr>
      </w:pPr>
    </w:p>
    <w:p w14:paraId="0F09F424" w14:textId="2B9FF4FF" w:rsidR="00AA5549" w:rsidRPr="00AA5549" w:rsidRDefault="00AA5549" w:rsidP="00D76377">
      <w:pPr>
        <w:jc w:val="both"/>
        <w:rPr>
          <w:rFonts w:cs="Arial"/>
          <w:b/>
          <w:bCs/>
          <w:color w:val="000000"/>
          <w:szCs w:val="22"/>
        </w:rPr>
      </w:pPr>
      <w:r w:rsidRPr="00AA5549">
        <w:rPr>
          <w:rFonts w:cs="Arial"/>
          <w:b/>
          <w:bCs/>
          <w:color w:val="000000"/>
          <w:szCs w:val="22"/>
        </w:rPr>
        <w:t>Agenda and Minutes</w:t>
      </w:r>
    </w:p>
    <w:p w14:paraId="70AA6D53" w14:textId="77777777" w:rsidR="00AA5549" w:rsidRDefault="00AA5549" w:rsidP="00D76377">
      <w:pPr>
        <w:jc w:val="both"/>
        <w:rPr>
          <w:rFonts w:cs="Arial"/>
          <w:color w:val="000000"/>
          <w:szCs w:val="22"/>
        </w:rPr>
      </w:pPr>
    </w:p>
    <w:p w14:paraId="514167D8" w14:textId="4054E40D" w:rsidR="00AA5549" w:rsidRDefault="00AA5549" w:rsidP="00AA5549">
      <w:pPr>
        <w:numPr>
          <w:ilvl w:val="0"/>
          <w:numId w:val="10"/>
        </w:numPr>
        <w:ind w:left="0" w:firstLine="0"/>
        <w:jc w:val="both"/>
        <w:rPr>
          <w:rFonts w:cs="Arial"/>
          <w:color w:val="000000"/>
          <w:szCs w:val="22"/>
        </w:rPr>
      </w:pPr>
      <w:r>
        <w:rPr>
          <w:rFonts w:cs="Arial"/>
          <w:color w:val="000000"/>
          <w:szCs w:val="22"/>
        </w:rPr>
        <w:t>Unless specified otherwise in the terms of reference, t</w:t>
      </w:r>
      <w:r w:rsidRPr="00AA5549">
        <w:rPr>
          <w:rFonts w:cs="Arial"/>
          <w:color w:val="000000"/>
          <w:szCs w:val="22"/>
        </w:rPr>
        <w:t xml:space="preserve">he Agenda </w:t>
      </w:r>
      <w:r>
        <w:rPr>
          <w:rFonts w:cs="Arial"/>
          <w:color w:val="000000"/>
          <w:szCs w:val="22"/>
        </w:rPr>
        <w:t xml:space="preserve">and </w:t>
      </w:r>
      <w:r w:rsidRPr="00AA5549">
        <w:rPr>
          <w:rFonts w:cs="Arial"/>
          <w:color w:val="000000"/>
          <w:szCs w:val="22"/>
        </w:rPr>
        <w:t xml:space="preserve">supporting papers </w:t>
      </w:r>
      <w:r>
        <w:rPr>
          <w:rFonts w:cs="Arial"/>
          <w:color w:val="000000"/>
          <w:szCs w:val="22"/>
        </w:rPr>
        <w:t xml:space="preserve">for a meeting </w:t>
      </w:r>
      <w:r w:rsidRPr="00AA5549">
        <w:rPr>
          <w:rFonts w:cs="Arial"/>
          <w:color w:val="000000"/>
          <w:szCs w:val="22"/>
        </w:rPr>
        <w:t xml:space="preserve">should be distributed at least one clear week before the date of the meeting. </w:t>
      </w:r>
      <w:r>
        <w:rPr>
          <w:rFonts w:cs="Arial"/>
          <w:color w:val="000000"/>
          <w:szCs w:val="22"/>
        </w:rPr>
        <w:t xml:space="preserve"> </w:t>
      </w:r>
      <w:r w:rsidRPr="00AA5549">
        <w:rPr>
          <w:rFonts w:cs="Arial"/>
          <w:color w:val="000000"/>
          <w:szCs w:val="22"/>
        </w:rPr>
        <w:t>Minutes should be issued within two weeks of the meeting to which they refer.</w:t>
      </w:r>
    </w:p>
    <w:p w14:paraId="570AE4CC" w14:textId="77777777" w:rsidR="00AA5549" w:rsidRPr="00D04160" w:rsidRDefault="00AA5549" w:rsidP="00D76377">
      <w:pPr>
        <w:jc w:val="both"/>
        <w:rPr>
          <w:rFonts w:cs="Arial"/>
          <w:color w:val="000000"/>
          <w:szCs w:val="22"/>
        </w:rPr>
      </w:pPr>
    </w:p>
    <w:p w14:paraId="33D692CB" w14:textId="77777777" w:rsidR="00F223FB" w:rsidRPr="00D04160" w:rsidRDefault="00F223FB" w:rsidP="00D76377">
      <w:pPr>
        <w:jc w:val="both"/>
        <w:rPr>
          <w:rFonts w:cs="Arial"/>
          <w:color w:val="000000"/>
          <w:szCs w:val="22"/>
        </w:rPr>
      </w:pPr>
    </w:p>
    <w:p w14:paraId="49CA4BFD" w14:textId="32171142" w:rsidR="00F223FB" w:rsidRPr="00D04160" w:rsidRDefault="00F223FB" w:rsidP="0083492A">
      <w:pPr>
        <w:pStyle w:val="Heading1"/>
      </w:pPr>
      <w:r w:rsidRPr="00D04160">
        <w:br w:type="page"/>
      </w:r>
      <w:bookmarkStart w:id="1" w:name="_Toc196395275"/>
      <w:r w:rsidRPr="00D04160">
        <w:lastRenderedPageBreak/>
        <w:t>BOARD OF TRUSTEES</w:t>
      </w:r>
      <w:bookmarkEnd w:id="1"/>
    </w:p>
    <w:p w14:paraId="70D2055E" w14:textId="77777777" w:rsidR="00F223FB" w:rsidRPr="00D04160" w:rsidRDefault="00F223FB" w:rsidP="00D76377">
      <w:pPr>
        <w:jc w:val="both"/>
        <w:rPr>
          <w:rFonts w:cs="Arial"/>
          <w:color w:val="000000"/>
          <w:szCs w:val="22"/>
        </w:rPr>
      </w:pPr>
    </w:p>
    <w:p w14:paraId="57A0EFDF" w14:textId="77777777" w:rsidR="00F223FB" w:rsidRPr="00D04160" w:rsidRDefault="00F223FB" w:rsidP="00D76377">
      <w:pPr>
        <w:jc w:val="both"/>
        <w:rPr>
          <w:rFonts w:cs="Arial"/>
          <w:color w:val="000000"/>
          <w:szCs w:val="22"/>
        </w:rPr>
      </w:pPr>
      <w:r w:rsidRPr="00D04160">
        <w:rPr>
          <w:rFonts w:cs="Arial"/>
          <w:color w:val="000000"/>
          <w:szCs w:val="22"/>
        </w:rPr>
        <w:t>The terms of reference of the Board of Trustees are described in the Royal Charter and Bye-laws as follows.</w:t>
      </w:r>
    </w:p>
    <w:p w14:paraId="541F2051" w14:textId="77777777" w:rsidR="006008EF" w:rsidRPr="00D04160" w:rsidRDefault="006008EF" w:rsidP="00D76377">
      <w:pPr>
        <w:jc w:val="both"/>
        <w:rPr>
          <w:rFonts w:cs="Arial"/>
          <w:color w:val="000000"/>
          <w:szCs w:val="22"/>
        </w:rPr>
      </w:pPr>
    </w:p>
    <w:p w14:paraId="4927A941" w14:textId="77777777" w:rsidR="006008EF" w:rsidRPr="00D04160" w:rsidRDefault="006008EF" w:rsidP="00D76377">
      <w:pPr>
        <w:ind w:left="720"/>
        <w:jc w:val="both"/>
        <w:rPr>
          <w:rFonts w:cs="Arial"/>
          <w:b/>
          <w:color w:val="000000"/>
          <w:szCs w:val="22"/>
          <w:lang w:eastAsia="en-GB"/>
        </w:rPr>
      </w:pPr>
      <w:r w:rsidRPr="00D04160">
        <w:rPr>
          <w:rFonts w:cs="Arial"/>
          <w:b/>
          <w:color w:val="000000"/>
          <w:szCs w:val="22"/>
          <w:lang w:eastAsia="en-GB"/>
        </w:rPr>
        <w:t xml:space="preserve">Board </w:t>
      </w:r>
      <w:r w:rsidRPr="00D04160">
        <w:rPr>
          <w:rFonts w:cs="Arial"/>
          <w:b/>
          <w:color w:val="000000"/>
          <w:szCs w:val="22"/>
        </w:rPr>
        <w:t xml:space="preserve">of </w:t>
      </w:r>
      <w:r w:rsidRPr="00D04160">
        <w:rPr>
          <w:rFonts w:cs="Arial"/>
          <w:b/>
          <w:color w:val="000000"/>
          <w:szCs w:val="22"/>
          <w:lang w:eastAsia="en-GB"/>
        </w:rPr>
        <w:t>Trustees</w:t>
      </w:r>
    </w:p>
    <w:p w14:paraId="1194F6B0" w14:textId="77777777" w:rsidR="006008EF" w:rsidRPr="00D04160" w:rsidRDefault="006008EF" w:rsidP="00D76377">
      <w:pPr>
        <w:ind w:left="720"/>
        <w:jc w:val="both"/>
        <w:rPr>
          <w:rFonts w:cs="Arial"/>
          <w:color w:val="000000"/>
          <w:szCs w:val="22"/>
        </w:rPr>
      </w:pPr>
    </w:p>
    <w:p w14:paraId="1AC869C6" w14:textId="77777777" w:rsidR="006008EF" w:rsidRPr="00D04160" w:rsidRDefault="006008EF" w:rsidP="00D76377">
      <w:pPr>
        <w:ind w:left="720"/>
        <w:jc w:val="both"/>
        <w:rPr>
          <w:rFonts w:cs="Arial"/>
          <w:color w:val="000000"/>
          <w:szCs w:val="22"/>
        </w:rPr>
      </w:pPr>
      <w:r w:rsidRPr="00D04160">
        <w:rPr>
          <w:rFonts w:cs="Arial"/>
          <w:color w:val="000000"/>
          <w:szCs w:val="22"/>
        </w:rPr>
        <w:t>56.</w:t>
      </w:r>
      <w:r w:rsidRPr="00D04160">
        <w:rPr>
          <w:rFonts w:cs="Arial"/>
          <w:color w:val="000000"/>
          <w:szCs w:val="22"/>
        </w:rPr>
        <w:tab/>
      </w:r>
      <w:r w:rsidRPr="00D04160">
        <w:rPr>
          <w:rFonts w:cs="Arial"/>
          <w:color w:val="000000"/>
          <w:szCs w:val="22"/>
          <w:lang w:eastAsia="en-GB"/>
        </w:rPr>
        <w:t>The</w:t>
      </w:r>
      <w:r w:rsidRPr="00D04160">
        <w:rPr>
          <w:rFonts w:cs="Arial"/>
          <w:color w:val="000000"/>
          <w:szCs w:val="22"/>
        </w:rPr>
        <w:t xml:space="preserve"> Board shall consist of:</w:t>
      </w:r>
    </w:p>
    <w:p w14:paraId="158E8E60" w14:textId="77777777" w:rsidR="006008EF" w:rsidRPr="00D04160" w:rsidRDefault="006008EF" w:rsidP="00D76377">
      <w:pPr>
        <w:ind w:left="720"/>
        <w:jc w:val="both"/>
        <w:rPr>
          <w:rFonts w:cs="Arial"/>
          <w:color w:val="000000"/>
          <w:szCs w:val="22"/>
        </w:rPr>
      </w:pPr>
    </w:p>
    <w:p w14:paraId="18F8AA41" w14:textId="77777777" w:rsidR="006008EF" w:rsidRPr="00D04160" w:rsidRDefault="006008EF" w:rsidP="00D76377">
      <w:pPr>
        <w:ind w:left="1440"/>
        <w:jc w:val="both"/>
        <w:rPr>
          <w:rFonts w:cs="Arial"/>
          <w:color w:val="000000"/>
          <w:szCs w:val="22"/>
        </w:rPr>
      </w:pPr>
      <w:r w:rsidRPr="00D04160">
        <w:rPr>
          <w:rFonts w:cs="Arial"/>
          <w:color w:val="000000"/>
          <w:szCs w:val="22"/>
        </w:rPr>
        <w:t>the President;</w:t>
      </w:r>
    </w:p>
    <w:p w14:paraId="16A84DFE" w14:textId="77777777" w:rsidR="006008EF" w:rsidRPr="00D04160" w:rsidRDefault="006008EF" w:rsidP="00D76377">
      <w:pPr>
        <w:ind w:left="1440"/>
        <w:jc w:val="both"/>
        <w:rPr>
          <w:rFonts w:cs="Arial"/>
          <w:color w:val="000000"/>
          <w:szCs w:val="22"/>
        </w:rPr>
      </w:pPr>
      <w:r w:rsidRPr="00D04160">
        <w:rPr>
          <w:rFonts w:cs="Arial"/>
          <w:color w:val="000000"/>
          <w:szCs w:val="22"/>
        </w:rPr>
        <w:t>two Deputy-Presidents;</w:t>
      </w:r>
    </w:p>
    <w:p w14:paraId="51C4BC99" w14:textId="77777777" w:rsidR="006008EF" w:rsidRPr="00D04160" w:rsidRDefault="006008EF" w:rsidP="00D76377">
      <w:pPr>
        <w:ind w:left="1440"/>
        <w:jc w:val="both"/>
        <w:rPr>
          <w:rFonts w:cs="Arial"/>
          <w:color w:val="000000"/>
          <w:szCs w:val="22"/>
        </w:rPr>
      </w:pPr>
      <w:r w:rsidRPr="00D04160">
        <w:rPr>
          <w:rFonts w:cs="Arial"/>
          <w:color w:val="000000"/>
          <w:szCs w:val="22"/>
        </w:rPr>
        <w:t>six Vice-Presidents;</w:t>
      </w:r>
    </w:p>
    <w:p w14:paraId="038423AF" w14:textId="77777777" w:rsidR="006008EF" w:rsidRPr="00D04160" w:rsidRDefault="006008EF" w:rsidP="00D76377">
      <w:pPr>
        <w:ind w:left="1440"/>
        <w:jc w:val="both"/>
        <w:rPr>
          <w:rFonts w:cs="Arial"/>
          <w:color w:val="000000"/>
          <w:szCs w:val="22"/>
          <w:lang w:eastAsia="en-GB"/>
        </w:rPr>
      </w:pPr>
      <w:r w:rsidRPr="00D04160">
        <w:rPr>
          <w:rFonts w:cs="Arial"/>
          <w:color w:val="000000"/>
          <w:szCs w:val="22"/>
        </w:rPr>
        <w:t>six ordinary members</w:t>
      </w:r>
      <w:r w:rsidRPr="00D04160">
        <w:rPr>
          <w:rFonts w:cs="Arial"/>
          <w:color w:val="000000"/>
          <w:szCs w:val="22"/>
          <w:lang w:eastAsia="en-GB"/>
        </w:rPr>
        <w:t>;</w:t>
      </w:r>
    </w:p>
    <w:p w14:paraId="7F59ABD7" w14:textId="77777777" w:rsidR="006008EF" w:rsidRPr="00D04160" w:rsidRDefault="006008EF" w:rsidP="00D76377">
      <w:pPr>
        <w:ind w:left="1440"/>
        <w:jc w:val="both"/>
        <w:rPr>
          <w:rFonts w:cs="Arial"/>
          <w:color w:val="000000"/>
          <w:szCs w:val="22"/>
          <w:lang w:eastAsia="en-GB"/>
        </w:rPr>
      </w:pPr>
      <w:r w:rsidRPr="00D04160">
        <w:rPr>
          <w:rFonts w:cs="Arial"/>
          <w:color w:val="000000"/>
          <w:szCs w:val="22"/>
          <w:lang w:eastAsia="en-GB"/>
        </w:rPr>
        <w:t>the Past President (subject to Bye-law 66):</w:t>
      </w:r>
    </w:p>
    <w:p w14:paraId="2E224AF2" w14:textId="77777777" w:rsidR="006008EF" w:rsidRPr="00D04160" w:rsidRDefault="006008EF" w:rsidP="00D76377">
      <w:pPr>
        <w:ind w:left="1440"/>
        <w:jc w:val="both"/>
        <w:rPr>
          <w:rFonts w:cs="Arial"/>
          <w:color w:val="000000"/>
          <w:szCs w:val="22"/>
        </w:rPr>
      </w:pPr>
      <w:r w:rsidRPr="00D04160">
        <w:rPr>
          <w:rFonts w:cs="Arial"/>
          <w:color w:val="000000"/>
          <w:szCs w:val="22"/>
        </w:rPr>
        <w:t xml:space="preserve">of whom at least </w:t>
      </w:r>
      <w:r w:rsidRPr="00D04160">
        <w:rPr>
          <w:rFonts w:cs="Arial"/>
          <w:color w:val="000000"/>
          <w:szCs w:val="22"/>
          <w:lang w:eastAsia="en-GB"/>
        </w:rPr>
        <w:t>two Trustees</w:t>
      </w:r>
      <w:r w:rsidRPr="00D04160">
        <w:rPr>
          <w:rFonts w:cs="Arial"/>
          <w:color w:val="000000"/>
          <w:szCs w:val="22"/>
        </w:rPr>
        <w:t xml:space="preserve"> must be aged less than </w:t>
      </w:r>
      <w:r w:rsidRPr="00D04160">
        <w:rPr>
          <w:rFonts w:cs="Arial"/>
          <w:color w:val="000000"/>
          <w:szCs w:val="22"/>
          <w:lang w:eastAsia="en-GB"/>
        </w:rPr>
        <w:t>36</w:t>
      </w:r>
      <w:r w:rsidRPr="00D04160">
        <w:rPr>
          <w:rFonts w:cs="Arial"/>
          <w:color w:val="000000"/>
          <w:szCs w:val="22"/>
        </w:rPr>
        <w:t xml:space="preserve"> years at the commencement of </w:t>
      </w:r>
      <w:r w:rsidRPr="00D04160">
        <w:rPr>
          <w:rFonts w:cs="Arial"/>
          <w:color w:val="000000"/>
          <w:szCs w:val="22"/>
          <w:lang w:eastAsia="en-GB"/>
        </w:rPr>
        <w:t>their</w:t>
      </w:r>
      <w:r w:rsidRPr="00D04160">
        <w:rPr>
          <w:rFonts w:cs="Arial"/>
          <w:color w:val="000000"/>
          <w:szCs w:val="22"/>
        </w:rPr>
        <w:t xml:space="preserve"> period of office and</w:t>
      </w:r>
      <w:r w:rsidRPr="00D04160">
        <w:rPr>
          <w:rFonts w:cs="Arial"/>
          <w:color w:val="000000"/>
          <w:szCs w:val="22"/>
          <w:lang w:eastAsia="en-GB"/>
        </w:rPr>
        <w:t>, if such persons are not also resident outside the United Kingdom,</w:t>
      </w:r>
      <w:r w:rsidRPr="00D04160">
        <w:rPr>
          <w:rFonts w:cs="Arial"/>
          <w:color w:val="000000"/>
          <w:szCs w:val="22"/>
        </w:rPr>
        <w:t xml:space="preserve"> at least one other </w:t>
      </w:r>
      <w:r w:rsidRPr="00D04160">
        <w:rPr>
          <w:rFonts w:cs="Arial"/>
          <w:color w:val="000000"/>
          <w:szCs w:val="22"/>
          <w:lang w:eastAsia="en-GB"/>
        </w:rPr>
        <w:t xml:space="preserve">Trustee </w:t>
      </w:r>
      <w:r w:rsidRPr="00D04160">
        <w:rPr>
          <w:rFonts w:cs="Arial"/>
          <w:color w:val="000000"/>
          <w:szCs w:val="22"/>
        </w:rPr>
        <w:t>shall be resident outside the United Kingdom at such time</w:t>
      </w:r>
      <w:r w:rsidRPr="00D04160">
        <w:rPr>
          <w:rFonts w:cs="Arial"/>
          <w:color w:val="000000"/>
          <w:szCs w:val="22"/>
          <w:lang w:eastAsia="en-GB"/>
        </w:rPr>
        <w:t>; and</w:t>
      </w:r>
    </w:p>
    <w:p w14:paraId="74A1F8DB" w14:textId="77777777" w:rsidR="006008EF" w:rsidRPr="00D04160" w:rsidRDefault="006008EF" w:rsidP="00D76377">
      <w:pPr>
        <w:ind w:left="1440"/>
        <w:jc w:val="both"/>
        <w:rPr>
          <w:rFonts w:cs="Arial"/>
          <w:color w:val="000000"/>
          <w:szCs w:val="22"/>
          <w:lang w:eastAsia="en-GB"/>
        </w:rPr>
      </w:pPr>
      <w:r w:rsidRPr="00D04160">
        <w:rPr>
          <w:rFonts w:cs="Arial"/>
          <w:color w:val="000000"/>
          <w:szCs w:val="22"/>
          <w:lang w:eastAsia="en-GB"/>
        </w:rPr>
        <w:t xml:space="preserve">any person(s) co-opted to the Board pursuant to Bye-law 67. </w:t>
      </w:r>
    </w:p>
    <w:p w14:paraId="04D4ECB0" w14:textId="77777777" w:rsidR="006008EF" w:rsidRPr="00D04160" w:rsidRDefault="006008EF" w:rsidP="00D76377">
      <w:pPr>
        <w:ind w:left="720"/>
        <w:jc w:val="both"/>
        <w:rPr>
          <w:rFonts w:cs="Arial"/>
          <w:color w:val="000000"/>
          <w:szCs w:val="22"/>
        </w:rPr>
      </w:pPr>
    </w:p>
    <w:p w14:paraId="7788CA9D" w14:textId="77777777" w:rsidR="006008EF" w:rsidRPr="00D04160" w:rsidRDefault="006008EF" w:rsidP="00D76377">
      <w:pPr>
        <w:ind w:left="720"/>
        <w:jc w:val="both"/>
        <w:rPr>
          <w:rFonts w:cs="Arial"/>
          <w:color w:val="000000"/>
          <w:szCs w:val="22"/>
        </w:rPr>
      </w:pPr>
      <w:r w:rsidRPr="00D04160">
        <w:rPr>
          <w:rFonts w:cs="Arial"/>
          <w:color w:val="000000"/>
          <w:szCs w:val="22"/>
        </w:rPr>
        <w:t>57.</w:t>
      </w:r>
      <w:r w:rsidRPr="00D04160">
        <w:rPr>
          <w:rFonts w:cs="Arial"/>
          <w:color w:val="000000"/>
          <w:szCs w:val="22"/>
        </w:rPr>
        <w:tab/>
        <w:t>The office of a member of the Board shall be honorary and without remuneration.</w:t>
      </w:r>
    </w:p>
    <w:p w14:paraId="55D1EF75" w14:textId="77777777" w:rsidR="006008EF" w:rsidRPr="00D04160" w:rsidRDefault="006008EF" w:rsidP="00D76377">
      <w:pPr>
        <w:ind w:left="720"/>
        <w:jc w:val="both"/>
        <w:rPr>
          <w:rFonts w:cs="Arial"/>
          <w:color w:val="000000"/>
          <w:szCs w:val="22"/>
        </w:rPr>
      </w:pPr>
    </w:p>
    <w:p w14:paraId="71DC303F" w14:textId="77777777" w:rsidR="006008EF" w:rsidRPr="00D04160" w:rsidRDefault="006008EF" w:rsidP="00D76377">
      <w:pPr>
        <w:ind w:left="1440" w:hanging="720"/>
        <w:jc w:val="both"/>
        <w:rPr>
          <w:rFonts w:cs="Arial"/>
          <w:color w:val="000000"/>
          <w:szCs w:val="22"/>
        </w:rPr>
      </w:pPr>
      <w:r w:rsidRPr="00D04160">
        <w:rPr>
          <w:rFonts w:cs="Arial"/>
          <w:color w:val="000000"/>
          <w:szCs w:val="22"/>
        </w:rPr>
        <w:t>58.</w:t>
      </w:r>
      <w:r w:rsidRPr="00D04160">
        <w:rPr>
          <w:rFonts w:cs="Arial"/>
          <w:color w:val="000000"/>
          <w:szCs w:val="22"/>
        </w:rPr>
        <w:tab/>
        <w:t>Any question of doubt or difficulty as to eligibility for, or retirement from, membership of the Board shall be decided by the Board.</w:t>
      </w:r>
    </w:p>
    <w:p w14:paraId="2733CB70" w14:textId="77777777" w:rsidR="006008EF" w:rsidRPr="00D04160" w:rsidRDefault="006008EF" w:rsidP="00D76377">
      <w:pPr>
        <w:ind w:left="720"/>
        <w:jc w:val="both"/>
        <w:rPr>
          <w:rFonts w:cs="Arial"/>
          <w:color w:val="000000"/>
          <w:szCs w:val="22"/>
        </w:rPr>
      </w:pPr>
    </w:p>
    <w:p w14:paraId="0910468E" w14:textId="77777777" w:rsidR="006008EF" w:rsidRPr="00D04160" w:rsidRDefault="006008EF" w:rsidP="00D76377">
      <w:pPr>
        <w:ind w:left="1440" w:hanging="720"/>
        <w:jc w:val="both"/>
        <w:rPr>
          <w:rFonts w:cs="Arial"/>
          <w:color w:val="000000"/>
          <w:szCs w:val="22"/>
        </w:rPr>
      </w:pPr>
      <w:r w:rsidRPr="00D04160">
        <w:rPr>
          <w:rFonts w:cs="Arial"/>
          <w:color w:val="000000"/>
          <w:szCs w:val="22"/>
        </w:rPr>
        <w:t>59.</w:t>
      </w:r>
      <w:r w:rsidRPr="00D04160">
        <w:rPr>
          <w:rFonts w:cs="Arial"/>
          <w:color w:val="000000"/>
          <w:szCs w:val="22"/>
        </w:rPr>
        <w:tab/>
        <w:t>No member who is an employee of the IET or prohibited by law from being a charity trustee shall be eligible to be a member of the Board.</w:t>
      </w:r>
    </w:p>
    <w:p w14:paraId="506F7845" w14:textId="77777777" w:rsidR="006008EF" w:rsidRPr="00D04160" w:rsidRDefault="006008EF" w:rsidP="00D76377">
      <w:pPr>
        <w:ind w:left="720"/>
        <w:jc w:val="both"/>
        <w:rPr>
          <w:rFonts w:cs="Arial"/>
          <w:color w:val="000000"/>
          <w:szCs w:val="22"/>
        </w:rPr>
      </w:pPr>
    </w:p>
    <w:p w14:paraId="5F65E23B" w14:textId="77777777" w:rsidR="006008EF" w:rsidRPr="00D04160" w:rsidRDefault="006008EF" w:rsidP="00D76377">
      <w:pPr>
        <w:ind w:left="1440" w:hanging="720"/>
        <w:jc w:val="both"/>
        <w:rPr>
          <w:rFonts w:cs="Arial"/>
          <w:color w:val="000000"/>
          <w:szCs w:val="22"/>
        </w:rPr>
      </w:pPr>
      <w:r w:rsidRPr="00D04160">
        <w:rPr>
          <w:rFonts w:cs="Arial"/>
          <w:color w:val="000000"/>
          <w:szCs w:val="22"/>
        </w:rPr>
        <w:t>60.</w:t>
      </w:r>
      <w:r w:rsidRPr="00D04160">
        <w:rPr>
          <w:rFonts w:cs="Arial"/>
          <w:color w:val="000000"/>
          <w:szCs w:val="22"/>
        </w:rPr>
        <w:tab/>
        <w:t>Unless stated to the contrary, in relation to any period of office, a year is the time between 1st October and 30th September next.</w:t>
      </w:r>
    </w:p>
    <w:p w14:paraId="62A4D23D" w14:textId="77777777" w:rsidR="006008EF" w:rsidRPr="00D04160" w:rsidRDefault="006008EF" w:rsidP="00D76377">
      <w:pPr>
        <w:ind w:left="720"/>
        <w:jc w:val="both"/>
        <w:rPr>
          <w:rFonts w:cs="Arial"/>
          <w:color w:val="000000"/>
          <w:szCs w:val="22"/>
        </w:rPr>
      </w:pPr>
    </w:p>
    <w:p w14:paraId="68226212" w14:textId="77777777" w:rsidR="00E125C8" w:rsidRPr="00D04160" w:rsidRDefault="00E125C8" w:rsidP="00D76377">
      <w:pPr>
        <w:ind w:left="720"/>
        <w:jc w:val="both"/>
        <w:rPr>
          <w:rFonts w:cs="Arial"/>
          <w:b/>
          <w:color w:val="000000"/>
          <w:szCs w:val="22"/>
        </w:rPr>
      </w:pPr>
      <w:r w:rsidRPr="00D04160">
        <w:rPr>
          <w:rFonts w:cs="Arial"/>
          <w:b/>
          <w:color w:val="000000"/>
          <w:szCs w:val="22"/>
        </w:rPr>
        <w:t>Proceedings, powers and duties of the Board</w:t>
      </w:r>
    </w:p>
    <w:p w14:paraId="0A194CAC" w14:textId="77777777" w:rsidR="00E125C8" w:rsidRPr="00D04160" w:rsidRDefault="00E125C8" w:rsidP="00D76377">
      <w:pPr>
        <w:ind w:left="720"/>
        <w:jc w:val="both"/>
        <w:rPr>
          <w:rFonts w:cs="Arial"/>
          <w:color w:val="000000"/>
          <w:szCs w:val="22"/>
        </w:rPr>
      </w:pPr>
    </w:p>
    <w:p w14:paraId="079F06D4" w14:textId="77777777" w:rsidR="00E125C8" w:rsidRPr="00D04160" w:rsidRDefault="00E125C8" w:rsidP="00D76377">
      <w:pPr>
        <w:ind w:left="1440" w:hanging="720"/>
        <w:jc w:val="both"/>
        <w:rPr>
          <w:rFonts w:cs="Arial"/>
          <w:color w:val="000000"/>
          <w:szCs w:val="22"/>
        </w:rPr>
      </w:pPr>
      <w:r w:rsidRPr="00D04160">
        <w:rPr>
          <w:rFonts w:cs="Arial"/>
          <w:color w:val="000000"/>
          <w:szCs w:val="22"/>
        </w:rPr>
        <w:t>76.</w:t>
      </w:r>
      <w:r w:rsidRPr="00D04160">
        <w:rPr>
          <w:rFonts w:cs="Arial"/>
          <w:color w:val="000000"/>
          <w:szCs w:val="22"/>
        </w:rPr>
        <w:tab/>
        <w:t>The Board shall manage the property and affairs of the IET in accordance with the Charter and these Bye-laws, and may exercise all such powers of the IET as are not required to be exercised by a General Meeting of the IET.</w:t>
      </w:r>
    </w:p>
    <w:p w14:paraId="7AD5AA29" w14:textId="77777777" w:rsidR="00E125C8" w:rsidRPr="00D04160" w:rsidRDefault="00E125C8" w:rsidP="00D76377">
      <w:pPr>
        <w:ind w:left="720"/>
        <w:jc w:val="both"/>
        <w:rPr>
          <w:rFonts w:cs="Arial"/>
          <w:color w:val="000000"/>
          <w:szCs w:val="22"/>
        </w:rPr>
      </w:pPr>
    </w:p>
    <w:p w14:paraId="71EDDB1B" w14:textId="77777777" w:rsidR="00E125C8" w:rsidRPr="00D04160" w:rsidRDefault="00E125C8" w:rsidP="00D76377">
      <w:pPr>
        <w:ind w:left="1440" w:hanging="720"/>
        <w:jc w:val="both"/>
        <w:rPr>
          <w:rFonts w:cs="Arial"/>
          <w:color w:val="000000"/>
          <w:szCs w:val="22"/>
        </w:rPr>
      </w:pPr>
      <w:r w:rsidRPr="00D04160">
        <w:rPr>
          <w:rFonts w:cs="Arial"/>
          <w:color w:val="000000"/>
          <w:szCs w:val="22"/>
        </w:rPr>
        <w:t>77.</w:t>
      </w:r>
      <w:r w:rsidRPr="00D04160">
        <w:rPr>
          <w:rFonts w:cs="Arial"/>
          <w:color w:val="000000"/>
          <w:szCs w:val="22"/>
        </w:rPr>
        <w:tab/>
        <w:t>The Board shall meet as often as the business of the IET may require and may act notwithstanding any vacancy in its body.  Subject to these Bye-laws, it shall regulate its proceedings as it thinks fit, and shall from time to time formulate and resolve rules of procedure for its meetings.</w:t>
      </w:r>
    </w:p>
    <w:p w14:paraId="4CFB9085" w14:textId="77777777" w:rsidR="00E125C8" w:rsidRPr="00D04160" w:rsidRDefault="00E125C8" w:rsidP="00D76377">
      <w:pPr>
        <w:ind w:left="720"/>
        <w:jc w:val="both"/>
        <w:rPr>
          <w:rFonts w:cs="Arial"/>
          <w:color w:val="000000"/>
          <w:szCs w:val="22"/>
        </w:rPr>
      </w:pPr>
    </w:p>
    <w:p w14:paraId="69E425F1" w14:textId="77777777" w:rsidR="00E125C8" w:rsidRPr="00D04160" w:rsidRDefault="00E125C8" w:rsidP="00D76377">
      <w:pPr>
        <w:ind w:left="1440" w:hanging="720"/>
        <w:jc w:val="both"/>
        <w:rPr>
          <w:rFonts w:cs="Arial"/>
          <w:color w:val="000000"/>
          <w:szCs w:val="22"/>
        </w:rPr>
      </w:pPr>
      <w:r w:rsidRPr="00D04160">
        <w:rPr>
          <w:rFonts w:cs="Arial"/>
          <w:color w:val="000000"/>
          <w:szCs w:val="22"/>
        </w:rPr>
        <w:t>78.</w:t>
      </w:r>
      <w:r w:rsidRPr="00D04160">
        <w:rPr>
          <w:rFonts w:cs="Arial"/>
          <w:color w:val="000000"/>
          <w:szCs w:val="22"/>
        </w:rPr>
        <w:tab/>
        <w:t>The quorum for the transaction of business of the Board shall be eight or one more than half of its number, whichever is the greater.</w:t>
      </w:r>
    </w:p>
    <w:p w14:paraId="70907068" w14:textId="77777777" w:rsidR="00F223FB" w:rsidRPr="00D04160" w:rsidRDefault="00F223FB" w:rsidP="00D76377">
      <w:pPr>
        <w:jc w:val="both"/>
        <w:rPr>
          <w:rFonts w:cs="Arial"/>
          <w:color w:val="000000"/>
          <w:szCs w:val="22"/>
        </w:rPr>
      </w:pPr>
    </w:p>
    <w:p w14:paraId="70352829" w14:textId="77777777" w:rsidR="00EA7EB6" w:rsidRPr="00D04160" w:rsidRDefault="00EA7EB6" w:rsidP="00D76377">
      <w:pPr>
        <w:jc w:val="both"/>
        <w:rPr>
          <w:rFonts w:cs="Arial"/>
          <w:b/>
          <w:color w:val="000000"/>
          <w:szCs w:val="22"/>
        </w:rPr>
      </w:pPr>
      <w:r w:rsidRPr="00D04160">
        <w:rPr>
          <w:rFonts w:cs="Arial"/>
          <w:b/>
          <w:color w:val="000000"/>
          <w:szCs w:val="22"/>
        </w:rPr>
        <w:t>BOARD OF TRUSTEES</w:t>
      </w:r>
    </w:p>
    <w:p w14:paraId="425299C4" w14:textId="77777777" w:rsidR="00EA7EB6" w:rsidRPr="00D04160" w:rsidRDefault="00EA7EB6" w:rsidP="00D76377">
      <w:pPr>
        <w:jc w:val="both"/>
        <w:rPr>
          <w:rFonts w:cs="Arial"/>
          <w:color w:val="000000"/>
          <w:szCs w:val="22"/>
        </w:rPr>
      </w:pPr>
    </w:p>
    <w:p w14:paraId="75E1CB31" w14:textId="77777777" w:rsidR="00EA7EB6" w:rsidRPr="00D04160" w:rsidRDefault="00EA7EB6" w:rsidP="00D76377">
      <w:pPr>
        <w:jc w:val="both"/>
        <w:rPr>
          <w:rFonts w:cs="Arial"/>
          <w:color w:val="000000"/>
          <w:szCs w:val="22"/>
        </w:rPr>
      </w:pPr>
      <w:r w:rsidRPr="00D04160">
        <w:rPr>
          <w:rFonts w:cs="Arial"/>
          <w:color w:val="000000"/>
          <w:szCs w:val="22"/>
        </w:rPr>
        <w:t>The terms of reference of the Board of Trustees are described in the Royal Charter and Bye-laws, paragraphs 5</w:t>
      </w:r>
      <w:r w:rsidR="00E125C8" w:rsidRPr="00D04160">
        <w:rPr>
          <w:rFonts w:cs="Arial"/>
          <w:color w:val="000000"/>
          <w:szCs w:val="22"/>
        </w:rPr>
        <w:t>6</w:t>
      </w:r>
      <w:r w:rsidRPr="00D04160">
        <w:rPr>
          <w:rFonts w:cs="Arial"/>
          <w:color w:val="000000"/>
          <w:szCs w:val="22"/>
        </w:rPr>
        <w:t>-</w:t>
      </w:r>
      <w:r w:rsidR="00E125C8" w:rsidRPr="00D04160">
        <w:rPr>
          <w:rFonts w:cs="Arial"/>
          <w:color w:val="000000"/>
          <w:szCs w:val="22"/>
        </w:rPr>
        <w:t>60</w:t>
      </w:r>
      <w:r w:rsidRPr="00D04160">
        <w:rPr>
          <w:rFonts w:cs="Arial"/>
          <w:color w:val="000000"/>
          <w:szCs w:val="22"/>
        </w:rPr>
        <w:t>, 7</w:t>
      </w:r>
      <w:r w:rsidR="00E125C8" w:rsidRPr="00D04160">
        <w:rPr>
          <w:rFonts w:cs="Arial"/>
          <w:color w:val="000000"/>
          <w:szCs w:val="22"/>
        </w:rPr>
        <w:t>6</w:t>
      </w:r>
      <w:r w:rsidRPr="00D04160">
        <w:rPr>
          <w:rFonts w:cs="Arial"/>
          <w:color w:val="000000"/>
          <w:szCs w:val="22"/>
        </w:rPr>
        <w:t>-7</w:t>
      </w:r>
      <w:r w:rsidR="00E125C8" w:rsidRPr="00D04160">
        <w:rPr>
          <w:rFonts w:cs="Arial"/>
          <w:color w:val="000000"/>
          <w:szCs w:val="22"/>
        </w:rPr>
        <w:t>8</w:t>
      </w:r>
      <w:r w:rsidRPr="00D04160">
        <w:rPr>
          <w:rFonts w:cs="Arial"/>
          <w:color w:val="000000"/>
          <w:szCs w:val="22"/>
        </w:rPr>
        <w:t>.</w:t>
      </w:r>
    </w:p>
    <w:p w14:paraId="723D1294" w14:textId="77777777" w:rsidR="00EA7EB6" w:rsidRPr="00D04160" w:rsidRDefault="00EA7EB6" w:rsidP="00D76377">
      <w:pPr>
        <w:jc w:val="both"/>
        <w:rPr>
          <w:rFonts w:cs="Arial"/>
          <w:color w:val="000000"/>
          <w:szCs w:val="22"/>
        </w:rPr>
      </w:pPr>
    </w:p>
    <w:p w14:paraId="2BFEBAAB" w14:textId="77777777" w:rsidR="00EA7EB6" w:rsidRPr="00D04160" w:rsidRDefault="00EA7EB6" w:rsidP="00D76377">
      <w:pPr>
        <w:jc w:val="both"/>
        <w:rPr>
          <w:rFonts w:cs="Arial"/>
          <w:color w:val="000000"/>
          <w:szCs w:val="22"/>
        </w:rPr>
      </w:pPr>
      <w:r w:rsidRPr="00D04160">
        <w:rPr>
          <w:rFonts w:cs="Arial"/>
          <w:color w:val="000000"/>
          <w:szCs w:val="22"/>
        </w:rPr>
        <w:t>The principal roles of Trustees individually and collectively as the Board of Trustees are:</w:t>
      </w:r>
    </w:p>
    <w:p w14:paraId="664BF22F" w14:textId="77777777" w:rsidR="00EA7EB6" w:rsidRPr="00DD23F7" w:rsidRDefault="00EA7EB6" w:rsidP="00D76377">
      <w:pPr>
        <w:jc w:val="both"/>
        <w:rPr>
          <w:rFonts w:cs="Arial"/>
          <w:bCs/>
          <w:color w:val="000000"/>
          <w:szCs w:val="22"/>
        </w:rPr>
      </w:pPr>
    </w:p>
    <w:p w14:paraId="0A96DA88" w14:textId="77777777" w:rsidR="00EA7EB6" w:rsidRPr="00D04160" w:rsidRDefault="001A663C" w:rsidP="00D76377">
      <w:pPr>
        <w:jc w:val="both"/>
        <w:rPr>
          <w:rFonts w:cs="Arial"/>
          <w:color w:val="000000"/>
          <w:szCs w:val="22"/>
        </w:rPr>
      </w:pPr>
      <w:r w:rsidRPr="00D04160">
        <w:rPr>
          <w:rFonts w:cs="Arial"/>
          <w:b/>
          <w:color w:val="000000"/>
          <w:szCs w:val="22"/>
        </w:rPr>
        <w:br w:type="page"/>
      </w:r>
      <w:r w:rsidR="00EA7EB6" w:rsidRPr="00D04160">
        <w:rPr>
          <w:rFonts w:cs="Arial"/>
          <w:b/>
          <w:color w:val="000000"/>
          <w:szCs w:val="22"/>
        </w:rPr>
        <w:lastRenderedPageBreak/>
        <w:t>Strategic Leadership</w:t>
      </w:r>
    </w:p>
    <w:p w14:paraId="584A44A2" w14:textId="77777777" w:rsidR="00EA7EB6" w:rsidRPr="00D04160" w:rsidRDefault="00EA7EB6" w:rsidP="00D76377">
      <w:pPr>
        <w:jc w:val="both"/>
        <w:rPr>
          <w:rFonts w:cs="Arial"/>
          <w:color w:val="000000"/>
          <w:szCs w:val="22"/>
        </w:rPr>
      </w:pPr>
    </w:p>
    <w:p w14:paraId="3437E1A7"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Ensure that the IET complies with charity law, does not breach any of the requirements or rules set out in the Royal Charter and Bye-laws, and that it remains true to its charitable objects and purposes.</w:t>
      </w:r>
    </w:p>
    <w:p w14:paraId="5ED8A599"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Provide strategic leadership of the IET.</w:t>
      </w:r>
    </w:p>
    <w:p w14:paraId="3855C7EF"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Approve the strategic direction, developed in conjunction with the Chief Executive and Secretary.</w:t>
      </w:r>
    </w:p>
    <w:p w14:paraId="4DE3DE23"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Ensure that the appropriate level of consultation has been carried out and that the strategic direction is consistent with the delivery of the charitable aims of the IET.</w:t>
      </w:r>
    </w:p>
    <w:p w14:paraId="39CDB50A" w14:textId="77777777" w:rsidR="00EA7EB6" w:rsidRPr="00D04160" w:rsidRDefault="00EA7EB6" w:rsidP="00D76377">
      <w:pPr>
        <w:jc w:val="both"/>
        <w:rPr>
          <w:rFonts w:cs="Arial"/>
          <w:color w:val="000000"/>
          <w:szCs w:val="22"/>
        </w:rPr>
      </w:pPr>
    </w:p>
    <w:p w14:paraId="23A70FAF" w14:textId="77777777" w:rsidR="00EA7EB6" w:rsidRPr="00D04160" w:rsidRDefault="00EA7EB6" w:rsidP="00D76377">
      <w:pPr>
        <w:jc w:val="both"/>
        <w:rPr>
          <w:rFonts w:cs="Arial"/>
          <w:color w:val="000000"/>
          <w:szCs w:val="22"/>
        </w:rPr>
      </w:pPr>
      <w:r w:rsidRPr="00D04160">
        <w:rPr>
          <w:rFonts w:cs="Arial"/>
          <w:b/>
          <w:color w:val="000000"/>
          <w:szCs w:val="22"/>
        </w:rPr>
        <w:t>Monitoring the Effective and Efficient Delivery of the Strategy</w:t>
      </w:r>
    </w:p>
    <w:p w14:paraId="5B117840" w14:textId="77777777" w:rsidR="00EA7EB6" w:rsidRPr="00D04160" w:rsidRDefault="00EA7EB6" w:rsidP="00D76377">
      <w:pPr>
        <w:jc w:val="both"/>
        <w:rPr>
          <w:rFonts w:cs="Arial"/>
          <w:color w:val="000000"/>
          <w:szCs w:val="22"/>
        </w:rPr>
      </w:pPr>
    </w:p>
    <w:p w14:paraId="483F1A9F"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Ensure that the Corporate Plan provides the Chief Executive and Secretary with the necessary resources and assets to deliver the agreed strategy and that these are being deployed appropriately.</w:t>
      </w:r>
    </w:p>
    <w:p w14:paraId="37ED2AC4"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Ensure that the Chief Executive and Secretary has competent and properly motivated human resources to deliver the forward plans and that succession plans are in place.</w:t>
      </w:r>
    </w:p>
    <w:p w14:paraId="208E755A" w14:textId="77777777" w:rsidR="00EA7EB6" w:rsidRPr="00D04160" w:rsidRDefault="00EA7EB6" w:rsidP="00D76377">
      <w:pPr>
        <w:jc w:val="both"/>
        <w:rPr>
          <w:rFonts w:cs="Arial"/>
          <w:color w:val="000000"/>
          <w:szCs w:val="22"/>
        </w:rPr>
      </w:pPr>
    </w:p>
    <w:p w14:paraId="1438B080" w14:textId="77777777" w:rsidR="00EA7EB6" w:rsidRPr="00D04160" w:rsidRDefault="00EA7EB6" w:rsidP="00D76377">
      <w:pPr>
        <w:jc w:val="both"/>
        <w:rPr>
          <w:rFonts w:cs="Arial"/>
          <w:b/>
          <w:color w:val="000000"/>
          <w:szCs w:val="22"/>
        </w:rPr>
      </w:pPr>
      <w:r w:rsidRPr="00D04160">
        <w:rPr>
          <w:rFonts w:cs="Arial"/>
          <w:b/>
          <w:color w:val="000000"/>
          <w:szCs w:val="22"/>
        </w:rPr>
        <w:t>Stewardship, Assurance and Risk Management</w:t>
      </w:r>
    </w:p>
    <w:p w14:paraId="5DD7D7D2" w14:textId="77777777" w:rsidR="00EA7EB6" w:rsidRPr="00D04160" w:rsidRDefault="00EA7EB6" w:rsidP="00D76377">
      <w:pPr>
        <w:jc w:val="both"/>
        <w:rPr>
          <w:rFonts w:cs="Arial"/>
          <w:b/>
          <w:color w:val="000000"/>
          <w:szCs w:val="22"/>
        </w:rPr>
      </w:pPr>
    </w:p>
    <w:p w14:paraId="3C7F6B68"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Ensure that a relevant governance structure is maintained for all Boards and Committees and review the structure periodically.</w:t>
      </w:r>
    </w:p>
    <w:p w14:paraId="7F483FA2"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Monitor the Corporate Plan and all activities to ensure that:</w:t>
      </w:r>
    </w:p>
    <w:p w14:paraId="11BE154D" w14:textId="77777777" w:rsidR="00EA7EB6" w:rsidRPr="00D04160" w:rsidRDefault="00EA7EB6" w:rsidP="00D76377">
      <w:pPr>
        <w:numPr>
          <w:ilvl w:val="1"/>
          <w:numId w:val="3"/>
        </w:numPr>
        <w:tabs>
          <w:tab w:val="clear" w:pos="1440"/>
        </w:tabs>
        <w:ind w:hanging="720"/>
        <w:jc w:val="both"/>
        <w:rPr>
          <w:rFonts w:cs="Arial"/>
          <w:color w:val="000000"/>
          <w:szCs w:val="22"/>
        </w:rPr>
      </w:pPr>
      <w:r w:rsidRPr="00D04160">
        <w:rPr>
          <w:rFonts w:cs="Arial"/>
          <w:color w:val="000000"/>
          <w:szCs w:val="22"/>
        </w:rPr>
        <w:t>Progress is being made.</w:t>
      </w:r>
    </w:p>
    <w:p w14:paraId="4443F0BB" w14:textId="77777777" w:rsidR="00EA7EB6" w:rsidRPr="00D04160" w:rsidRDefault="00EA7EB6" w:rsidP="00D76377">
      <w:pPr>
        <w:numPr>
          <w:ilvl w:val="1"/>
          <w:numId w:val="3"/>
        </w:numPr>
        <w:tabs>
          <w:tab w:val="clear" w:pos="1440"/>
        </w:tabs>
        <w:ind w:hanging="720"/>
        <w:jc w:val="both"/>
        <w:rPr>
          <w:rFonts w:cs="Arial"/>
          <w:color w:val="000000"/>
          <w:szCs w:val="22"/>
        </w:rPr>
      </w:pPr>
      <w:r w:rsidRPr="00D04160">
        <w:rPr>
          <w:rFonts w:cs="Arial"/>
          <w:color w:val="000000"/>
          <w:szCs w:val="22"/>
        </w:rPr>
        <w:t>All activities are appropriate, in accordance with the Bye-laws and Regulations of the IET, and uphold the highest standards of ethical and professional behaviour.</w:t>
      </w:r>
    </w:p>
    <w:p w14:paraId="7D7713E4" w14:textId="77777777" w:rsidR="00EA7EB6" w:rsidRPr="00D04160" w:rsidRDefault="00EA7EB6" w:rsidP="00D76377">
      <w:pPr>
        <w:numPr>
          <w:ilvl w:val="1"/>
          <w:numId w:val="3"/>
        </w:numPr>
        <w:tabs>
          <w:tab w:val="clear" w:pos="1440"/>
        </w:tabs>
        <w:ind w:hanging="720"/>
        <w:jc w:val="both"/>
        <w:rPr>
          <w:rFonts w:cs="Arial"/>
          <w:color w:val="000000"/>
          <w:szCs w:val="22"/>
        </w:rPr>
      </w:pPr>
      <w:r w:rsidRPr="00D04160">
        <w:rPr>
          <w:rFonts w:cs="Arial"/>
          <w:color w:val="000000"/>
          <w:szCs w:val="22"/>
        </w:rPr>
        <w:t>The charity is being operated legally, in accordance with the Bye-laws and Regulations of the IET, and upholds highest standards of ethical and professional behaviour.</w:t>
      </w:r>
    </w:p>
    <w:p w14:paraId="5C43097D" w14:textId="77777777" w:rsidR="00EA7EB6" w:rsidRPr="00D04160" w:rsidRDefault="00EA7EB6" w:rsidP="00D76377">
      <w:pPr>
        <w:numPr>
          <w:ilvl w:val="1"/>
          <w:numId w:val="3"/>
        </w:numPr>
        <w:tabs>
          <w:tab w:val="clear" w:pos="1440"/>
        </w:tabs>
        <w:ind w:hanging="720"/>
        <w:jc w:val="both"/>
        <w:rPr>
          <w:rFonts w:cs="Arial"/>
          <w:color w:val="000000"/>
          <w:szCs w:val="22"/>
        </w:rPr>
      </w:pPr>
      <w:r w:rsidRPr="00D04160">
        <w:rPr>
          <w:rFonts w:cs="Arial"/>
          <w:color w:val="000000"/>
          <w:szCs w:val="22"/>
        </w:rPr>
        <w:t>The member and volunteer groups and structure are aligned to the IET strategy and are well motivated and organised to deliver its short term plans and long term objectives.</w:t>
      </w:r>
    </w:p>
    <w:p w14:paraId="12CFDD66" w14:textId="462E5A26"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 xml:space="preserve">Operate a risk management process to identify and respond to </w:t>
      </w:r>
      <w:r w:rsidR="00F63D82">
        <w:rPr>
          <w:rFonts w:cs="Arial"/>
          <w:color w:val="000000"/>
          <w:szCs w:val="22"/>
        </w:rPr>
        <w:t>major</w:t>
      </w:r>
      <w:r w:rsidRPr="00D04160">
        <w:rPr>
          <w:rFonts w:cs="Arial"/>
          <w:color w:val="000000"/>
          <w:szCs w:val="22"/>
        </w:rPr>
        <w:t xml:space="preserve"> and material risks to the IET’s ‘licence to operate’ and its financial capability to deliver its long term objectives.</w:t>
      </w:r>
    </w:p>
    <w:p w14:paraId="4B6D557D" w14:textId="77777777" w:rsidR="00EA7EB6" w:rsidRPr="00D04160" w:rsidRDefault="00EA7EB6" w:rsidP="00D76377">
      <w:pPr>
        <w:jc w:val="both"/>
        <w:rPr>
          <w:rFonts w:cs="Arial"/>
          <w:color w:val="000000"/>
          <w:szCs w:val="22"/>
        </w:rPr>
      </w:pPr>
    </w:p>
    <w:p w14:paraId="3C758888" w14:textId="77777777" w:rsidR="00EA7EB6" w:rsidRPr="00D04160" w:rsidRDefault="00EA7EB6" w:rsidP="00D76377">
      <w:pPr>
        <w:jc w:val="both"/>
        <w:rPr>
          <w:rFonts w:cs="Arial"/>
          <w:color w:val="000000"/>
          <w:szCs w:val="22"/>
        </w:rPr>
      </w:pPr>
      <w:r w:rsidRPr="00D04160">
        <w:rPr>
          <w:rFonts w:cs="Arial"/>
          <w:b/>
          <w:color w:val="000000"/>
          <w:szCs w:val="22"/>
        </w:rPr>
        <w:t>Stakeholder Management</w:t>
      </w:r>
    </w:p>
    <w:p w14:paraId="0403A75F" w14:textId="77777777" w:rsidR="00EA7EB6" w:rsidRPr="00D04160" w:rsidRDefault="00EA7EB6" w:rsidP="00D76377">
      <w:pPr>
        <w:jc w:val="both"/>
        <w:rPr>
          <w:rFonts w:cs="Arial"/>
          <w:color w:val="000000"/>
          <w:szCs w:val="22"/>
        </w:rPr>
      </w:pPr>
    </w:p>
    <w:p w14:paraId="1B389273"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Operate a process to identify and manage all key stakeholders.</w:t>
      </w:r>
    </w:p>
    <w:p w14:paraId="6456FC53"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Identify key issues and create an action plan to engage members and other stakeholders both pro-actively and in response to their needs and expectations.</w:t>
      </w:r>
    </w:p>
    <w:p w14:paraId="781ADEFB" w14:textId="77777777" w:rsidR="00EA7EB6" w:rsidRPr="00D04160" w:rsidRDefault="00EA7EB6" w:rsidP="00D76377">
      <w:pPr>
        <w:jc w:val="both"/>
        <w:rPr>
          <w:rFonts w:cs="Arial"/>
          <w:color w:val="000000"/>
          <w:szCs w:val="22"/>
        </w:rPr>
      </w:pPr>
    </w:p>
    <w:p w14:paraId="39E9336D" w14:textId="77777777" w:rsidR="00EA7EB6" w:rsidRPr="00D04160" w:rsidRDefault="00EA7EB6" w:rsidP="00D76377">
      <w:pPr>
        <w:jc w:val="both"/>
        <w:rPr>
          <w:rFonts w:cs="Arial"/>
          <w:b/>
          <w:color w:val="000000"/>
          <w:szCs w:val="22"/>
        </w:rPr>
      </w:pPr>
      <w:r w:rsidRPr="00D04160">
        <w:rPr>
          <w:rFonts w:cs="Arial"/>
          <w:b/>
          <w:color w:val="000000"/>
          <w:szCs w:val="22"/>
        </w:rPr>
        <w:t>Constitution</w:t>
      </w:r>
    </w:p>
    <w:p w14:paraId="4266BA55" w14:textId="77777777" w:rsidR="00EA7EB6" w:rsidRPr="00D04160" w:rsidRDefault="00EA7EB6" w:rsidP="00D76377">
      <w:pPr>
        <w:jc w:val="both"/>
        <w:rPr>
          <w:rFonts w:cs="Arial"/>
          <w:color w:val="000000"/>
          <w:szCs w:val="22"/>
        </w:rPr>
      </w:pPr>
    </w:p>
    <w:p w14:paraId="7A0731A2"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President</w:t>
      </w:r>
      <w:r w:rsidR="002346D7">
        <w:rPr>
          <w:rFonts w:cs="Arial"/>
          <w:color w:val="000000"/>
          <w:szCs w:val="22"/>
        </w:rPr>
        <w:t>;</w:t>
      </w:r>
    </w:p>
    <w:p w14:paraId="0107FD21"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Two Deputy Presidents</w:t>
      </w:r>
      <w:r w:rsidR="002346D7">
        <w:rPr>
          <w:rFonts w:cs="Arial"/>
          <w:color w:val="000000"/>
          <w:szCs w:val="22"/>
        </w:rPr>
        <w:t>;</w:t>
      </w:r>
    </w:p>
    <w:p w14:paraId="2A869668" w14:textId="77777777" w:rsidR="00EA7EB6" w:rsidRPr="00D04160"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Six Vice Presidents</w:t>
      </w:r>
      <w:r w:rsidR="002346D7">
        <w:rPr>
          <w:rFonts w:cs="Arial"/>
          <w:color w:val="000000"/>
          <w:szCs w:val="22"/>
        </w:rPr>
        <w:t>;</w:t>
      </w:r>
    </w:p>
    <w:p w14:paraId="0844EF33" w14:textId="77777777" w:rsidR="002346D7"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 xml:space="preserve">Six </w:t>
      </w:r>
      <w:r w:rsidR="002346D7">
        <w:rPr>
          <w:rFonts w:cs="Arial"/>
          <w:color w:val="000000"/>
          <w:szCs w:val="22"/>
        </w:rPr>
        <w:t>Ordinary Members;</w:t>
      </w:r>
    </w:p>
    <w:p w14:paraId="57992738" w14:textId="77777777" w:rsidR="002346D7" w:rsidRDefault="002346D7" w:rsidP="00D76377">
      <w:pPr>
        <w:numPr>
          <w:ilvl w:val="0"/>
          <w:numId w:val="3"/>
        </w:numPr>
        <w:tabs>
          <w:tab w:val="clear" w:pos="357"/>
          <w:tab w:val="num" w:pos="720"/>
        </w:tabs>
        <w:ind w:left="720" w:hanging="720"/>
        <w:jc w:val="both"/>
        <w:rPr>
          <w:rFonts w:cs="Arial"/>
          <w:color w:val="000000"/>
          <w:szCs w:val="22"/>
        </w:rPr>
      </w:pPr>
      <w:r>
        <w:rPr>
          <w:rFonts w:cs="Arial"/>
          <w:color w:val="000000"/>
          <w:szCs w:val="22"/>
        </w:rPr>
        <w:t>The Past President (subject to Bye-law 66);</w:t>
      </w:r>
    </w:p>
    <w:p w14:paraId="29826D91" w14:textId="77777777" w:rsidR="00EA7EB6" w:rsidRDefault="00EA7EB6" w:rsidP="00D76377">
      <w:pPr>
        <w:numPr>
          <w:ilvl w:val="0"/>
          <w:numId w:val="3"/>
        </w:numPr>
        <w:tabs>
          <w:tab w:val="clear" w:pos="357"/>
          <w:tab w:val="num" w:pos="720"/>
        </w:tabs>
        <w:ind w:left="720" w:hanging="720"/>
        <w:jc w:val="both"/>
        <w:rPr>
          <w:rFonts w:cs="Arial"/>
          <w:color w:val="000000"/>
          <w:szCs w:val="22"/>
        </w:rPr>
      </w:pPr>
      <w:r w:rsidRPr="00D04160">
        <w:rPr>
          <w:rFonts w:cs="Arial"/>
          <w:color w:val="000000"/>
          <w:szCs w:val="22"/>
        </w:rPr>
        <w:t xml:space="preserve">of whom at least </w:t>
      </w:r>
      <w:r w:rsidR="002346D7">
        <w:rPr>
          <w:rFonts w:cs="Arial"/>
          <w:color w:val="000000"/>
          <w:szCs w:val="22"/>
        </w:rPr>
        <w:t>two Trustees must be aged less than 36</w:t>
      </w:r>
      <w:r w:rsidRPr="00D04160">
        <w:rPr>
          <w:rFonts w:cs="Arial"/>
          <w:color w:val="000000"/>
          <w:szCs w:val="22"/>
        </w:rPr>
        <w:t xml:space="preserve"> years at the commencement of </w:t>
      </w:r>
      <w:r w:rsidR="005F24E6">
        <w:rPr>
          <w:rFonts w:cs="Arial"/>
          <w:color w:val="000000"/>
          <w:szCs w:val="22"/>
        </w:rPr>
        <w:t>their</w:t>
      </w:r>
      <w:r w:rsidRPr="00D04160">
        <w:rPr>
          <w:rFonts w:cs="Arial"/>
          <w:color w:val="000000"/>
          <w:szCs w:val="22"/>
        </w:rPr>
        <w:t xml:space="preserve"> period of office and</w:t>
      </w:r>
      <w:r w:rsidR="002346D7">
        <w:rPr>
          <w:rFonts w:cs="Arial"/>
          <w:color w:val="000000"/>
          <w:szCs w:val="22"/>
        </w:rPr>
        <w:t xml:space="preserve">, if such persona are not also resident outside the United </w:t>
      </w:r>
      <w:r w:rsidR="009B67E2">
        <w:rPr>
          <w:rFonts w:cs="Arial"/>
          <w:color w:val="000000"/>
          <w:szCs w:val="22"/>
        </w:rPr>
        <w:t>Kingdom</w:t>
      </w:r>
      <w:r w:rsidR="002346D7">
        <w:rPr>
          <w:rFonts w:cs="Arial"/>
          <w:color w:val="000000"/>
          <w:szCs w:val="22"/>
        </w:rPr>
        <w:t>, a</w:t>
      </w:r>
      <w:r w:rsidRPr="00D04160">
        <w:rPr>
          <w:rFonts w:cs="Arial"/>
          <w:color w:val="000000"/>
          <w:szCs w:val="22"/>
        </w:rPr>
        <w:t xml:space="preserve">t least one other </w:t>
      </w:r>
      <w:r w:rsidR="002346D7">
        <w:rPr>
          <w:rFonts w:cs="Arial"/>
          <w:color w:val="000000"/>
          <w:szCs w:val="22"/>
        </w:rPr>
        <w:t xml:space="preserve">Trustee </w:t>
      </w:r>
      <w:r w:rsidRPr="00D04160">
        <w:rPr>
          <w:rFonts w:cs="Arial"/>
          <w:color w:val="000000"/>
          <w:szCs w:val="22"/>
        </w:rPr>
        <w:t xml:space="preserve">shall be resident outside the United Kingdom at </w:t>
      </w:r>
      <w:r w:rsidR="002346D7">
        <w:rPr>
          <w:rFonts w:cs="Arial"/>
          <w:color w:val="000000"/>
          <w:szCs w:val="22"/>
        </w:rPr>
        <w:t>such time;</w:t>
      </w:r>
    </w:p>
    <w:p w14:paraId="0BB22A26" w14:textId="77777777" w:rsidR="00EA7EB6" w:rsidRDefault="002346D7" w:rsidP="00D76377">
      <w:pPr>
        <w:numPr>
          <w:ilvl w:val="0"/>
          <w:numId w:val="3"/>
        </w:numPr>
        <w:tabs>
          <w:tab w:val="clear" w:pos="357"/>
          <w:tab w:val="num" w:pos="720"/>
        </w:tabs>
        <w:ind w:left="720" w:hanging="720"/>
        <w:jc w:val="both"/>
        <w:rPr>
          <w:rFonts w:cs="Arial"/>
          <w:color w:val="000000"/>
          <w:szCs w:val="22"/>
        </w:rPr>
      </w:pPr>
      <w:r>
        <w:rPr>
          <w:rFonts w:cs="Arial"/>
          <w:color w:val="000000"/>
          <w:szCs w:val="22"/>
        </w:rPr>
        <w:t>any person co-opted to the Board pursuant to Bye-law 67.</w:t>
      </w:r>
    </w:p>
    <w:p w14:paraId="4D079872" w14:textId="77777777" w:rsidR="002346D7" w:rsidRPr="002346D7" w:rsidRDefault="002346D7" w:rsidP="00D76377">
      <w:pPr>
        <w:jc w:val="both"/>
        <w:rPr>
          <w:rFonts w:cs="Arial"/>
          <w:color w:val="000000"/>
          <w:szCs w:val="22"/>
        </w:rPr>
      </w:pPr>
    </w:p>
    <w:p w14:paraId="3770206F" w14:textId="77777777" w:rsidR="00EA7EB6" w:rsidRPr="00D04160" w:rsidRDefault="00EA7EB6" w:rsidP="00D76377">
      <w:pPr>
        <w:jc w:val="both"/>
        <w:rPr>
          <w:rFonts w:cs="Arial"/>
          <w:b/>
          <w:color w:val="000000"/>
          <w:szCs w:val="22"/>
        </w:rPr>
      </w:pPr>
      <w:r w:rsidRPr="00D04160">
        <w:rPr>
          <w:rFonts w:cs="Arial"/>
          <w:b/>
          <w:color w:val="000000"/>
          <w:szCs w:val="22"/>
        </w:rPr>
        <w:lastRenderedPageBreak/>
        <w:t>Quorum</w:t>
      </w:r>
    </w:p>
    <w:p w14:paraId="6399260D" w14:textId="77777777" w:rsidR="00EA7EB6" w:rsidRPr="00D04160" w:rsidRDefault="00EA7EB6" w:rsidP="00D76377">
      <w:pPr>
        <w:jc w:val="both"/>
        <w:rPr>
          <w:rFonts w:cs="Arial"/>
          <w:color w:val="000000"/>
          <w:szCs w:val="22"/>
        </w:rPr>
      </w:pPr>
    </w:p>
    <w:p w14:paraId="0555B7DD" w14:textId="77777777" w:rsidR="00F223FB" w:rsidRPr="00D04160" w:rsidRDefault="00EA7EB6" w:rsidP="00D76377">
      <w:pPr>
        <w:jc w:val="both"/>
        <w:rPr>
          <w:rFonts w:cs="Arial"/>
          <w:color w:val="000000"/>
          <w:szCs w:val="22"/>
        </w:rPr>
      </w:pPr>
      <w:r w:rsidRPr="00D04160">
        <w:rPr>
          <w:rFonts w:cs="Arial"/>
          <w:color w:val="000000"/>
          <w:szCs w:val="22"/>
        </w:rPr>
        <w:t>Eight, or one more than half of its number, whichever is the greater.</w:t>
      </w:r>
    </w:p>
    <w:p w14:paraId="447B456B" w14:textId="77777777" w:rsidR="001A663C" w:rsidRPr="00D04160" w:rsidRDefault="001A663C" w:rsidP="00D76377">
      <w:pPr>
        <w:jc w:val="both"/>
        <w:rPr>
          <w:rFonts w:cs="Arial"/>
          <w:color w:val="000000"/>
          <w:szCs w:val="22"/>
        </w:rPr>
      </w:pPr>
    </w:p>
    <w:p w14:paraId="4822F32F" w14:textId="77777777" w:rsidR="001A663C" w:rsidRPr="00D04160" w:rsidRDefault="001A663C" w:rsidP="00D76377">
      <w:pPr>
        <w:jc w:val="both"/>
        <w:rPr>
          <w:rFonts w:cs="Arial"/>
          <w:color w:val="000000"/>
          <w:szCs w:val="22"/>
        </w:rPr>
      </w:pPr>
    </w:p>
    <w:p w14:paraId="7FD83FB1" w14:textId="39FDECC4" w:rsidR="00D04160" w:rsidRPr="00D04160" w:rsidRDefault="00F223FB" w:rsidP="0083492A">
      <w:pPr>
        <w:pStyle w:val="Heading1"/>
      </w:pPr>
      <w:r w:rsidRPr="00D04160">
        <w:br w:type="page"/>
      </w:r>
      <w:bookmarkStart w:id="2" w:name="_Toc196395276"/>
      <w:r w:rsidR="00D04160" w:rsidRPr="00D04160">
        <w:lastRenderedPageBreak/>
        <w:t>AUDIT AND RISK PROCESS COMMITTEE</w:t>
      </w:r>
      <w:bookmarkEnd w:id="2"/>
    </w:p>
    <w:p w14:paraId="26105F8A" w14:textId="77777777" w:rsidR="00D04160" w:rsidRPr="00D04160" w:rsidRDefault="00D04160" w:rsidP="00D76377">
      <w:pPr>
        <w:jc w:val="both"/>
        <w:rPr>
          <w:rFonts w:cs="Arial"/>
          <w:color w:val="000000"/>
          <w:szCs w:val="22"/>
        </w:rPr>
      </w:pPr>
    </w:p>
    <w:p w14:paraId="5D2DFCE2" w14:textId="77777777" w:rsidR="00D04160" w:rsidRPr="00D04160" w:rsidRDefault="00D04160" w:rsidP="00D76377">
      <w:pPr>
        <w:pStyle w:val="NormalIndent"/>
        <w:spacing w:after="0"/>
        <w:ind w:left="0"/>
        <w:rPr>
          <w:rFonts w:cs="Arial"/>
          <w:b/>
          <w:lang w:eastAsia="en-GB"/>
        </w:rPr>
      </w:pPr>
      <w:r w:rsidRPr="00D04160">
        <w:rPr>
          <w:rFonts w:cs="Arial"/>
          <w:b/>
          <w:lang w:eastAsia="en-GB"/>
        </w:rPr>
        <w:t>Terms of Reference</w:t>
      </w:r>
    </w:p>
    <w:p w14:paraId="484B5C71" w14:textId="77777777" w:rsidR="00D04160" w:rsidRPr="00D04160" w:rsidRDefault="00D04160" w:rsidP="00D76377">
      <w:pPr>
        <w:pStyle w:val="NormalIndent"/>
        <w:spacing w:after="0"/>
        <w:ind w:left="0"/>
        <w:rPr>
          <w:rFonts w:cs="Arial"/>
          <w:lang w:eastAsia="en-GB"/>
        </w:rPr>
      </w:pPr>
    </w:p>
    <w:p w14:paraId="0E263BF0"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consider the appointment of the external auditor and assess independence of the external auditor, ensuring that key partners are rotated at appropriate intervals.</w:t>
      </w:r>
    </w:p>
    <w:p w14:paraId="6BD61457" w14:textId="77777777" w:rsidR="00BB70C0" w:rsidRPr="00BB70C0" w:rsidRDefault="00BB70C0" w:rsidP="00D76377">
      <w:pPr>
        <w:jc w:val="both"/>
        <w:rPr>
          <w:rFonts w:cs="Arial"/>
          <w:color w:val="000000"/>
          <w:szCs w:val="22"/>
        </w:rPr>
      </w:pPr>
    </w:p>
    <w:p w14:paraId="0ED7499D"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recommend the audit fee to the Board of Trustees and pre-approve any fees in respect of non-audit services provided by the external auditor and to ensure that the provision of non-audit services does not impair the external auditors’ independence or objectivity.</w:t>
      </w:r>
    </w:p>
    <w:p w14:paraId="742FD72F" w14:textId="77777777" w:rsidR="00BB70C0" w:rsidRPr="00BB70C0" w:rsidRDefault="00BB70C0" w:rsidP="00D76377">
      <w:pPr>
        <w:jc w:val="both"/>
        <w:rPr>
          <w:rFonts w:cs="Arial"/>
          <w:color w:val="000000"/>
          <w:szCs w:val="22"/>
        </w:rPr>
      </w:pPr>
    </w:p>
    <w:p w14:paraId="6A5F2D64"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discuss with the external auditor, before the audit commences, the nature and scope of the audit and to review the auditors’ quality control procedures and steps taken by the auditor to respond to changes in regulatory and other requirements.</w:t>
      </w:r>
    </w:p>
    <w:p w14:paraId="605D5754" w14:textId="77777777" w:rsidR="00BB70C0" w:rsidRPr="00BB70C0" w:rsidRDefault="00BB70C0" w:rsidP="00D76377">
      <w:pPr>
        <w:jc w:val="both"/>
        <w:rPr>
          <w:rFonts w:cs="Arial"/>
          <w:color w:val="000000"/>
          <w:szCs w:val="22"/>
        </w:rPr>
      </w:pPr>
    </w:p>
    <w:p w14:paraId="77EC10F9"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oversee the process for selecting the external auditor and make appropriate recommendations to the Board of Trustees.</w:t>
      </w:r>
    </w:p>
    <w:p w14:paraId="36540A08" w14:textId="77777777" w:rsidR="00BB70C0" w:rsidRPr="00BB70C0" w:rsidRDefault="00BB70C0" w:rsidP="00D76377">
      <w:pPr>
        <w:jc w:val="both"/>
        <w:rPr>
          <w:rFonts w:cs="Arial"/>
          <w:color w:val="000000"/>
          <w:szCs w:val="22"/>
        </w:rPr>
      </w:pPr>
    </w:p>
    <w:p w14:paraId="5111AC32"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 xml:space="preserve">To review </w:t>
      </w:r>
      <w:r w:rsidRPr="00BB70C0">
        <w:rPr>
          <w:rFonts w:cs="Arial"/>
          <w:szCs w:val="22"/>
        </w:rPr>
        <w:t>and advise on</w:t>
      </w:r>
      <w:r w:rsidRPr="00D04160">
        <w:rPr>
          <w:rFonts w:cs="Arial"/>
          <w:szCs w:val="22"/>
        </w:rPr>
        <w:t xml:space="preserve"> the external auditor’s management letter and management’s response.</w:t>
      </w:r>
    </w:p>
    <w:p w14:paraId="2E07EB75" w14:textId="77777777" w:rsidR="00BB70C0" w:rsidRPr="00BB70C0" w:rsidRDefault="00BB70C0" w:rsidP="00D76377">
      <w:pPr>
        <w:jc w:val="both"/>
        <w:rPr>
          <w:rFonts w:cs="Arial"/>
          <w:color w:val="000000"/>
          <w:szCs w:val="22"/>
        </w:rPr>
      </w:pPr>
    </w:p>
    <w:p w14:paraId="00E0B38F"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review and approve the internal audit programme and ensure that the internal audit function is adequately resourced and has appropriate standing within the IET.</w:t>
      </w:r>
    </w:p>
    <w:p w14:paraId="47553670" w14:textId="77777777" w:rsidR="00BB70C0" w:rsidRPr="00BB70C0" w:rsidRDefault="00BB70C0" w:rsidP="00D76377">
      <w:pPr>
        <w:jc w:val="both"/>
        <w:rPr>
          <w:rFonts w:cs="Arial"/>
          <w:color w:val="000000"/>
          <w:szCs w:val="22"/>
        </w:rPr>
      </w:pPr>
    </w:p>
    <w:p w14:paraId="2B163717"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consider management’s response to any major external or internal audit recommendations.</w:t>
      </w:r>
    </w:p>
    <w:p w14:paraId="0E4C287A" w14:textId="77777777" w:rsidR="00BB70C0" w:rsidRPr="00BB70C0" w:rsidRDefault="00BB70C0" w:rsidP="00D76377">
      <w:pPr>
        <w:jc w:val="both"/>
        <w:rPr>
          <w:rFonts w:cs="Arial"/>
          <w:color w:val="000000"/>
          <w:szCs w:val="22"/>
        </w:rPr>
      </w:pPr>
    </w:p>
    <w:p w14:paraId="1AB98FDD"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consider management’s recommendation for the appointment or dismissal of the head of internal audit.</w:t>
      </w:r>
    </w:p>
    <w:p w14:paraId="5BD0C5F5" w14:textId="77777777" w:rsidR="00BB70C0" w:rsidRPr="00BB70C0" w:rsidRDefault="00BB70C0" w:rsidP="00D76377">
      <w:pPr>
        <w:jc w:val="both"/>
        <w:rPr>
          <w:rFonts w:cs="Arial"/>
          <w:color w:val="000000"/>
          <w:szCs w:val="22"/>
        </w:rPr>
      </w:pPr>
    </w:p>
    <w:p w14:paraId="73473C71"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 xml:space="preserve">To review </w:t>
      </w:r>
      <w:r w:rsidRPr="00BB70C0">
        <w:rPr>
          <w:rFonts w:cs="Arial"/>
          <w:szCs w:val="22"/>
        </w:rPr>
        <w:t>and advise on</w:t>
      </w:r>
      <w:r w:rsidRPr="00D04160">
        <w:rPr>
          <w:rFonts w:cs="Arial"/>
          <w:szCs w:val="22"/>
        </w:rPr>
        <w:t xml:space="preserve"> the </w:t>
      </w:r>
      <w:r w:rsidRPr="00BB70C0">
        <w:rPr>
          <w:rFonts w:cs="Arial"/>
          <w:szCs w:val="22"/>
        </w:rPr>
        <w:t>adequacy and security of the</w:t>
      </w:r>
      <w:r w:rsidRPr="00D04160">
        <w:rPr>
          <w:rFonts w:cs="Arial"/>
          <w:szCs w:val="22"/>
        </w:rPr>
        <w:t xml:space="preserve"> IET’s procedures for </w:t>
      </w:r>
      <w:r w:rsidRPr="00BB70C0">
        <w:rPr>
          <w:rFonts w:cs="Arial"/>
          <w:szCs w:val="22"/>
        </w:rPr>
        <w:t>its employees and contractors to raise concerns, in confidence, about possible wrongdoing in financial reporting and other matters.  The Committee shall ensure that these arrangements allow proportionate and independent investigation of such matters and follow up action</w:t>
      </w:r>
      <w:r w:rsidRPr="00D04160">
        <w:rPr>
          <w:rFonts w:cs="Arial"/>
          <w:szCs w:val="22"/>
        </w:rPr>
        <w:t>.</w:t>
      </w:r>
    </w:p>
    <w:p w14:paraId="0EE69F3C" w14:textId="77777777" w:rsidR="00BB70C0" w:rsidRPr="00BB70C0" w:rsidRDefault="00BB70C0" w:rsidP="00D76377">
      <w:pPr>
        <w:jc w:val="both"/>
        <w:rPr>
          <w:rFonts w:cs="Arial"/>
          <w:color w:val="000000"/>
          <w:szCs w:val="22"/>
        </w:rPr>
      </w:pPr>
    </w:p>
    <w:p w14:paraId="40776EBA"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 xml:space="preserve">To review </w:t>
      </w:r>
      <w:r w:rsidRPr="00BB70C0">
        <w:rPr>
          <w:rFonts w:cs="Arial"/>
          <w:szCs w:val="22"/>
        </w:rPr>
        <w:t>and advise on</w:t>
      </w:r>
      <w:r w:rsidRPr="00D04160">
        <w:rPr>
          <w:rFonts w:cs="Arial"/>
          <w:szCs w:val="22"/>
        </w:rPr>
        <w:t xml:space="preserve"> management’s and the internal auditor’s reports on the effectiveness of systems for internal financial control, financial reporting and risk management.</w:t>
      </w:r>
    </w:p>
    <w:p w14:paraId="40DFBCAC" w14:textId="77777777" w:rsidR="00BB70C0" w:rsidRPr="00BB70C0" w:rsidRDefault="00BB70C0" w:rsidP="00D76377">
      <w:pPr>
        <w:jc w:val="both"/>
        <w:rPr>
          <w:rFonts w:cs="Arial"/>
          <w:color w:val="000000"/>
          <w:szCs w:val="22"/>
        </w:rPr>
      </w:pPr>
    </w:p>
    <w:p w14:paraId="6255E9ED" w14:textId="77777777" w:rsidR="00D04160" w:rsidRPr="00BB70C0" w:rsidRDefault="00D04160" w:rsidP="000D487C">
      <w:pPr>
        <w:pStyle w:val="Heading4"/>
        <w:numPr>
          <w:ilvl w:val="3"/>
          <w:numId w:val="37"/>
        </w:numPr>
        <w:spacing w:after="0"/>
        <w:ind w:left="720" w:hanging="720"/>
        <w:rPr>
          <w:rFonts w:cs="Arial"/>
          <w:szCs w:val="22"/>
        </w:rPr>
      </w:pPr>
      <w:r w:rsidRPr="00BB70C0">
        <w:rPr>
          <w:rFonts w:cs="Arial"/>
          <w:szCs w:val="22"/>
        </w:rPr>
        <w:t>To review and advise on the IET’s procedures for detecting fraud.</w:t>
      </w:r>
    </w:p>
    <w:p w14:paraId="14FC01F7" w14:textId="77777777" w:rsidR="00BB70C0" w:rsidRPr="00BB70C0" w:rsidRDefault="00BB70C0" w:rsidP="00D76377">
      <w:pPr>
        <w:jc w:val="both"/>
        <w:rPr>
          <w:rFonts w:cs="Arial"/>
          <w:color w:val="000000"/>
          <w:szCs w:val="22"/>
        </w:rPr>
      </w:pPr>
    </w:p>
    <w:p w14:paraId="22E4248B" w14:textId="77777777" w:rsidR="00D04160" w:rsidRPr="00BB70C0" w:rsidRDefault="00D04160" w:rsidP="000D487C">
      <w:pPr>
        <w:pStyle w:val="Heading4"/>
        <w:numPr>
          <w:ilvl w:val="3"/>
          <w:numId w:val="37"/>
        </w:numPr>
        <w:spacing w:after="0"/>
        <w:ind w:left="720" w:hanging="720"/>
        <w:rPr>
          <w:rFonts w:cs="Arial"/>
          <w:szCs w:val="22"/>
        </w:rPr>
      </w:pPr>
      <w:r w:rsidRPr="00BB70C0">
        <w:rPr>
          <w:rFonts w:cs="Arial"/>
          <w:szCs w:val="22"/>
        </w:rPr>
        <w:t>To review and advise on the IET’s procedures for the prevention of bribery.</w:t>
      </w:r>
    </w:p>
    <w:p w14:paraId="255AAABC" w14:textId="77777777" w:rsidR="00BB70C0" w:rsidRPr="00BB70C0" w:rsidRDefault="00BB70C0" w:rsidP="00D76377">
      <w:pPr>
        <w:jc w:val="both"/>
        <w:rPr>
          <w:rFonts w:cs="Arial"/>
          <w:color w:val="000000"/>
          <w:szCs w:val="22"/>
        </w:rPr>
      </w:pPr>
    </w:p>
    <w:p w14:paraId="2254B7A7" w14:textId="77777777" w:rsidR="00D04160" w:rsidRPr="00BB70C0" w:rsidRDefault="00D04160" w:rsidP="000D487C">
      <w:pPr>
        <w:pStyle w:val="Heading4"/>
        <w:numPr>
          <w:ilvl w:val="3"/>
          <w:numId w:val="37"/>
        </w:numPr>
        <w:spacing w:after="0"/>
        <w:ind w:left="720" w:hanging="720"/>
        <w:rPr>
          <w:rFonts w:cs="Arial"/>
          <w:szCs w:val="22"/>
        </w:rPr>
      </w:pPr>
      <w:r w:rsidRPr="00BB70C0">
        <w:rPr>
          <w:rFonts w:cs="Arial"/>
          <w:szCs w:val="22"/>
        </w:rPr>
        <w:t>To review and advise on the remit of the risk management function and ensure that it is adequately resourced and has appropriate standing within the IET.</w:t>
      </w:r>
    </w:p>
    <w:p w14:paraId="271654D7" w14:textId="77777777" w:rsidR="00BB70C0" w:rsidRPr="00BB70C0" w:rsidRDefault="00BB70C0" w:rsidP="00D76377">
      <w:pPr>
        <w:jc w:val="both"/>
        <w:rPr>
          <w:rFonts w:cs="Arial"/>
          <w:color w:val="000000"/>
          <w:szCs w:val="22"/>
        </w:rPr>
      </w:pPr>
    </w:p>
    <w:p w14:paraId="1EC18769"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review, and challenge where necessary, the actions and judgements of management, in relation to the annual financial statements before submission to the Board of Trustees, paying particular attention to:</w:t>
      </w:r>
    </w:p>
    <w:p w14:paraId="01748FAE"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w:t>
      </w:r>
      <w:proofErr w:type="spellStart"/>
      <w:r w:rsidRPr="00D04160">
        <w:rPr>
          <w:rFonts w:cs="Arial"/>
          <w:color w:val="000000"/>
          <w:szCs w:val="22"/>
        </w:rPr>
        <w:t>i</w:t>
      </w:r>
      <w:proofErr w:type="spellEnd"/>
      <w:r w:rsidRPr="00D04160">
        <w:rPr>
          <w:rFonts w:cs="Arial"/>
          <w:color w:val="000000"/>
          <w:szCs w:val="22"/>
        </w:rPr>
        <w:t>)</w:t>
      </w:r>
      <w:r w:rsidRPr="00D04160">
        <w:rPr>
          <w:rFonts w:cs="Arial"/>
          <w:color w:val="000000"/>
          <w:szCs w:val="22"/>
        </w:rPr>
        <w:tab/>
        <w:t>critical accounting policies and practices, and any changes in them;</w:t>
      </w:r>
    </w:p>
    <w:p w14:paraId="6FB8B317"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(ii)</w:t>
      </w:r>
      <w:r w:rsidRPr="00D04160">
        <w:rPr>
          <w:rFonts w:cs="Arial"/>
          <w:color w:val="000000"/>
          <w:szCs w:val="22"/>
        </w:rPr>
        <w:tab/>
        <w:t>decisions requiring a major element of judgment;</w:t>
      </w:r>
    </w:p>
    <w:p w14:paraId="1BBB71FE"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(iii)</w:t>
      </w:r>
      <w:r w:rsidRPr="00D04160">
        <w:rPr>
          <w:rFonts w:cs="Arial"/>
          <w:color w:val="000000"/>
          <w:szCs w:val="22"/>
        </w:rPr>
        <w:tab/>
        <w:t>the extent to which the financial statements are affected by any unusual transactions in the year and how they are disclosed;</w:t>
      </w:r>
    </w:p>
    <w:p w14:paraId="0110ED3A"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(iv)</w:t>
      </w:r>
      <w:r w:rsidRPr="00D04160">
        <w:rPr>
          <w:rFonts w:cs="Arial"/>
          <w:color w:val="000000"/>
          <w:szCs w:val="22"/>
        </w:rPr>
        <w:tab/>
        <w:t>the clarity of disclosures;</w:t>
      </w:r>
    </w:p>
    <w:p w14:paraId="01697648"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(v)</w:t>
      </w:r>
      <w:r w:rsidRPr="00D04160">
        <w:rPr>
          <w:rFonts w:cs="Arial"/>
          <w:color w:val="000000"/>
          <w:szCs w:val="22"/>
        </w:rPr>
        <w:tab/>
        <w:t>significant adjustments resulting from the audit;</w:t>
      </w:r>
    </w:p>
    <w:p w14:paraId="45EB6214"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lastRenderedPageBreak/>
        <w:t>(vi)</w:t>
      </w:r>
      <w:r w:rsidRPr="00D04160">
        <w:rPr>
          <w:rFonts w:cs="Arial"/>
          <w:color w:val="000000"/>
          <w:szCs w:val="22"/>
        </w:rPr>
        <w:tab/>
        <w:t>the going concern assumption;</w:t>
      </w:r>
    </w:p>
    <w:p w14:paraId="721E67E6"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(vii)</w:t>
      </w:r>
      <w:r w:rsidRPr="00D04160">
        <w:rPr>
          <w:rFonts w:cs="Arial"/>
          <w:color w:val="000000"/>
          <w:szCs w:val="22"/>
        </w:rPr>
        <w:tab/>
        <w:t>compliance with accounting standards;</w:t>
      </w:r>
    </w:p>
    <w:p w14:paraId="1384D0DA"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(viii)</w:t>
      </w:r>
      <w:r w:rsidRPr="00D04160">
        <w:rPr>
          <w:rFonts w:cs="Arial"/>
          <w:color w:val="000000"/>
          <w:szCs w:val="22"/>
        </w:rPr>
        <w:tab/>
        <w:t>compliance with legal requirements;</w:t>
      </w:r>
    </w:p>
    <w:p w14:paraId="694CFD0E"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(ix)</w:t>
      </w:r>
      <w:r w:rsidRPr="00D04160">
        <w:rPr>
          <w:rFonts w:cs="Arial"/>
          <w:color w:val="000000"/>
          <w:szCs w:val="22"/>
        </w:rPr>
        <w:tab/>
        <w:t xml:space="preserve">reviewing the IET’s statement on internal </w:t>
      </w:r>
      <w:r w:rsidRPr="00BB70C0">
        <w:rPr>
          <w:rFonts w:cs="Arial"/>
          <w:color w:val="000000"/>
          <w:szCs w:val="22"/>
        </w:rPr>
        <w:t>financial</w:t>
      </w:r>
      <w:r w:rsidRPr="00D04160">
        <w:rPr>
          <w:rFonts w:cs="Arial"/>
          <w:color w:val="000000"/>
          <w:szCs w:val="22"/>
        </w:rPr>
        <w:t xml:space="preserve"> control, </w:t>
      </w:r>
      <w:r w:rsidRPr="00BB70C0">
        <w:rPr>
          <w:rFonts w:cs="Arial"/>
          <w:color w:val="000000"/>
          <w:szCs w:val="22"/>
        </w:rPr>
        <w:t>financial reporting and risk management</w:t>
      </w:r>
      <w:r w:rsidRPr="00D04160">
        <w:rPr>
          <w:rFonts w:cs="Arial"/>
          <w:color w:val="000000"/>
          <w:szCs w:val="22"/>
        </w:rPr>
        <w:t xml:space="preserve"> prior to endorsement by the Board of Trustees and reviewing the policies and process for identifying and assessing business risks and the management of those risks by the IET;</w:t>
      </w:r>
    </w:p>
    <w:p w14:paraId="4994F553" w14:textId="77777777" w:rsidR="00D04160" w:rsidRPr="00D04160" w:rsidRDefault="00D04160" w:rsidP="00D76377">
      <w:pPr>
        <w:autoSpaceDE w:val="0"/>
        <w:autoSpaceDN w:val="0"/>
        <w:adjustRightInd w:val="0"/>
        <w:ind w:left="1440" w:hanging="720"/>
        <w:jc w:val="both"/>
        <w:rPr>
          <w:rFonts w:cs="Arial"/>
          <w:color w:val="000000"/>
          <w:szCs w:val="22"/>
        </w:rPr>
      </w:pPr>
      <w:r w:rsidRPr="00D04160">
        <w:rPr>
          <w:rFonts w:cs="Arial"/>
          <w:color w:val="000000"/>
          <w:szCs w:val="22"/>
        </w:rPr>
        <w:t>(x)</w:t>
      </w:r>
      <w:r w:rsidRPr="00D04160">
        <w:rPr>
          <w:rFonts w:cs="Arial"/>
          <w:color w:val="000000"/>
          <w:szCs w:val="22"/>
        </w:rPr>
        <w:tab/>
        <w:t>any other matters relevant to the financial well-being of the IET.</w:t>
      </w:r>
    </w:p>
    <w:p w14:paraId="729458ED" w14:textId="77777777" w:rsidR="00BB70C0" w:rsidRPr="00BB70C0" w:rsidRDefault="00BB70C0" w:rsidP="00D76377">
      <w:pPr>
        <w:jc w:val="both"/>
        <w:rPr>
          <w:rFonts w:cs="Arial"/>
          <w:color w:val="000000"/>
          <w:szCs w:val="22"/>
        </w:rPr>
      </w:pPr>
    </w:p>
    <w:p w14:paraId="40246BE4" w14:textId="77777777" w:rsidR="00D04160" w:rsidRDefault="00D04160" w:rsidP="000D487C">
      <w:pPr>
        <w:pStyle w:val="Heading4"/>
        <w:numPr>
          <w:ilvl w:val="3"/>
          <w:numId w:val="37"/>
        </w:numPr>
        <w:spacing w:after="0"/>
        <w:ind w:left="720" w:hanging="720"/>
        <w:rPr>
          <w:rFonts w:cs="Arial"/>
          <w:szCs w:val="22"/>
        </w:rPr>
      </w:pPr>
      <w:r w:rsidRPr="00D04160">
        <w:rPr>
          <w:rFonts w:cs="Arial"/>
          <w:szCs w:val="22"/>
        </w:rPr>
        <w:t xml:space="preserve">To discuss with the external auditor any problems and reservations arising from the interim and final audits and any matters the auditor may wish to discuss (in the absence of management where necessary). </w:t>
      </w:r>
    </w:p>
    <w:p w14:paraId="504BE3F7" w14:textId="77777777" w:rsidR="00BB70C0" w:rsidRPr="00BB70C0" w:rsidRDefault="00BB70C0" w:rsidP="00D76377">
      <w:pPr>
        <w:jc w:val="both"/>
        <w:rPr>
          <w:rFonts w:cs="Arial"/>
          <w:color w:val="000000"/>
          <w:szCs w:val="22"/>
        </w:rPr>
      </w:pPr>
    </w:p>
    <w:p w14:paraId="0A756847" w14:textId="77777777" w:rsidR="00D04160" w:rsidRDefault="00D04160" w:rsidP="000D487C">
      <w:pPr>
        <w:pStyle w:val="Heading4"/>
        <w:numPr>
          <w:ilvl w:val="3"/>
          <w:numId w:val="37"/>
        </w:numPr>
        <w:spacing w:after="0"/>
        <w:ind w:left="720" w:hanging="720"/>
        <w:rPr>
          <w:rFonts w:cs="Arial"/>
          <w:szCs w:val="22"/>
        </w:rPr>
      </w:pPr>
      <w:r w:rsidRPr="00D04160">
        <w:rPr>
          <w:rFonts w:cs="Arial"/>
          <w:szCs w:val="22"/>
        </w:rPr>
        <w:t xml:space="preserve">To </w:t>
      </w:r>
      <w:r w:rsidRPr="00BB70C0">
        <w:rPr>
          <w:rFonts w:cs="Arial"/>
          <w:szCs w:val="22"/>
        </w:rPr>
        <w:t>oversee and advise the Board of Trustees on the current risk exposures of the IET</w:t>
      </w:r>
      <w:r w:rsidRPr="00D04160">
        <w:rPr>
          <w:rFonts w:cs="Arial"/>
          <w:szCs w:val="22"/>
        </w:rPr>
        <w:t>.</w:t>
      </w:r>
    </w:p>
    <w:p w14:paraId="552E34B2" w14:textId="77777777" w:rsidR="00BB70C0" w:rsidRPr="00BB70C0" w:rsidRDefault="00BB70C0" w:rsidP="00D76377">
      <w:pPr>
        <w:jc w:val="both"/>
        <w:rPr>
          <w:rFonts w:cs="Arial"/>
          <w:color w:val="000000"/>
          <w:szCs w:val="22"/>
        </w:rPr>
      </w:pPr>
    </w:p>
    <w:p w14:paraId="68A886C0" w14:textId="77777777" w:rsidR="00D04160" w:rsidRPr="00BB70C0" w:rsidRDefault="00D04160" w:rsidP="000D487C">
      <w:pPr>
        <w:pStyle w:val="Heading4"/>
        <w:numPr>
          <w:ilvl w:val="3"/>
          <w:numId w:val="37"/>
        </w:numPr>
        <w:spacing w:after="0"/>
        <w:ind w:left="720" w:hanging="720"/>
        <w:rPr>
          <w:rFonts w:cs="Arial"/>
          <w:szCs w:val="22"/>
        </w:rPr>
      </w:pPr>
      <w:r w:rsidRPr="00BB70C0">
        <w:rPr>
          <w:rFonts w:cs="Arial"/>
          <w:szCs w:val="22"/>
        </w:rPr>
        <w:t>To review and advise on the IET’s capability to identify and manage new risk types.</w:t>
      </w:r>
    </w:p>
    <w:p w14:paraId="244657C8" w14:textId="77777777" w:rsidR="00BB70C0" w:rsidRPr="00BB70C0" w:rsidRDefault="00BB70C0" w:rsidP="00D76377">
      <w:pPr>
        <w:jc w:val="both"/>
        <w:rPr>
          <w:rFonts w:cs="Arial"/>
          <w:color w:val="000000"/>
          <w:szCs w:val="22"/>
        </w:rPr>
      </w:pPr>
    </w:p>
    <w:p w14:paraId="39A259F1" w14:textId="77777777" w:rsidR="00D04160" w:rsidRPr="00BB70C0" w:rsidRDefault="00D04160" w:rsidP="000D487C">
      <w:pPr>
        <w:pStyle w:val="Heading4"/>
        <w:numPr>
          <w:ilvl w:val="3"/>
          <w:numId w:val="37"/>
        </w:numPr>
        <w:spacing w:after="0"/>
        <w:ind w:left="720" w:hanging="720"/>
        <w:rPr>
          <w:rFonts w:cs="Arial"/>
          <w:szCs w:val="22"/>
        </w:rPr>
      </w:pPr>
      <w:r w:rsidRPr="00BB70C0">
        <w:rPr>
          <w:rFonts w:cs="Arial"/>
          <w:szCs w:val="22"/>
        </w:rPr>
        <w:t>To review and advise on reports on any material breaches of risk limits and the adequacy of proposed action.</w:t>
      </w:r>
    </w:p>
    <w:p w14:paraId="24613491" w14:textId="77777777" w:rsidR="00BB70C0" w:rsidRPr="00BB70C0" w:rsidRDefault="00BB70C0" w:rsidP="00D76377">
      <w:pPr>
        <w:jc w:val="both"/>
        <w:rPr>
          <w:rFonts w:cs="Arial"/>
          <w:color w:val="000000"/>
          <w:szCs w:val="22"/>
        </w:rPr>
      </w:pPr>
    </w:p>
    <w:p w14:paraId="402A5320" w14:textId="77777777" w:rsidR="00D04160" w:rsidRDefault="00D04160" w:rsidP="000D487C">
      <w:pPr>
        <w:pStyle w:val="Heading4"/>
        <w:numPr>
          <w:ilvl w:val="3"/>
          <w:numId w:val="37"/>
        </w:numPr>
        <w:spacing w:after="0"/>
        <w:ind w:left="720" w:hanging="720"/>
        <w:rPr>
          <w:rFonts w:cs="Arial"/>
          <w:szCs w:val="22"/>
        </w:rPr>
      </w:pPr>
      <w:r w:rsidRPr="00D04160">
        <w:rPr>
          <w:rFonts w:cs="Arial"/>
          <w:szCs w:val="22"/>
        </w:rPr>
        <w:t xml:space="preserve">To ensure compliance </w:t>
      </w:r>
      <w:r w:rsidR="00C40B51" w:rsidRPr="00C40B51">
        <w:rPr>
          <w:rFonts w:cs="Arial"/>
          <w:szCs w:val="22"/>
        </w:rPr>
        <w:t>annually</w:t>
      </w:r>
      <w:r w:rsidR="00C40B51" w:rsidRPr="00D04160">
        <w:rPr>
          <w:rFonts w:cs="Arial"/>
          <w:szCs w:val="22"/>
        </w:rPr>
        <w:t xml:space="preserve"> </w:t>
      </w:r>
      <w:r w:rsidRPr="00D04160">
        <w:rPr>
          <w:rFonts w:cs="Arial"/>
          <w:szCs w:val="22"/>
        </w:rPr>
        <w:t>with Delegated Authorisations which should be monitored by the Honorary Treasurer.</w:t>
      </w:r>
    </w:p>
    <w:p w14:paraId="32C3D229" w14:textId="77777777" w:rsidR="00BB70C0" w:rsidRPr="00BB70C0" w:rsidRDefault="00BB70C0" w:rsidP="00D76377">
      <w:pPr>
        <w:jc w:val="both"/>
        <w:rPr>
          <w:rFonts w:cs="Arial"/>
          <w:color w:val="000000"/>
          <w:szCs w:val="22"/>
        </w:rPr>
      </w:pPr>
    </w:p>
    <w:p w14:paraId="1D623913"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be the primary interface on behalf of the IET with the Charity Commission on any investigation or enquiry into IET’s financial affairs.</w:t>
      </w:r>
    </w:p>
    <w:p w14:paraId="5C3460FF" w14:textId="77777777" w:rsidR="00BB70C0" w:rsidRPr="00BB70C0" w:rsidRDefault="00BB70C0" w:rsidP="00D76377">
      <w:pPr>
        <w:jc w:val="both"/>
        <w:rPr>
          <w:rFonts w:cs="Arial"/>
          <w:color w:val="000000"/>
          <w:szCs w:val="22"/>
        </w:rPr>
      </w:pPr>
    </w:p>
    <w:p w14:paraId="607A0155"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consider other topics, as defined by the Board of Trustees.</w:t>
      </w:r>
    </w:p>
    <w:p w14:paraId="43920CE5" w14:textId="77777777" w:rsidR="00BB70C0" w:rsidRPr="00BB70C0" w:rsidRDefault="00BB70C0" w:rsidP="00D76377">
      <w:pPr>
        <w:jc w:val="both"/>
        <w:rPr>
          <w:rFonts w:cs="Arial"/>
          <w:color w:val="000000"/>
          <w:szCs w:val="22"/>
        </w:rPr>
      </w:pPr>
    </w:p>
    <w:p w14:paraId="55058010"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seek any information that the Committee requires from any employee of the IET Group.</w:t>
      </w:r>
    </w:p>
    <w:p w14:paraId="4F0EBB9B" w14:textId="77777777" w:rsidR="00BB70C0" w:rsidRPr="00BB70C0" w:rsidRDefault="00BB70C0" w:rsidP="00D76377">
      <w:pPr>
        <w:jc w:val="both"/>
        <w:rPr>
          <w:rFonts w:cs="Arial"/>
          <w:color w:val="000000"/>
          <w:szCs w:val="22"/>
        </w:rPr>
      </w:pPr>
    </w:p>
    <w:p w14:paraId="03400254" w14:textId="77777777" w:rsidR="00D04160" w:rsidRDefault="00D04160" w:rsidP="000D487C">
      <w:pPr>
        <w:pStyle w:val="Heading4"/>
        <w:numPr>
          <w:ilvl w:val="3"/>
          <w:numId w:val="37"/>
        </w:numPr>
        <w:spacing w:after="0"/>
        <w:ind w:left="720" w:hanging="720"/>
        <w:rPr>
          <w:rFonts w:cs="Arial"/>
          <w:szCs w:val="22"/>
        </w:rPr>
      </w:pPr>
      <w:r w:rsidRPr="00D04160">
        <w:rPr>
          <w:rFonts w:cs="Arial"/>
          <w:szCs w:val="22"/>
        </w:rPr>
        <w:t>To obtain external legal or independent professional advice and to invite such advisors to attend meetings as necessary.</w:t>
      </w:r>
    </w:p>
    <w:p w14:paraId="49A5FBE6" w14:textId="77777777" w:rsidR="00BB70C0" w:rsidRPr="00BB70C0" w:rsidRDefault="00BB70C0" w:rsidP="00D76377">
      <w:pPr>
        <w:jc w:val="both"/>
        <w:rPr>
          <w:rFonts w:cs="Arial"/>
          <w:color w:val="000000"/>
          <w:szCs w:val="22"/>
        </w:rPr>
      </w:pPr>
    </w:p>
    <w:p w14:paraId="7FBD86E9" w14:textId="77777777" w:rsidR="00D04160" w:rsidRPr="00D04160" w:rsidRDefault="00D04160" w:rsidP="000D487C">
      <w:pPr>
        <w:pStyle w:val="Heading4"/>
        <w:numPr>
          <w:ilvl w:val="3"/>
          <w:numId w:val="37"/>
        </w:numPr>
        <w:spacing w:after="0"/>
        <w:ind w:left="720" w:hanging="720"/>
        <w:rPr>
          <w:rFonts w:cs="Arial"/>
          <w:szCs w:val="22"/>
        </w:rPr>
      </w:pPr>
      <w:r w:rsidRPr="00D04160">
        <w:rPr>
          <w:rFonts w:cs="Arial"/>
          <w:szCs w:val="22"/>
        </w:rPr>
        <w:t>To report to the Board of Trustees.</w:t>
      </w:r>
    </w:p>
    <w:p w14:paraId="24EDA01E" w14:textId="77777777" w:rsidR="00F223FB" w:rsidRPr="00D04160" w:rsidRDefault="00F223FB" w:rsidP="00D76377">
      <w:pPr>
        <w:jc w:val="both"/>
        <w:rPr>
          <w:rFonts w:cs="Arial"/>
          <w:color w:val="000000"/>
          <w:szCs w:val="22"/>
        </w:rPr>
      </w:pPr>
    </w:p>
    <w:p w14:paraId="4B2461F5" w14:textId="77777777" w:rsidR="00F223FB" w:rsidRPr="00D04160" w:rsidRDefault="00F223FB" w:rsidP="00D76377">
      <w:pPr>
        <w:jc w:val="both"/>
        <w:rPr>
          <w:rFonts w:cs="Arial"/>
          <w:b/>
          <w:color w:val="000000"/>
          <w:szCs w:val="22"/>
        </w:rPr>
      </w:pPr>
      <w:r w:rsidRPr="00D04160">
        <w:rPr>
          <w:rFonts w:cs="Arial"/>
          <w:b/>
          <w:color w:val="000000"/>
          <w:szCs w:val="22"/>
        </w:rPr>
        <w:t>Constitution</w:t>
      </w:r>
    </w:p>
    <w:p w14:paraId="4DCEE3A6" w14:textId="77777777" w:rsidR="00F223FB" w:rsidRPr="00D04160" w:rsidRDefault="00F223FB" w:rsidP="00D76377">
      <w:pPr>
        <w:jc w:val="both"/>
        <w:rPr>
          <w:rFonts w:cs="Arial"/>
          <w:color w:val="000000"/>
          <w:szCs w:val="22"/>
        </w:rPr>
      </w:pPr>
    </w:p>
    <w:p w14:paraId="15002382" w14:textId="77777777" w:rsidR="00F223FB" w:rsidRPr="00D04160" w:rsidRDefault="00F223FB" w:rsidP="00D76377">
      <w:pPr>
        <w:jc w:val="both"/>
        <w:rPr>
          <w:rFonts w:cs="Arial"/>
          <w:color w:val="000000"/>
          <w:szCs w:val="22"/>
        </w:rPr>
      </w:pPr>
      <w:r w:rsidRPr="00D04160">
        <w:rPr>
          <w:rFonts w:cs="Arial"/>
          <w:color w:val="000000"/>
          <w:szCs w:val="22"/>
        </w:rPr>
        <w:t>A Deputy President or Vice-President</w:t>
      </w:r>
    </w:p>
    <w:p w14:paraId="415F01A7" w14:textId="77777777" w:rsidR="00F223FB" w:rsidRPr="00D04160" w:rsidRDefault="00F223FB" w:rsidP="00D76377">
      <w:pPr>
        <w:jc w:val="both"/>
        <w:rPr>
          <w:rFonts w:cs="Arial"/>
          <w:color w:val="000000"/>
          <w:szCs w:val="22"/>
        </w:rPr>
      </w:pPr>
      <w:r w:rsidRPr="00D04160">
        <w:rPr>
          <w:rFonts w:cs="Arial"/>
          <w:color w:val="000000"/>
          <w:szCs w:val="22"/>
        </w:rPr>
        <w:t>An Ordinary Member of the Board of Trustees</w:t>
      </w:r>
    </w:p>
    <w:p w14:paraId="74CF2BD2" w14:textId="77777777" w:rsidR="00F223FB" w:rsidRPr="00D04160" w:rsidRDefault="00F223FB" w:rsidP="00D76377">
      <w:pPr>
        <w:jc w:val="both"/>
        <w:rPr>
          <w:rFonts w:cs="Arial"/>
          <w:color w:val="000000"/>
          <w:szCs w:val="22"/>
        </w:rPr>
      </w:pPr>
      <w:r w:rsidRPr="00D04160">
        <w:rPr>
          <w:rFonts w:cs="Arial"/>
          <w:color w:val="000000"/>
          <w:szCs w:val="22"/>
        </w:rPr>
        <w:t>Honorary Treasurer</w:t>
      </w:r>
    </w:p>
    <w:p w14:paraId="4AD1146B" w14:textId="77777777" w:rsidR="00324A26" w:rsidRPr="00D04160" w:rsidRDefault="00324A26" w:rsidP="00D76377">
      <w:pPr>
        <w:jc w:val="both"/>
        <w:rPr>
          <w:rFonts w:cs="Arial"/>
          <w:color w:val="000000"/>
          <w:szCs w:val="22"/>
        </w:rPr>
      </w:pPr>
      <w:r w:rsidRPr="00D04160">
        <w:rPr>
          <w:rFonts w:cs="Arial"/>
          <w:color w:val="000000"/>
          <w:szCs w:val="22"/>
        </w:rPr>
        <w:t>Chair of Council</w:t>
      </w:r>
    </w:p>
    <w:p w14:paraId="520933E6" w14:textId="77777777" w:rsidR="00F223FB" w:rsidRPr="00D04160" w:rsidRDefault="00F223FB" w:rsidP="00D76377">
      <w:pPr>
        <w:jc w:val="both"/>
        <w:rPr>
          <w:rFonts w:cs="Arial"/>
          <w:color w:val="000000"/>
          <w:szCs w:val="22"/>
        </w:rPr>
      </w:pPr>
    </w:p>
    <w:p w14:paraId="4618CF07" w14:textId="77777777" w:rsidR="00F223FB" w:rsidRPr="00D04160" w:rsidRDefault="00F223FB" w:rsidP="00D76377">
      <w:pPr>
        <w:jc w:val="both"/>
        <w:rPr>
          <w:rFonts w:cs="Arial"/>
          <w:color w:val="000000"/>
          <w:szCs w:val="22"/>
        </w:rPr>
      </w:pPr>
      <w:r w:rsidRPr="00D04160">
        <w:rPr>
          <w:rFonts w:cs="Arial"/>
          <w:color w:val="000000"/>
          <w:szCs w:val="22"/>
        </w:rPr>
        <w:t>The Chair and the members of the Committee shall be appointed by the Board of Trustees.</w:t>
      </w:r>
    </w:p>
    <w:p w14:paraId="40CB1C87" w14:textId="77777777" w:rsidR="00F223FB" w:rsidRPr="00D04160" w:rsidRDefault="00F223FB" w:rsidP="00D76377">
      <w:pPr>
        <w:jc w:val="both"/>
        <w:rPr>
          <w:rFonts w:cs="Arial"/>
          <w:color w:val="000000"/>
          <w:szCs w:val="22"/>
        </w:rPr>
      </w:pPr>
      <w:r w:rsidRPr="00D04160">
        <w:rPr>
          <w:rFonts w:cs="Arial"/>
          <w:color w:val="000000"/>
          <w:szCs w:val="22"/>
        </w:rPr>
        <w:t xml:space="preserve">The Committee may co-opt members from time to time </w:t>
      </w:r>
      <w:r w:rsidR="00306719" w:rsidRPr="00306719">
        <w:rPr>
          <w:rFonts w:cs="Arial"/>
          <w:color w:val="000000"/>
          <w:szCs w:val="22"/>
        </w:rPr>
        <w:t>to provide necessary skills or diversity</w:t>
      </w:r>
      <w:r w:rsidRPr="00D04160">
        <w:rPr>
          <w:rFonts w:cs="Arial"/>
          <w:color w:val="000000"/>
          <w:szCs w:val="22"/>
        </w:rPr>
        <w:t>.</w:t>
      </w:r>
    </w:p>
    <w:p w14:paraId="4B1250D7" w14:textId="77777777" w:rsidR="00F223FB" w:rsidRPr="00D04160" w:rsidRDefault="00F223FB" w:rsidP="00D76377">
      <w:pPr>
        <w:jc w:val="both"/>
        <w:rPr>
          <w:rFonts w:cs="Arial"/>
          <w:color w:val="000000"/>
          <w:szCs w:val="22"/>
        </w:rPr>
      </w:pPr>
    </w:p>
    <w:p w14:paraId="18B4343B" w14:textId="77777777" w:rsidR="00F223FB" w:rsidRPr="00D04160" w:rsidRDefault="00F223FB" w:rsidP="00D76377">
      <w:pPr>
        <w:jc w:val="both"/>
        <w:rPr>
          <w:rFonts w:cs="Arial"/>
          <w:b/>
          <w:color w:val="000000"/>
          <w:szCs w:val="22"/>
        </w:rPr>
      </w:pPr>
      <w:r w:rsidRPr="00D04160">
        <w:rPr>
          <w:rFonts w:cs="Arial"/>
          <w:b/>
          <w:color w:val="000000"/>
          <w:szCs w:val="22"/>
        </w:rPr>
        <w:t>Quorum</w:t>
      </w:r>
    </w:p>
    <w:p w14:paraId="54447308" w14:textId="77777777" w:rsidR="00F223FB" w:rsidRPr="00D04160" w:rsidRDefault="00F223FB" w:rsidP="00D76377">
      <w:pPr>
        <w:jc w:val="both"/>
        <w:rPr>
          <w:rFonts w:cs="Arial"/>
          <w:color w:val="000000"/>
          <w:szCs w:val="22"/>
        </w:rPr>
      </w:pPr>
    </w:p>
    <w:p w14:paraId="60FDCB34" w14:textId="77777777" w:rsidR="00F223FB" w:rsidRPr="00D04160" w:rsidRDefault="00F223FB" w:rsidP="00D76377">
      <w:pPr>
        <w:jc w:val="both"/>
        <w:rPr>
          <w:rFonts w:cs="Arial"/>
          <w:color w:val="000000"/>
          <w:szCs w:val="22"/>
        </w:rPr>
      </w:pPr>
      <w:r w:rsidRPr="00D04160">
        <w:rPr>
          <w:rFonts w:cs="Arial"/>
          <w:color w:val="000000"/>
          <w:szCs w:val="22"/>
        </w:rPr>
        <w:t>Three, including at least two Trustees.</w:t>
      </w:r>
    </w:p>
    <w:p w14:paraId="036966CE" w14:textId="77777777" w:rsidR="0041235E" w:rsidRDefault="0041235E" w:rsidP="00D76377">
      <w:pPr>
        <w:jc w:val="both"/>
        <w:rPr>
          <w:rFonts w:cs="Arial"/>
          <w:color w:val="000000"/>
          <w:szCs w:val="22"/>
        </w:rPr>
      </w:pPr>
    </w:p>
    <w:p w14:paraId="7D99A94D" w14:textId="77777777" w:rsidR="00306719" w:rsidRPr="00D04160" w:rsidRDefault="00306719" w:rsidP="00D76377">
      <w:pPr>
        <w:jc w:val="both"/>
        <w:rPr>
          <w:rFonts w:cs="Arial"/>
          <w:color w:val="000000"/>
          <w:szCs w:val="22"/>
        </w:rPr>
      </w:pPr>
    </w:p>
    <w:p w14:paraId="0B00DF38" w14:textId="5D70E23C" w:rsidR="00F223FB" w:rsidRPr="00D04160" w:rsidRDefault="00F223FB" w:rsidP="0083492A">
      <w:pPr>
        <w:pStyle w:val="Heading1"/>
      </w:pPr>
      <w:r w:rsidRPr="00D04160">
        <w:br w:type="page"/>
      </w:r>
      <w:bookmarkStart w:id="3" w:name="_Toc196395277"/>
      <w:r w:rsidRPr="00D04160">
        <w:lastRenderedPageBreak/>
        <w:t>FINANCE AND INVESTMENT COMMITTEE</w:t>
      </w:r>
      <w:bookmarkEnd w:id="3"/>
    </w:p>
    <w:p w14:paraId="3B801EB7" w14:textId="77777777" w:rsidR="00F223FB" w:rsidRPr="00D04160" w:rsidRDefault="00F223FB" w:rsidP="00D76377">
      <w:pPr>
        <w:jc w:val="both"/>
        <w:rPr>
          <w:rFonts w:cs="Arial"/>
          <w:color w:val="000000"/>
          <w:szCs w:val="22"/>
        </w:rPr>
      </w:pPr>
    </w:p>
    <w:p w14:paraId="3D27353D" w14:textId="77777777" w:rsidR="00F223FB" w:rsidRPr="00D04160" w:rsidRDefault="00F223FB" w:rsidP="00D76377">
      <w:pPr>
        <w:jc w:val="both"/>
        <w:rPr>
          <w:rFonts w:cs="Arial"/>
          <w:b/>
          <w:color w:val="000000"/>
          <w:szCs w:val="22"/>
        </w:rPr>
      </w:pPr>
      <w:r w:rsidRPr="00D04160">
        <w:rPr>
          <w:rFonts w:cs="Arial"/>
          <w:b/>
          <w:color w:val="000000"/>
          <w:szCs w:val="22"/>
        </w:rPr>
        <w:t>Terms of Reference</w:t>
      </w:r>
    </w:p>
    <w:p w14:paraId="24322813" w14:textId="77777777" w:rsidR="00F223FB" w:rsidRPr="00D04160" w:rsidRDefault="00F223FB" w:rsidP="00D76377">
      <w:pPr>
        <w:jc w:val="both"/>
        <w:rPr>
          <w:rFonts w:cs="Arial"/>
          <w:color w:val="000000"/>
          <w:szCs w:val="22"/>
        </w:rPr>
      </w:pPr>
    </w:p>
    <w:p w14:paraId="33381C3F" w14:textId="77777777" w:rsidR="00F223FB" w:rsidRPr="00D04160" w:rsidRDefault="00F223FB" w:rsidP="00D76377">
      <w:pPr>
        <w:ind w:left="720" w:hanging="720"/>
        <w:jc w:val="both"/>
        <w:rPr>
          <w:rFonts w:cs="Arial"/>
          <w:color w:val="000000"/>
          <w:szCs w:val="22"/>
        </w:rPr>
      </w:pPr>
      <w:r w:rsidRPr="00D04160">
        <w:rPr>
          <w:rFonts w:cs="Arial"/>
          <w:color w:val="000000"/>
          <w:szCs w:val="22"/>
        </w:rPr>
        <w:t>(a)</w:t>
      </w:r>
      <w:r w:rsidRPr="00D04160">
        <w:rPr>
          <w:rFonts w:cs="Arial"/>
          <w:color w:val="000000"/>
          <w:szCs w:val="22"/>
        </w:rPr>
        <w:tab/>
        <w:t>Develop, with staff, options for the IET’s financial framework, policies and plans.</w:t>
      </w:r>
    </w:p>
    <w:p w14:paraId="0AA07156" w14:textId="77777777" w:rsidR="00F223FB" w:rsidRPr="00D04160" w:rsidRDefault="00F223FB" w:rsidP="00D76377">
      <w:pPr>
        <w:ind w:left="720" w:hanging="720"/>
        <w:jc w:val="both"/>
        <w:rPr>
          <w:rFonts w:cs="Arial"/>
          <w:color w:val="000000"/>
          <w:szCs w:val="22"/>
        </w:rPr>
      </w:pPr>
    </w:p>
    <w:p w14:paraId="4828988E" w14:textId="77777777" w:rsidR="00F223FB" w:rsidRPr="00D04160" w:rsidRDefault="00F223FB" w:rsidP="00D76377">
      <w:pPr>
        <w:ind w:left="720" w:hanging="720"/>
        <w:jc w:val="both"/>
        <w:rPr>
          <w:rFonts w:cs="Arial"/>
          <w:color w:val="000000"/>
          <w:szCs w:val="22"/>
        </w:rPr>
      </w:pPr>
      <w:r w:rsidRPr="00D04160">
        <w:rPr>
          <w:rFonts w:cs="Arial"/>
          <w:color w:val="000000"/>
          <w:szCs w:val="22"/>
        </w:rPr>
        <w:t>(b)</w:t>
      </w:r>
      <w:r w:rsidRPr="00D04160">
        <w:rPr>
          <w:rFonts w:cs="Arial"/>
          <w:color w:val="000000"/>
          <w:szCs w:val="22"/>
        </w:rPr>
        <w:tab/>
        <w:t>Oversee the financial performance of the IET on a routine basis by:</w:t>
      </w:r>
    </w:p>
    <w:p w14:paraId="58714EC9" w14:textId="77777777" w:rsidR="00F223FB" w:rsidRPr="00D04160" w:rsidRDefault="00F223FB" w:rsidP="00D76377">
      <w:pPr>
        <w:numPr>
          <w:ilvl w:val="0"/>
          <w:numId w:val="2"/>
        </w:numPr>
        <w:tabs>
          <w:tab w:val="clear" w:pos="720"/>
          <w:tab w:val="num" w:pos="1440"/>
        </w:tabs>
        <w:ind w:left="1440" w:hanging="720"/>
        <w:jc w:val="both"/>
        <w:rPr>
          <w:rFonts w:cs="Arial"/>
          <w:color w:val="000000"/>
          <w:szCs w:val="22"/>
        </w:rPr>
      </w:pPr>
      <w:r w:rsidRPr="00D04160">
        <w:rPr>
          <w:rFonts w:cs="Arial"/>
          <w:color w:val="000000"/>
          <w:szCs w:val="22"/>
        </w:rPr>
        <w:t>agreeing the principles for the budgeting process;</w:t>
      </w:r>
    </w:p>
    <w:p w14:paraId="0DE84EA3" w14:textId="77777777" w:rsidR="00F223FB" w:rsidRPr="00D04160" w:rsidRDefault="00F223FB" w:rsidP="00D76377">
      <w:pPr>
        <w:numPr>
          <w:ilvl w:val="0"/>
          <w:numId w:val="2"/>
        </w:numPr>
        <w:tabs>
          <w:tab w:val="clear" w:pos="720"/>
          <w:tab w:val="num" w:pos="1440"/>
        </w:tabs>
        <w:ind w:left="1440" w:hanging="720"/>
        <w:jc w:val="both"/>
        <w:rPr>
          <w:rFonts w:cs="Arial"/>
          <w:color w:val="000000"/>
          <w:szCs w:val="22"/>
        </w:rPr>
      </w:pPr>
      <w:r w:rsidRPr="00D04160">
        <w:rPr>
          <w:rFonts w:cs="Arial"/>
          <w:color w:val="000000"/>
          <w:szCs w:val="22"/>
        </w:rPr>
        <w:t>reviewing drafts of the budget;</w:t>
      </w:r>
    </w:p>
    <w:p w14:paraId="241D7FFC" w14:textId="77777777" w:rsidR="00F223FB" w:rsidRPr="00D04160" w:rsidRDefault="00F223FB" w:rsidP="00D76377">
      <w:pPr>
        <w:numPr>
          <w:ilvl w:val="0"/>
          <w:numId w:val="2"/>
        </w:numPr>
        <w:tabs>
          <w:tab w:val="clear" w:pos="720"/>
          <w:tab w:val="num" w:pos="1440"/>
        </w:tabs>
        <w:ind w:left="1440" w:hanging="720"/>
        <w:jc w:val="both"/>
        <w:rPr>
          <w:rFonts w:cs="Arial"/>
          <w:color w:val="000000"/>
          <w:szCs w:val="22"/>
        </w:rPr>
      </w:pPr>
      <w:r w:rsidRPr="00D04160">
        <w:rPr>
          <w:rFonts w:cs="Arial"/>
          <w:color w:val="000000"/>
          <w:szCs w:val="22"/>
        </w:rPr>
        <w:t>monitoring emerging results.</w:t>
      </w:r>
    </w:p>
    <w:p w14:paraId="1AC3A5F0" w14:textId="77777777" w:rsidR="00F223FB" w:rsidRPr="00D04160" w:rsidRDefault="00F223FB" w:rsidP="00D76377">
      <w:pPr>
        <w:ind w:left="720" w:hanging="720"/>
        <w:jc w:val="both"/>
        <w:rPr>
          <w:rFonts w:cs="Arial"/>
          <w:color w:val="000000"/>
          <w:szCs w:val="22"/>
        </w:rPr>
      </w:pPr>
    </w:p>
    <w:p w14:paraId="5EC1B54A" w14:textId="77777777" w:rsidR="00F223FB" w:rsidRPr="00D04160" w:rsidRDefault="00F223FB" w:rsidP="00D76377">
      <w:pPr>
        <w:ind w:left="720" w:hanging="720"/>
        <w:jc w:val="both"/>
        <w:rPr>
          <w:rFonts w:cs="Arial"/>
          <w:color w:val="000000"/>
          <w:szCs w:val="22"/>
        </w:rPr>
      </w:pPr>
      <w:r w:rsidRPr="00D04160">
        <w:rPr>
          <w:rFonts w:cs="Arial"/>
          <w:color w:val="000000"/>
          <w:szCs w:val="22"/>
        </w:rPr>
        <w:t>(c)</w:t>
      </w:r>
      <w:r w:rsidRPr="00D04160">
        <w:rPr>
          <w:rFonts w:cs="Arial"/>
          <w:color w:val="000000"/>
          <w:szCs w:val="22"/>
        </w:rPr>
        <w:tab/>
        <w:t>Propose options for timely actions to mitigate risks to satisfactory financial performance.</w:t>
      </w:r>
    </w:p>
    <w:p w14:paraId="4854AE33" w14:textId="77777777" w:rsidR="00F223FB" w:rsidRPr="00D04160" w:rsidRDefault="00F223FB" w:rsidP="00D76377">
      <w:pPr>
        <w:ind w:left="720" w:hanging="720"/>
        <w:jc w:val="both"/>
        <w:rPr>
          <w:rFonts w:cs="Arial"/>
          <w:color w:val="000000"/>
          <w:szCs w:val="22"/>
        </w:rPr>
      </w:pPr>
    </w:p>
    <w:p w14:paraId="73ABBDF4" w14:textId="77777777" w:rsidR="00F223FB" w:rsidRPr="00D04160" w:rsidRDefault="00F223FB" w:rsidP="00D76377">
      <w:pPr>
        <w:ind w:left="720" w:hanging="720"/>
        <w:jc w:val="both"/>
        <w:rPr>
          <w:rFonts w:cs="Arial"/>
          <w:color w:val="000000"/>
          <w:szCs w:val="22"/>
        </w:rPr>
      </w:pPr>
      <w:r w:rsidRPr="00D04160">
        <w:rPr>
          <w:rFonts w:cs="Arial"/>
          <w:color w:val="000000"/>
          <w:szCs w:val="22"/>
        </w:rPr>
        <w:t>(d)</w:t>
      </w:r>
      <w:r w:rsidRPr="00D04160">
        <w:rPr>
          <w:rFonts w:cs="Arial"/>
          <w:color w:val="000000"/>
          <w:szCs w:val="22"/>
        </w:rPr>
        <w:tab/>
        <w:t>Ensure that the investments of the IET held against the reserve funds and the trust funds are managed on behalf of the Board of Trustees in accordance with agreed policy and in accordance with legislation and good practice.</w:t>
      </w:r>
    </w:p>
    <w:p w14:paraId="1EA33B45" w14:textId="77777777" w:rsidR="00F223FB" w:rsidRPr="00D04160" w:rsidRDefault="00F223FB" w:rsidP="00D76377">
      <w:pPr>
        <w:ind w:left="720" w:hanging="720"/>
        <w:jc w:val="both"/>
        <w:rPr>
          <w:rFonts w:cs="Arial"/>
          <w:color w:val="000000"/>
          <w:szCs w:val="22"/>
        </w:rPr>
      </w:pPr>
    </w:p>
    <w:p w14:paraId="772582D5" w14:textId="77777777" w:rsidR="00F223FB" w:rsidRPr="00D04160" w:rsidRDefault="00F223FB" w:rsidP="00D76377">
      <w:pPr>
        <w:ind w:left="720" w:hanging="720"/>
        <w:jc w:val="both"/>
        <w:rPr>
          <w:rFonts w:cs="Arial"/>
          <w:color w:val="000000"/>
          <w:szCs w:val="22"/>
        </w:rPr>
      </w:pPr>
      <w:r w:rsidRPr="00D04160">
        <w:rPr>
          <w:rFonts w:cs="Arial"/>
          <w:color w:val="000000"/>
          <w:szCs w:val="22"/>
        </w:rPr>
        <w:t>(e)</w:t>
      </w:r>
      <w:r w:rsidRPr="00D04160">
        <w:rPr>
          <w:rFonts w:cs="Arial"/>
          <w:color w:val="000000"/>
          <w:szCs w:val="22"/>
        </w:rPr>
        <w:tab/>
        <w:t>Give clear written instructions to the professional investment advisers on the IET’s investment policy.</w:t>
      </w:r>
    </w:p>
    <w:p w14:paraId="75190B21" w14:textId="77777777" w:rsidR="00F223FB" w:rsidRPr="00D04160" w:rsidRDefault="00F223FB" w:rsidP="00D76377">
      <w:pPr>
        <w:ind w:left="720" w:hanging="720"/>
        <w:jc w:val="both"/>
        <w:rPr>
          <w:rFonts w:cs="Arial"/>
          <w:color w:val="000000"/>
          <w:szCs w:val="22"/>
        </w:rPr>
      </w:pPr>
    </w:p>
    <w:p w14:paraId="5CCCE49A" w14:textId="77777777" w:rsidR="00F223FB" w:rsidRPr="00D04160" w:rsidRDefault="00F223FB" w:rsidP="00D76377">
      <w:pPr>
        <w:ind w:left="720" w:hanging="720"/>
        <w:jc w:val="both"/>
        <w:rPr>
          <w:rFonts w:cs="Arial"/>
          <w:color w:val="000000"/>
          <w:szCs w:val="22"/>
        </w:rPr>
      </w:pPr>
      <w:r w:rsidRPr="00D04160">
        <w:rPr>
          <w:rFonts w:cs="Arial"/>
          <w:color w:val="000000"/>
          <w:szCs w:val="22"/>
        </w:rPr>
        <w:t>(f)</w:t>
      </w:r>
      <w:r w:rsidRPr="00D04160">
        <w:rPr>
          <w:rFonts w:cs="Arial"/>
          <w:color w:val="000000"/>
          <w:szCs w:val="22"/>
        </w:rPr>
        <w:tab/>
        <w:t>Monitor the performance of the portfolios managed by the investment advisers and discuss their performance with the investment advisers as necessary.</w:t>
      </w:r>
    </w:p>
    <w:p w14:paraId="3B6ACC46" w14:textId="77777777" w:rsidR="00293959" w:rsidRPr="00D04160" w:rsidRDefault="00293959" w:rsidP="00D76377">
      <w:pPr>
        <w:ind w:left="720" w:hanging="720"/>
        <w:jc w:val="both"/>
        <w:rPr>
          <w:rFonts w:cs="Arial"/>
          <w:color w:val="000000"/>
          <w:szCs w:val="22"/>
        </w:rPr>
      </w:pPr>
    </w:p>
    <w:p w14:paraId="0B2B7B97" w14:textId="77777777" w:rsidR="00293959" w:rsidRPr="00D04160" w:rsidRDefault="00293959" w:rsidP="00D76377">
      <w:pPr>
        <w:ind w:left="720" w:hanging="720"/>
        <w:jc w:val="both"/>
        <w:rPr>
          <w:rFonts w:cs="Arial"/>
          <w:color w:val="000000"/>
          <w:szCs w:val="22"/>
        </w:rPr>
      </w:pPr>
      <w:r w:rsidRPr="00D04160">
        <w:rPr>
          <w:rFonts w:cs="Arial"/>
          <w:color w:val="000000"/>
          <w:szCs w:val="22"/>
        </w:rPr>
        <w:t>(g)</w:t>
      </w:r>
      <w:r w:rsidRPr="00D04160">
        <w:rPr>
          <w:rFonts w:cs="Arial"/>
          <w:color w:val="000000"/>
          <w:szCs w:val="22"/>
        </w:rPr>
        <w:tab/>
        <w:t>Consider changes to investment strategy and make appropriate recommendations to the Board of Trustees</w:t>
      </w:r>
    </w:p>
    <w:p w14:paraId="1E310163" w14:textId="77777777" w:rsidR="00F223FB" w:rsidRPr="00D04160" w:rsidRDefault="00F223FB" w:rsidP="00D76377">
      <w:pPr>
        <w:ind w:left="720" w:hanging="720"/>
        <w:jc w:val="both"/>
        <w:rPr>
          <w:rFonts w:cs="Arial"/>
          <w:color w:val="000000"/>
          <w:szCs w:val="22"/>
        </w:rPr>
      </w:pPr>
    </w:p>
    <w:p w14:paraId="590EE8E9" w14:textId="77777777" w:rsidR="00F223FB" w:rsidRPr="00D04160" w:rsidRDefault="00F223FB" w:rsidP="00D76377">
      <w:pPr>
        <w:ind w:left="720" w:hanging="720"/>
        <w:jc w:val="both"/>
        <w:rPr>
          <w:rFonts w:cs="Arial"/>
          <w:color w:val="000000"/>
          <w:szCs w:val="22"/>
        </w:rPr>
      </w:pPr>
      <w:r w:rsidRPr="00D04160">
        <w:rPr>
          <w:rFonts w:cs="Arial"/>
          <w:color w:val="000000"/>
          <w:szCs w:val="22"/>
        </w:rPr>
        <w:t>(</w:t>
      </w:r>
      <w:r w:rsidR="00293959" w:rsidRPr="00D04160">
        <w:rPr>
          <w:rFonts w:cs="Arial"/>
          <w:color w:val="000000"/>
          <w:szCs w:val="22"/>
        </w:rPr>
        <w:t>h</w:t>
      </w:r>
      <w:r w:rsidRPr="00D04160">
        <w:rPr>
          <w:rFonts w:cs="Arial"/>
          <w:color w:val="000000"/>
          <w:szCs w:val="22"/>
        </w:rPr>
        <w:t>)</w:t>
      </w:r>
      <w:r w:rsidRPr="00D04160">
        <w:rPr>
          <w:rFonts w:cs="Arial"/>
          <w:color w:val="000000"/>
          <w:szCs w:val="22"/>
        </w:rPr>
        <w:tab/>
        <w:t>Recommend to the Board of Trustees any change in the appointment of investment advisers.</w:t>
      </w:r>
    </w:p>
    <w:p w14:paraId="2C0A2A75" w14:textId="77777777" w:rsidR="00F223FB" w:rsidRPr="00D04160" w:rsidRDefault="00F223FB" w:rsidP="00D76377">
      <w:pPr>
        <w:ind w:left="720" w:hanging="720"/>
        <w:jc w:val="both"/>
        <w:rPr>
          <w:rFonts w:cs="Arial"/>
          <w:color w:val="000000"/>
          <w:szCs w:val="22"/>
        </w:rPr>
      </w:pPr>
    </w:p>
    <w:p w14:paraId="1D0B8EFE" w14:textId="77777777" w:rsidR="00F223FB" w:rsidRPr="00D04160" w:rsidRDefault="00F223FB" w:rsidP="00D76377">
      <w:pPr>
        <w:ind w:left="720" w:hanging="720"/>
        <w:jc w:val="both"/>
        <w:rPr>
          <w:rFonts w:cs="Arial"/>
          <w:color w:val="000000"/>
          <w:szCs w:val="22"/>
        </w:rPr>
      </w:pPr>
      <w:r w:rsidRPr="00D04160">
        <w:rPr>
          <w:rFonts w:cs="Arial"/>
          <w:color w:val="000000"/>
          <w:szCs w:val="22"/>
        </w:rPr>
        <w:t>(</w:t>
      </w:r>
      <w:proofErr w:type="spellStart"/>
      <w:r w:rsidR="00293959" w:rsidRPr="00D04160">
        <w:rPr>
          <w:rFonts w:cs="Arial"/>
          <w:color w:val="000000"/>
          <w:szCs w:val="22"/>
        </w:rPr>
        <w:t>i</w:t>
      </w:r>
      <w:proofErr w:type="spellEnd"/>
      <w:r w:rsidRPr="00D04160">
        <w:rPr>
          <w:rFonts w:cs="Arial"/>
          <w:color w:val="000000"/>
          <w:szCs w:val="22"/>
        </w:rPr>
        <w:t>)</w:t>
      </w:r>
      <w:r w:rsidRPr="00D04160">
        <w:rPr>
          <w:rFonts w:cs="Arial"/>
          <w:color w:val="000000"/>
          <w:szCs w:val="22"/>
        </w:rPr>
        <w:tab/>
        <w:t>Review any significant internal investments and projects referred to it by the Board of Trustees.</w:t>
      </w:r>
    </w:p>
    <w:p w14:paraId="5F795A7F" w14:textId="77777777" w:rsidR="00F223FB" w:rsidRPr="00D04160" w:rsidRDefault="00F223FB" w:rsidP="00D76377">
      <w:pPr>
        <w:ind w:left="720" w:hanging="720"/>
        <w:jc w:val="both"/>
        <w:rPr>
          <w:rFonts w:cs="Arial"/>
          <w:color w:val="000000"/>
          <w:szCs w:val="22"/>
        </w:rPr>
      </w:pPr>
    </w:p>
    <w:p w14:paraId="4D91AB21" w14:textId="77777777" w:rsidR="00F223FB" w:rsidRPr="00D04160" w:rsidRDefault="00F223FB" w:rsidP="00D76377">
      <w:pPr>
        <w:ind w:left="720" w:hanging="720"/>
        <w:jc w:val="both"/>
        <w:rPr>
          <w:rFonts w:cs="Arial"/>
          <w:color w:val="000000"/>
          <w:szCs w:val="22"/>
        </w:rPr>
      </w:pPr>
      <w:r w:rsidRPr="00D04160">
        <w:rPr>
          <w:rFonts w:cs="Arial"/>
          <w:color w:val="000000"/>
          <w:szCs w:val="22"/>
        </w:rPr>
        <w:t>(</w:t>
      </w:r>
      <w:r w:rsidR="00293959" w:rsidRPr="00D04160">
        <w:rPr>
          <w:rFonts w:cs="Arial"/>
          <w:color w:val="000000"/>
          <w:szCs w:val="22"/>
        </w:rPr>
        <w:t>j</w:t>
      </w:r>
      <w:r w:rsidRPr="00D04160">
        <w:rPr>
          <w:rFonts w:cs="Arial"/>
          <w:color w:val="000000"/>
          <w:szCs w:val="22"/>
        </w:rPr>
        <w:t>)</w:t>
      </w:r>
      <w:r w:rsidRPr="00D04160">
        <w:rPr>
          <w:rFonts w:cs="Arial"/>
          <w:color w:val="000000"/>
          <w:szCs w:val="22"/>
        </w:rPr>
        <w:tab/>
        <w:t xml:space="preserve">Deal with any detailed financial issues outside the scope of the Audit </w:t>
      </w:r>
      <w:r w:rsidR="00D04160">
        <w:rPr>
          <w:rFonts w:cs="Arial"/>
          <w:color w:val="000000"/>
          <w:szCs w:val="22"/>
        </w:rPr>
        <w:t xml:space="preserve">and Risk Process </w:t>
      </w:r>
      <w:r w:rsidRPr="00D04160">
        <w:rPr>
          <w:rFonts w:cs="Arial"/>
          <w:color w:val="000000"/>
          <w:szCs w:val="22"/>
        </w:rPr>
        <w:t>Committee, at the request of the Board of Trustees.</w:t>
      </w:r>
    </w:p>
    <w:p w14:paraId="685EE787" w14:textId="77777777" w:rsidR="00F223FB" w:rsidRPr="00D04160" w:rsidRDefault="00F223FB" w:rsidP="00D76377">
      <w:pPr>
        <w:ind w:left="720" w:hanging="720"/>
        <w:jc w:val="both"/>
        <w:rPr>
          <w:rFonts w:cs="Arial"/>
          <w:color w:val="000000"/>
          <w:szCs w:val="22"/>
        </w:rPr>
      </w:pPr>
    </w:p>
    <w:p w14:paraId="1BE51E61" w14:textId="77777777" w:rsidR="00F223FB" w:rsidRPr="00D04160" w:rsidRDefault="00F223FB" w:rsidP="00D76377">
      <w:pPr>
        <w:ind w:left="720" w:hanging="720"/>
        <w:jc w:val="both"/>
        <w:rPr>
          <w:rFonts w:cs="Arial"/>
          <w:color w:val="000000"/>
          <w:szCs w:val="22"/>
        </w:rPr>
      </w:pPr>
      <w:r w:rsidRPr="00D04160">
        <w:rPr>
          <w:rFonts w:cs="Arial"/>
          <w:color w:val="000000"/>
          <w:szCs w:val="22"/>
        </w:rPr>
        <w:t>(</w:t>
      </w:r>
      <w:r w:rsidR="00D16F7F" w:rsidRPr="00D04160">
        <w:rPr>
          <w:rFonts w:cs="Arial"/>
          <w:color w:val="000000"/>
          <w:szCs w:val="22"/>
        </w:rPr>
        <w:t>k</w:t>
      </w:r>
      <w:r w:rsidRPr="00D04160">
        <w:rPr>
          <w:rFonts w:cs="Arial"/>
          <w:color w:val="000000"/>
          <w:szCs w:val="22"/>
        </w:rPr>
        <w:t>)</w:t>
      </w:r>
      <w:r w:rsidRPr="00D04160">
        <w:rPr>
          <w:rFonts w:cs="Arial"/>
          <w:color w:val="000000"/>
          <w:szCs w:val="22"/>
        </w:rPr>
        <w:tab/>
        <w:t>Report to the Board of Trustees.</w:t>
      </w:r>
    </w:p>
    <w:p w14:paraId="3FCB3E23" w14:textId="77777777" w:rsidR="00F223FB" w:rsidRPr="00D04160" w:rsidRDefault="00F223FB" w:rsidP="00D76377">
      <w:pPr>
        <w:jc w:val="both"/>
        <w:rPr>
          <w:rFonts w:cs="Arial"/>
          <w:color w:val="000000"/>
          <w:szCs w:val="22"/>
        </w:rPr>
      </w:pPr>
    </w:p>
    <w:p w14:paraId="731BA8D1" w14:textId="77777777" w:rsidR="00F223FB" w:rsidRPr="00D04160" w:rsidRDefault="00F223FB" w:rsidP="00D76377">
      <w:pPr>
        <w:jc w:val="both"/>
        <w:rPr>
          <w:rFonts w:cs="Arial"/>
          <w:b/>
          <w:color w:val="000000"/>
          <w:szCs w:val="22"/>
        </w:rPr>
      </w:pPr>
      <w:r w:rsidRPr="00D04160">
        <w:rPr>
          <w:rFonts w:cs="Arial"/>
          <w:b/>
          <w:color w:val="000000"/>
          <w:szCs w:val="22"/>
        </w:rPr>
        <w:t>Constitution</w:t>
      </w:r>
    </w:p>
    <w:p w14:paraId="07284D8B" w14:textId="77777777" w:rsidR="00F223FB" w:rsidRPr="00D04160" w:rsidRDefault="00F223FB" w:rsidP="00D76377">
      <w:pPr>
        <w:jc w:val="both"/>
        <w:rPr>
          <w:rFonts w:cs="Arial"/>
          <w:color w:val="000000"/>
          <w:szCs w:val="22"/>
        </w:rPr>
      </w:pPr>
    </w:p>
    <w:p w14:paraId="30338B77" w14:textId="77777777" w:rsidR="00F223FB" w:rsidRPr="00D04160" w:rsidRDefault="00F223FB" w:rsidP="00D76377">
      <w:pPr>
        <w:jc w:val="both"/>
        <w:rPr>
          <w:rFonts w:cs="Arial"/>
          <w:color w:val="000000"/>
          <w:szCs w:val="22"/>
        </w:rPr>
      </w:pPr>
      <w:r w:rsidRPr="00D04160">
        <w:rPr>
          <w:rFonts w:cs="Arial"/>
          <w:color w:val="000000"/>
          <w:szCs w:val="22"/>
        </w:rPr>
        <w:t>A Deputy President or Vice-President</w:t>
      </w:r>
    </w:p>
    <w:p w14:paraId="447A1006" w14:textId="77777777" w:rsidR="00F223FB" w:rsidRPr="00D04160" w:rsidRDefault="00F223FB" w:rsidP="00D76377">
      <w:pPr>
        <w:jc w:val="both"/>
        <w:rPr>
          <w:rFonts w:cs="Arial"/>
          <w:color w:val="000000"/>
          <w:szCs w:val="22"/>
        </w:rPr>
      </w:pPr>
      <w:r w:rsidRPr="00D04160">
        <w:rPr>
          <w:rFonts w:cs="Arial"/>
          <w:color w:val="000000"/>
          <w:szCs w:val="22"/>
        </w:rPr>
        <w:t xml:space="preserve">Two </w:t>
      </w:r>
      <w:r w:rsidR="0091057E">
        <w:rPr>
          <w:rFonts w:cs="Arial"/>
          <w:color w:val="000000"/>
          <w:szCs w:val="22"/>
        </w:rPr>
        <w:t>other</w:t>
      </w:r>
      <w:r w:rsidRPr="00D04160">
        <w:rPr>
          <w:rFonts w:cs="Arial"/>
          <w:color w:val="000000"/>
          <w:szCs w:val="22"/>
        </w:rPr>
        <w:t xml:space="preserve"> Trustees with appropriate specialist experience</w:t>
      </w:r>
    </w:p>
    <w:p w14:paraId="19C58E13" w14:textId="77777777" w:rsidR="00F223FB" w:rsidRDefault="00F223FB" w:rsidP="00D76377">
      <w:pPr>
        <w:jc w:val="both"/>
        <w:rPr>
          <w:rFonts w:cs="Arial"/>
          <w:color w:val="000000"/>
          <w:szCs w:val="22"/>
        </w:rPr>
      </w:pPr>
      <w:r w:rsidRPr="00D04160">
        <w:rPr>
          <w:rFonts w:cs="Arial"/>
          <w:color w:val="000000"/>
          <w:szCs w:val="22"/>
        </w:rPr>
        <w:t>Honorary Treasurer</w:t>
      </w:r>
    </w:p>
    <w:p w14:paraId="4AE824DA" w14:textId="77777777" w:rsidR="00F223FB" w:rsidRPr="00D04160" w:rsidRDefault="00F223FB" w:rsidP="00D76377">
      <w:pPr>
        <w:jc w:val="both"/>
        <w:rPr>
          <w:rFonts w:cs="Arial"/>
          <w:color w:val="000000"/>
          <w:szCs w:val="22"/>
        </w:rPr>
      </w:pPr>
    </w:p>
    <w:p w14:paraId="46DA90A4" w14:textId="77777777" w:rsidR="00F223FB" w:rsidRPr="00D04160" w:rsidRDefault="00F223FB" w:rsidP="00D76377">
      <w:pPr>
        <w:jc w:val="both"/>
        <w:rPr>
          <w:rFonts w:cs="Arial"/>
          <w:color w:val="000000"/>
          <w:szCs w:val="22"/>
        </w:rPr>
      </w:pPr>
      <w:r w:rsidRPr="00D04160">
        <w:rPr>
          <w:rFonts w:cs="Arial"/>
          <w:color w:val="000000"/>
          <w:szCs w:val="22"/>
        </w:rPr>
        <w:t>The Chair and the members of the Committee shall be appointed by the Board of Trustees.</w:t>
      </w:r>
    </w:p>
    <w:p w14:paraId="49EBCE6D" w14:textId="77777777" w:rsidR="00F223FB" w:rsidRPr="00D04160" w:rsidRDefault="00F223FB" w:rsidP="00D76377">
      <w:pPr>
        <w:jc w:val="both"/>
        <w:rPr>
          <w:rFonts w:cs="Arial"/>
          <w:color w:val="000000"/>
          <w:szCs w:val="22"/>
        </w:rPr>
      </w:pPr>
      <w:r w:rsidRPr="00D04160">
        <w:rPr>
          <w:rFonts w:cs="Arial"/>
          <w:color w:val="000000"/>
          <w:szCs w:val="22"/>
        </w:rPr>
        <w:t>The Committee may co-opt members from time to time as necessary.</w:t>
      </w:r>
    </w:p>
    <w:p w14:paraId="765B062F" w14:textId="77777777" w:rsidR="00F223FB" w:rsidRPr="00D04160" w:rsidRDefault="00F223FB" w:rsidP="00D76377">
      <w:pPr>
        <w:jc w:val="both"/>
        <w:rPr>
          <w:rFonts w:cs="Arial"/>
          <w:color w:val="000000"/>
          <w:szCs w:val="22"/>
        </w:rPr>
      </w:pPr>
    </w:p>
    <w:p w14:paraId="1D092A12" w14:textId="77777777" w:rsidR="00F223FB" w:rsidRPr="00D04160" w:rsidRDefault="00F223FB" w:rsidP="00D76377">
      <w:pPr>
        <w:jc w:val="both"/>
        <w:rPr>
          <w:rFonts w:cs="Arial"/>
          <w:color w:val="000000"/>
          <w:szCs w:val="22"/>
        </w:rPr>
      </w:pPr>
      <w:r w:rsidRPr="00D04160">
        <w:rPr>
          <w:rFonts w:cs="Arial"/>
          <w:color w:val="000000"/>
          <w:szCs w:val="22"/>
        </w:rPr>
        <w:t>Not more than three members of the Board of Trustees of the IE</w:t>
      </w:r>
      <w:r w:rsidR="005440FA" w:rsidRPr="00D04160">
        <w:rPr>
          <w:rFonts w:cs="Arial"/>
          <w:color w:val="000000"/>
          <w:szCs w:val="22"/>
        </w:rPr>
        <w:t>T</w:t>
      </w:r>
      <w:r w:rsidRPr="00D04160">
        <w:rPr>
          <w:rFonts w:cs="Arial"/>
          <w:color w:val="000000"/>
          <w:szCs w:val="22"/>
        </w:rPr>
        <w:t xml:space="preserve"> Benevolent Fund (or its successor) may be invited to attend the investment part of the Committee’s meetings as observers.</w:t>
      </w:r>
    </w:p>
    <w:p w14:paraId="039FA4B9" w14:textId="77777777" w:rsidR="00F223FB" w:rsidRPr="00D04160" w:rsidRDefault="00F223FB" w:rsidP="00D76377">
      <w:pPr>
        <w:jc w:val="both"/>
        <w:rPr>
          <w:rFonts w:cs="Arial"/>
          <w:color w:val="000000"/>
          <w:szCs w:val="22"/>
        </w:rPr>
      </w:pPr>
    </w:p>
    <w:p w14:paraId="1E7EF8D1" w14:textId="77777777" w:rsidR="00F223FB" w:rsidRPr="00D04160" w:rsidRDefault="00F223FB" w:rsidP="00D76377">
      <w:pPr>
        <w:jc w:val="both"/>
        <w:rPr>
          <w:rFonts w:cs="Arial"/>
          <w:b/>
          <w:color w:val="000000"/>
          <w:szCs w:val="22"/>
        </w:rPr>
      </w:pPr>
      <w:r w:rsidRPr="00D04160">
        <w:rPr>
          <w:rFonts w:cs="Arial"/>
          <w:b/>
          <w:color w:val="000000"/>
          <w:szCs w:val="22"/>
        </w:rPr>
        <w:t>Quorum</w:t>
      </w:r>
    </w:p>
    <w:p w14:paraId="081C38D4" w14:textId="77777777" w:rsidR="00F223FB" w:rsidRPr="00D04160" w:rsidRDefault="00F223FB" w:rsidP="00D76377">
      <w:pPr>
        <w:jc w:val="both"/>
        <w:rPr>
          <w:rFonts w:cs="Arial"/>
          <w:color w:val="000000"/>
          <w:szCs w:val="22"/>
        </w:rPr>
      </w:pPr>
    </w:p>
    <w:p w14:paraId="3DBCDAC2" w14:textId="77777777" w:rsidR="00F223FB" w:rsidRPr="00D04160" w:rsidRDefault="00F223FB" w:rsidP="00D76377">
      <w:pPr>
        <w:jc w:val="both"/>
        <w:rPr>
          <w:rFonts w:cs="Arial"/>
          <w:color w:val="000000"/>
          <w:szCs w:val="22"/>
        </w:rPr>
      </w:pPr>
      <w:r w:rsidRPr="00D04160">
        <w:rPr>
          <w:rFonts w:cs="Arial"/>
          <w:color w:val="000000"/>
          <w:szCs w:val="22"/>
        </w:rPr>
        <w:t>Three, including at least two Trustees.</w:t>
      </w:r>
    </w:p>
    <w:p w14:paraId="112111BB" w14:textId="77777777" w:rsidR="0041235E" w:rsidRPr="00D04160" w:rsidRDefault="0041235E" w:rsidP="00D76377">
      <w:pPr>
        <w:jc w:val="both"/>
        <w:rPr>
          <w:rFonts w:cs="Arial"/>
          <w:color w:val="000000"/>
          <w:szCs w:val="22"/>
        </w:rPr>
      </w:pPr>
    </w:p>
    <w:p w14:paraId="3CB1F0D3" w14:textId="4EA3F921" w:rsidR="00F223FB" w:rsidRPr="00D04160" w:rsidRDefault="00F223FB" w:rsidP="0083492A">
      <w:pPr>
        <w:pStyle w:val="Heading1"/>
      </w:pPr>
      <w:r w:rsidRPr="00D04160">
        <w:br w:type="page"/>
      </w:r>
      <w:bookmarkStart w:id="4" w:name="_Toc196395278"/>
      <w:r w:rsidRPr="00D04160">
        <w:lastRenderedPageBreak/>
        <w:t xml:space="preserve">NOMINATIONS </w:t>
      </w:r>
      <w:r w:rsidR="00E214CD" w:rsidRPr="00D04160">
        <w:t xml:space="preserve">AND SUCCESSION </w:t>
      </w:r>
      <w:r w:rsidRPr="00D04160">
        <w:t>COMMITTEE</w:t>
      </w:r>
      <w:bookmarkEnd w:id="4"/>
    </w:p>
    <w:p w14:paraId="1170A9D8" w14:textId="77777777" w:rsidR="00AD45A7" w:rsidRDefault="00AD45A7" w:rsidP="00D76377">
      <w:pPr>
        <w:jc w:val="both"/>
        <w:rPr>
          <w:rFonts w:cs="Arial"/>
          <w:color w:val="000000"/>
          <w:szCs w:val="22"/>
        </w:rPr>
      </w:pPr>
    </w:p>
    <w:p w14:paraId="2A30791E" w14:textId="77777777" w:rsidR="0030281D" w:rsidRPr="0030281D" w:rsidRDefault="0030281D" w:rsidP="00D76377">
      <w:pPr>
        <w:jc w:val="both"/>
        <w:rPr>
          <w:rFonts w:cs="Arial"/>
          <w:b/>
          <w:color w:val="000000"/>
          <w:szCs w:val="22"/>
        </w:rPr>
      </w:pPr>
      <w:r w:rsidRPr="0030281D">
        <w:rPr>
          <w:rFonts w:cs="Arial"/>
          <w:b/>
          <w:color w:val="000000"/>
          <w:szCs w:val="22"/>
        </w:rPr>
        <w:t>Terms of Reference</w:t>
      </w:r>
    </w:p>
    <w:p w14:paraId="20A34FD6" w14:textId="77777777" w:rsidR="0030281D" w:rsidRPr="00D04160" w:rsidRDefault="0030281D" w:rsidP="00D76377">
      <w:pPr>
        <w:jc w:val="both"/>
        <w:rPr>
          <w:rFonts w:cs="Arial"/>
          <w:color w:val="000000"/>
          <w:szCs w:val="22"/>
        </w:rPr>
      </w:pPr>
    </w:p>
    <w:p w14:paraId="343A99B6" w14:textId="77777777" w:rsidR="001A663C" w:rsidRPr="00D04160" w:rsidRDefault="001A663C" w:rsidP="00D76377">
      <w:pPr>
        <w:jc w:val="both"/>
        <w:rPr>
          <w:rFonts w:cs="Arial"/>
          <w:b/>
          <w:color w:val="000000"/>
          <w:szCs w:val="22"/>
        </w:rPr>
      </w:pPr>
      <w:r w:rsidRPr="00D04160">
        <w:rPr>
          <w:rFonts w:cs="Arial"/>
          <w:b/>
          <w:color w:val="000000"/>
          <w:szCs w:val="22"/>
        </w:rPr>
        <w:t>Purpose</w:t>
      </w:r>
    </w:p>
    <w:p w14:paraId="4727B435" w14:textId="77777777" w:rsidR="001A663C" w:rsidRPr="00D04160" w:rsidRDefault="001A663C" w:rsidP="00D76377">
      <w:pPr>
        <w:jc w:val="both"/>
        <w:rPr>
          <w:rFonts w:cs="Arial"/>
          <w:color w:val="000000"/>
          <w:szCs w:val="22"/>
        </w:rPr>
      </w:pPr>
    </w:p>
    <w:p w14:paraId="59392DF8" w14:textId="77777777" w:rsidR="001A663C" w:rsidRPr="00D04160" w:rsidRDefault="001A663C" w:rsidP="00D76377">
      <w:pPr>
        <w:jc w:val="both"/>
        <w:rPr>
          <w:rFonts w:cs="Arial"/>
          <w:color w:val="000000"/>
          <w:szCs w:val="22"/>
        </w:rPr>
      </w:pPr>
      <w:r w:rsidRPr="00D04160">
        <w:rPr>
          <w:rFonts w:cs="Arial"/>
          <w:color w:val="000000"/>
          <w:szCs w:val="22"/>
        </w:rPr>
        <w:t>1.</w:t>
      </w:r>
      <w:r w:rsidRPr="00D04160">
        <w:rPr>
          <w:rFonts w:cs="Arial"/>
          <w:color w:val="000000"/>
          <w:szCs w:val="22"/>
        </w:rPr>
        <w:tab/>
        <w:t>To make recommendations to the Board of Trustees for suitable candidates for election or appointment to positions on Boards and Committees, seeking to achieve a balance of skills, demographics, diversity, sectoral knowledge and international membership.  To provide a robust and transparent process that is open and attractive to candidates.</w:t>
      </w:r>
    </w:p>
    <w:p w14:paraId="01A55F56" w14:textId="77777777" w:rsidR="001A663C" w:rsidRPr="00D04160" w:rsidRDefault="001A663C" w:rsidP="00D76377">
      <w:pPr>
        <w:jc w:val="both"/>
        <w:rPr>
          <w:rFonts w:cs="Arial"/>
          <w:color w:val="000000"/>
          <w:szCs w:val="22"/>
        </w:rPr>
      </w:pPr>
    </w:p>
    <w:p w14:paraId="40470A5C" w14:textId="77777777" w:rsidR="001A663C" w:rsidRPr="00D04160" w:rsidRDefault="001A663C" w:rsidP="00D76377">
      <w:pPr>
        <w:jc w:val="both"/>
        <w:rPr>
          <w:rFonts w:cs="Arial"/>
          <w:color w:val="000000"/>
          <w:szCs w:val="22"/>
        </w:rPr>
      </w:pPr>
      <w:r w:rsidRPr="00D04160">
        <w:rPr>
          <w:rFonts w:cs="Arial"/>
          <w:color w:val="000000"/>
          <w:szCs w:val="22"/>
        </w:rPr>
        <w:t>2.</w:t>
      </w:r>
      <w:r w:rsidRPr="00D04160">
        <w:rPr>
          <w:rFonts w:cs="Arial"/>
          <w:color w:val="000000"/>
          <w:szCs w:val="22"/>
        </w:rPr>
        <w:tab/>
        <w:t>To manage the lists of potential candidates for current and future positions.</w:t>
      </w:r>
    </w:p>
    <w:p w14:paraId="00653408" w14:textId="77777777" w:rsidR="001A663C" w:rsidRPr="00D04160" w:rsidRDefault="001A663C" w:rsidP="00D76377">
      <w:pPr>
        <w:jc w:val="both"/>
        <w:rPr>
          <w:rFonts w:cs="Arial"/>
          <w:color w:val="000000"/>
          <w:szCs w:val="22"/>
        </w:rPr>
      </w:pPr>
    </w:p>
    <w:p w14:paraId="4589D638" w14:textId="77777777" w:rsidR="001A663C" w:rsidRPr="00D04160" w:rsidRDefault="001A663C" w:rsidP="00D76377">
      <w:pPr>
        <w:jc w:val="both"/>
        <w:rPr>
          <w:rFonts w:cs="Arial"/>
          <w:color w:val="000000"/>
          <w:szCs w:val="22"/>
        </w:rPr>
      </w:pPr>
      <w:r w:rsidRPr="00D04160">
        <w:rPr>
          <w:rFonts w:cs="Arial"/>
          <w:color w:val="000000"/>
          <w:szCs w:val="22"/>
        </w:rPr>
        <w:t>3.</w:t>
      </w:r>
      <w:r w:rsidRPr="00D04160">
        <w:rPr>
          <w:rFonts w:cs="Arial"/>
          <w:color w:val="000000"/>
          <w:szCs w:val="22"/>
        </w:rPr>
        <w:tab/>
        <w:t>To monitor nomination and election processes.</w:t>
      </w:r>
    </w:p>
    <w:p w14:paraId="53EC0ED7" w14:textId="77777777" w:rsidR="001A663C" w:rsidRPr="00D04160" w:rsidRDefault="001A663C" w:rsidP="00D76377">
      <w:pPr>
        <w:jc w:val="both"/>
        <w:rPr>
          <w:rFonts w:cs="Arial"/>
          <w:color w:val="000000"/>
          <w:szCs w:val="22"/>
        </w:rPr>
      </w:pPr>
    </w:p>
    <w:p w14:paraId="220236EF" w14:textId="77777777" w:rsidR="001A663C" w:rsidRPr="00D04160" w:rsidRDefault="001A663C" w:rsidP="00D76377">
      <w:pPr>
        <w:jc w:val="both"/>
        <w:rPr>
          <w:rFonts w:cs="Arial"/>
          <w:color w:val="000000"/>
          <w:szCs w:val="22"/>
        </w:rPr>
      </w:pPr>
      <w:r w:rsidRPr="00D04160">
        <w:rPr>
          <w:rFonts w:cs="Arial"/>
          <w:color w:val="000000"/>
          <w:szCs w:val="22"/>
        </w:rPr>
        <w:t>4.</w:t>
      </w:r>
      <w:r w:rsidRPr="00D04160">
        <w:rPr>
          <w:rFonts w:cs="Arial"/>
          <w:color w:val="000000"/>
          <w:szCs w:val="22"/>
        </w:rPr>
        <w:tab/>
        <w:t>To make recommendations for honours and awards.</w:t>
      </w:r>
    </w:p>
    <w:p w14:paraId="4A0226B8" w14:textId="77777777" w:rsidR="001A663C" w:rsidRPr="00D04160" w:rsidRDefault="001A663C" w:rsidP="00D76377">
      <w:pPr>
        <w:jc w:val="both"/>
        <w:rPr>
          <w:rFonts w:cs="Arial"/>
          <w:color w:val="000000"/>
          <w:szCs w:val="22"/>
        </w:rPr>
      </w:pPr>
    </w:p>
    <w:p w14:paraId="4F944E03" w14:textId="77777777" w:rsidR="001A663C" w:rsidRPr="00D04160" w:rsidRDefault="001A663C" w:rsidP="00D76377">
      <w:pPr>
        <w:jc w:val="both"/>
        <w:rPr>
          <w:rFonts w:cs="Arial"/>
          <w:b/>
          <w:color w:val="000000"/>
          <w:szCs w:val="22"/>
        </w:rPr>
      </w:pPr>
      <w:r w:rsidRPr="00D04160">
        <w:rPr>
          <w:rFonts w:cs="Arial"/>
          <w:b/>
          <w:color w:val="000000"/>
          <w:szCs w:val="22"/>
        </w:rPr>
        <w:t>Terms of Reference</w:t>
      </w:r>
    </w:p>
    <w:p w14:paraId="0781BBE2" w14:textId="77777777" w:rsidR="001A663C" w:rsidRPr="00D04160" w:rsidRDefault="001A663C" w:rsidP="00D76377">
      <w:pPr>
        <w:ind w:left="720" w:hanging="720"/>
        <w:jc w:val="both"/>
        <w:rPr>
          <w:rFonts w:cs="Arial"/>
          <w:color w:val="000000"/>
          <w:szCs w:val="22"/>
        </w:rPr>
      </w:pPr>
    </w:p>
    <w:p w14:paraId="17118B12" w14:textId="77777777" w:rsidR="001A663C" w:rsidRPr="00D04160" w:rsidRDefault="001A663C" w:rsidP="00D76377">
      <w:pPr>
        <w:ind w:left="720" w:hanging="720"/>
        <w:jc w:val="both"/>
        <w:rPr>
          <w:rFonts w:cs="Arial"/>
          <w:color w:val="000000"/>
          <w:szCs w:val="22"/>
        </w:rPr>
      </w:pPr>
      <w:r w:rsidRPr="00D04160">
        <w:rPr>
          <w:rFonts w:cs="Arial"/>
          <w:color w:val="000000"/>
          <w:szCs w:val="22"/>
        </w:rPr>
        <w:t>(a)</w:t>
      </w:r>
      <w:r w:rsidRPr="00D04160">
        <w:rPr>
          <w:rFonts w:cs="Arial"/>
          <w:color w:val="000000"/>
          <w:szCs w:val="22"/>
        </w:rPr>
        <w:tab/>
        <w:t>To ensure the effectiveness of all the administrative processes underpinning talent management, succession planning, elections, handovers and nominations to all of the IET’s Boards and Committees.</w:t>
      </w:r>
    </w:p>
    <w:p w14:paraId="1710ED56" w14:textId="77777777" w:rsidR="001A663C" w:rsidRPr="00D04160" w:rsidRDefault="001A663C" w:rsidP="00D76377">
      <w:pPr>
        <w:ind w:left="720" w:hanging="720"/>
        <w:jc w:val="both"/>
        <w:rPr>
          <w:rFonts w:cs="Arial"/>
          <w:color w:val="000000"/>
          <w:szCs w:val="22"/>
        </w:rPr>
      </w:pPr>
    </w:p>
    <w:p w14:paraId="7F6DADC4" w14:textId="77777777" w:rsidR="001A663C" w:rsidRPr="00D04160" w:rsidRDefault="001A663C" w:rsidP="00D76377">
      <w:pPr>
        <w:ind w:left="720" w:hanging="720"/>
        <w:jc w:val="both"/>
        <w:rPr>
          <w:rFonts w:cs="Arial"/>
          <w:color w:val="000000"/>
          <w:szCs w:val="22"/>
        </w:rPr>
      </w:pPr>
      <w:r w:rsidRPr="00D04160">
        <w:rPr>
          <w:rFonts w:cs="Arial"/>
          <w:color w:val="000000"/>
          <w:szCs w:val="22"/>
        </w:rPr>
        <w:t>(b)</w:t>
      </w:r>
      <w:r w:rsidRPr="00D04160">
        <w:rPr>
          <w:rFonts w:cs="Arial"/>
          <w:color w:val="000000"/>
          <w:szCs w:val="22"/>
        </w:rPr>
        <w:tab/>
        <w:t>To make recommendations to the Board of Trustees to meet the needs of the Board of Trustees, Main Boards, Committees and Council for skills, experience and diversity, taking account of the diversity and characteristics of the membership, including but not limited to geographical location, age, gender, employment, sector and interests.</w:t>
      </w:r>
    </w:p>
    <w:p w14:paraId="2DB03AE1" w14:textId="77777777" w:rsidR="001A663C" w:rsidRPr="00D04160" w:rsidRDefault="001A663C" w:rsidP="00D76377">
      <w:pPr>
        <w:ind w:left="720" w:hanging="720"/>
        <w:jc w:val="both"/>
        <w:rPr>
          <w:rFonts w:cs="Arial"/>
          <w:color w:val="000000"/>
          <w:szCs w:val="22"/>
        </w:rPr>
      </w:pPr>
    </w:p>
    <w:p w14:paraId="5CCF9B2F" w14:textId="77777777" w:rsidR="001A663C" w:rsidRPr="00D04160" w:rsidRDefault="001A663C" w:rsidP="00D76377">
      <w:pPr>
        <w:ind w:left="720" w:hanging="720"/>
        <w:jc w:val="both"/>
        <w:rPr>
          <w:rFonts w:cs="Arial"/>
          <w:color w:val="000000"/>
          <w:szCs w:val="22"/>
        </w:rPr>
      </w:pPr>
      <w:r w:rsidRPr="00D04160">
        <w:rPr>
          <w:rFonts w:cs="Arial"/>
          <w:color w:val="000000"/>
          <w:szCs w:val="22"/>
        </w:rPr>
        <w:t>(c)</w:t>
      </w:r>
      <w:r w:rsidRPr="00D04160">
        <w:rPr>
          <w:rFonts w:cs="Arial"/>
          <w:color w:val="000000"/>
          <w:szCs w:val="22"/>
        </w:rPr>
        <w:tab/>
        <w:t>To make recommendations to the Board of Trustees for the appointment of Trustees and the nomination of candidates for the election of Trustees.</w:t>
      </w:r>
    </w:p>
    <w:p w14:paraId="238144ED" w14:textId="77777777" w:rsidR="001A663C" w:rsidRPr="00D04160" w:rsidRDefault="001A663C" w:rsidP="00D76377">
      <w:pPr>
        <w:ind w:left="720" w:hanging="720"/>
        <w:jc w:val="both"/>
        <w:rPr>
          <w:rFonts w:cs="Arial"/>
          <w:color w:val="000000"/>
          <w:szCs w:val="22"/>
        </w:rPr>
      </w:pPr>
    </w:p>
    <w:p w14:paraId="313DEC53" w14:textId="77777777" w:rsidR="001A663C" w:rsidRPr="00D04160" w:rsidRDefault="001A663C" w:rsidP="00D76377">
      <w:pPr>
        <w:ind w:left="720" w:hanging="720"/>
        <w:jc w:val="both"/>
        <w:rPr>
          <w:rFonts w:cs="Arial"/>
          <w:color w:val="000000"/>
          <w:szCs w:val="22"/>
        </w:rPr>
      </w:pPr>
      <w:r w:rsidRPr="00D04160">
        <w:rPr>
          <w:rFonts w:cs="Arial"/>
          <w:color w:val="000000"/>
          <w:szCs w:val="22"/>
        </w:rPr>
        <w:t>(d)</w:t>
      </w:r>
      <w:r w:rsidRPr="00D04160">
        <w:rPr>
          <w:rFonts w:cs="Arial"/>
          <w:color w:val="000000"/>
          <w:szCs w:val="22"/>
        </w:rPr>
        <w:tab/>
        <w:t>To make recommendations to the Board of Trustees, for the appointment of the Chair</w:t>
      </w:r>
      <w:r w:rsidR="00BB70C0">
        <w:rPr>
          <w:rFonts w:cs="Arial"/>
          <w:color w:val="000000"/>
          <w:szCs w:val="22"/>
        </w:rPr>
        <w:t>s</w:t>
      </w:r>
      <w:r w:rsidRPr="00D04160">
        <w:rPr>
          <w:rFonts w:cs="Arial"/>
          <w:color w:val="000000"/>
          <w:szCs w:val="22"/>
        </w:rPr>
        <w:t xml:space="preserve"> and members of the Main Boards and the Committees reporting to the Board and Council and the nomination of candidates for the election of members of the Main Boards and the Committees reporting to the Board and Council.</w:t>
      </w:r>
    </w:p>
    <w:p w14:paraId="2F9FF6C8" w14:textId="77777777" w:rsidR="001A663C" w:rsidRPr="00D04160" w:rsidRDefault="001A663C" w:rsidP="00D76377">
      <w:pPr>
        <w:ind w:left="720" w:hanging="720"/>
        <w:jc w:val="both"/>
        <w:rPr>
          <w:rFonts w:cs="Arial"/>
          <w:color w:val="000000"/>
          <w:szCs w:val="22"/>
        </w:rPr>
      </w:pPr>
    </w:p>
    <w:p w14:paraId="26CB2D33" w14:textId="77777777" w:rsidR="001A663C" w:rsidRPr="00D04160" w:rsidRDefault="001A663C" w:rsidP="00D76377">
      <w:pPr>
        <w:ind w:left="720" w:hanging="720"/>
        <w:jc w:val="both"/>
        <w:rPr>
          <w:rFonts w:cs="Arial"/>
          <w:color w:val="000000"/>
          <w:szCs w:val="22"/>
        </w:rPr>
      </w:pPr>
      <w:r w:rsidRPr="00D04160">
        <w:rPr>
          <w:rFonts w:cs="Arial"/>
          <w:color w:val="000000"/>
          <w:szCs w:val="22"/>
        </w:rPr>
        <w:t>(g)</w:t>
      </w:r>
      <w:r w:rsidRPr="00D04160">
        <w:rPr>
          <w:rFonts w:cs="Arial"/>
          <w:color w:val="000000"/>
          <w:szCs w:val="22"/>
        </w:rPr>
        <w:tab/>
        <w:t>To ensure that Young Professionals are adequately represented on the IET’s Boards and Committees.</w:t>
      </w:r>
    </w:p>
    <w:p w14:paraId="5B91CF7F" w14:textId="77777777" w:rsidR="001A663C" w:rsidRPr="00D04160" w:rsidRDefault="001A663C" w:rsidP="00D76377">
      <w:pPr>
        <w:ind w:left="720" w:hanging="720"/>
        <w:jc w:val="both"/>
        <w:rPr>
          <w:rFonts w:cs="Arial"/>
          <w:color w:val="000000"/>
          <w:szCs w:val="22"/>
        </w:rPr>
      </w:pPr>
    </w:p>
    <w:p w14:paraId="03D23067" w14:textId="77777777" w:rsidR="001A663C" w:rsidRPr="00D04160" w:rsidRDefault="001A663C" w:rsidP="00D76377">
      <w:pPr>
        <w:ind w:left="720" w:hanging="720"/>
        <w:jc w:val="both"/>
        <w:rPr>
          <w:rFonts w:cs="Arial"/>
          <w:color w:val="000000"/>
          <w:szCs w:val="22"/>
        </w:rPr>
      </w:pPr>
      <w:r w:rsidRPr="00D04160">
        <w:rPr>
          <w:rFonts w:cs="Arial"/>
          <w:color w:val="000000"/>
          <w:szCs w:val="22"/>
        </w:rPr>
        <w:t>(h)</w:t>
      </w:r>
      <w:r w:rsidRPr="00D04160">
        <w:rPr>
          <w:rFonts w:cs="Arial"/>
          <w:color w:val="000000"/>
          <w:szCs w:val="22"/>
        </w:rPr>
        <w:tab/>
        <w:t xml:space="preserve">To monitor the nomination and election process for governance positions that do not fall within its remit, </w:t>
      </w:r>
      <w:proofErr w:type="spellStart"/>
      <w:r w:rsidRPr="00D04160">
        <w:rPr>
          <w:rFonts w:cs="Arial"/>
          <w:color w:val="000000"/>
          <w:szCs w:val="22"/>
        </w:rPr>
        <w:t>eg</w:t>
      </w:r>
      <w:proofErr w:type="spellEnd"/>
      <w:r w:rsidRPr="00D04160">
        <w:rPr>
          <w:rFonts w:cs="Arial"/>
          <w:color w:val="000000"/>
          <w:szCs w:val="22"/>
        </w:rPr>
        <w:t xml:space="preserve"> for elected positions on the Main Boards and Council.</w:t>
      </w:r>
    </w:p>
    <w:p w14:paraId="31979D29" w14:textId="77777777" w:rsidR="001A663C" w:rsidRPr="00D04160" w:rsidRDefault="001A663C" w:rsidP="00D76377">
      <w:pPr>
        <w:ind w:left="720" w:hanging="720"/>
        <w:jc w:val="both"/>
        <w:rPr>
          <w:rFonts w:cs="Arial"/>
          <w:color w:val="000000"/>
          <w:szCs w:val="22"/>
        </w:rPr>
      </w:pPr>
    </w:p>
    <w:p w14:paraId="2074FB26" w14:textId="77777777" w:rsidR="001A663C" w:rsidRPr="00D04160" w:rsidRDefault="001A663C" w:rsidP="00D76377">
      <w:pPr>
        <w:ind w:left="720" w:hanging="720"/>
        <w:jc w:val="both"/>
        <w:rPr>
          <w:rFonts w:cs="Arial"/>
          <w:color w:val="000000"/>
          <w:szCs w:val="22"/>
        </w:rPr>
      </w:pPr>
      <w:r w:rsidRPr="00D04160">
        <w:rPr>
          <w:rFonts w:cs="Arial"/>
          <w:color w:val="000000"/>
          <w:szCs w:val="22"/>
        </w:rPr>
        <w:t>(</w:t>
      </w:r>
      <w:proofErr w:type="spellStart"/>
      <w:r w:rsidRPr="00D04160">
        <w:rPr>
          <w:rFonts w:cs="Arial"/>
          <w:color w:val="000000"/>
          <w:szCs w:val="22"/>
        </w:rPr>
        <w:t>i</w:t>
      </w:r>
      <w:proofErr w:type="spellEnd"/>
      <w:r w:rsidRPr="00D04160">
        <w:rPr>
          <w:rFonts w:cs="Arial"/>
          <w:color w:val="000000"/>
          <w:szCs w:val="22"/>
        </w:rPr>
        <w:t>)</w:t>
      </w:r>
      <w:r w:rsidRPr="00D04160">
        <w:rPr>
          <w:rFonts w:cs="Arial"/>
          <w:color w:val="000000"/>
          <w:szCs w:val="22"/>
        </w:rPr>
        <w:tab/>
        <w:t>To manage the lists of potential candidates with appropriate skills, experience and personal characteristics, in conjunction with Board and Committee Chair</w:t>
      </w:r>
      <w:r w:rsidR="00BB70C0">
        <w:rPr>
          <w:rFonts w:cs="Arial"/>
          <w:color w:val="000000"/>
          <w:szCs w:val="22"/>
        </w:rPr>
        <w:t>s</w:t>
      </w:r>
      <w:r w:rsidRPr="00D04160">
        <w:rPr>
          <w:rFonts w:cs="Arial"/>
          <w:color w:val="000000"/>
          <w:szCs w:val="22"/>
        </w:rPr>
        <w:t>, and to ensure that a wide selection of potential candidates are identified.</w:t>
      </w:r>
    </w:p>
    <w:p w14:paraId="42D39EB2" w14:textId="77777777" w:rsidR="001A663C" w:rsidRPr="00D04160" w:rsidRDefault="001A663C" w:rsidP="00D76377">
      <w:pPr>
        <w:ind w:left="720" w:hanging="720"/>
        <w:jc w:val="both"/>
        <w:rPr>
          <w:rFonts w:cs="Arial"/>
          <w:color w:val="000000"/>
          <w:szCs w:val="22"/>
        </w:rPr>
      </w:pPr>
    </w:p>
    <w:p w14:paraId="4B7BEDDA" w14:textId="77777777" w:rsidR="001A663C" w:rsidRPr="00D04160" w:rsidRDefault="001A663C" w:rsidP="00D76377">
      <w:pPr>
        <w:ind w:left="720" w:hanging="720"/>
        <w:jc w:val="both"/>
        <w:rPr>
          <w:rFonts w:cs="Arial"/>
          <w:color w:val="000000"/>
          <w:szCs w:val="22"/>
        </w:rPr>
      </w:pPr>
      <w:r w:rsidRPr="00D04160">
        <w:rPr>
          <w:rFonts w:cs="Arial"/>
          <w:color w:val="000000"/>
          <w:szCs w:val="22"/>
        </w:rPr>
        <w:t>(j)</w:t>
      </w:r>
      <w:r w:rsidRPr="00D04160">
        <w:rPr>
          <w:rFonts w:cs="Arial"/>
          <w:color w:val="000000"/>
          <w:szCs w:val="22"/>
        </w:rPr>
        <w:tab/>
        <w:t>To maintain succession plans for key positions.</w:t>
      </w:r>
    </w:p>
    <w:p w14:paraId="6C60A034" w14:textId="77777777" w:rsidR="001A663C" w:rsidRPr="00D04160" w:rsidRDefault="001A663C" w:rsidP="00D76377">
      <w:pPr>
        <w:ind w:left="720" w:hanging="720"/>
        <w:jc w:val="both"/>
        <w:rPr>
          <w:rFonts w:cs="Arial"/>
          <w:color w:val="000000"/>
          <w:szCs w:val="22"/>
        </w:rPr>
      </w:pPr>
    </w:p>
    <w:p w14:paraId="51EEED31" w14:textId="77777777" w:rsidR="001A663C" w:rsidRPr="00D04160" w:rsidRDefault="001A663C" w:rsidP="00D76377">
      <w:pPr>
        <w:ind w:left="720" w:hanging="720"/>
        <w:jc w:val="both"/>
        <w:rPr>
          <w:rFonts w:cs="Arial"/>
          <w:color w:val="000000"/>
          <w:szCs w:val="22"/>
        </w:rPr>
      </w:pPr>
      <w:r w:rsidRPr="00D04160">
        <w:rPr>
          <w:rFonts w:cs="Arial"/>
          <w:color w:val="000000"/>
          <w:szCs w:val="22"/>
        </w:rPr>
        <w:t>(k)</w:t>
      </w:r>
      <w:r w:rsidRPr="00D04160">
        <w:rPr>
          <w:rFonts w:cs="Arial"/>
          <w:color w:val="000000"/>
          <w:szCs w:val="22"/>
        </w:rPr>
        <w:tab/>
        <w:t>To undertake an annual review of the skills, experience and personal characteristics required for each Board, in conjunction with Board and Committee Chair</w:t>
      </w:r>
      <w:r w:rsidR="00BB70C0">
        <w:rPr>
          <w:rFonts w:cs="Arial"/>
          <w:color w:val="000000"/>
          <w:szCs w:val="22"/>
        </w:rPr>
        <w:t>s</w:t>
      </w:r>
      <w:r w:rsidRPr="00D04160">
        <w:rPr>
          <w:rFonts w:cs="Arial"/>
          <w:color w:val="000000"/>
          <w:szCs w:val="22"/>
        </w:rPr>
        <w:t>, and to identify gaps to be filled.</w:t>
      </w:r>
    </w:p>
    <w:p w14:paraId="560E45D8" w14:textId="77777777" w:rsidR="001A663C" w:rsidRPr="00D04160" w:rsidRDefault="001A663C" w:rsidP="00D76377">
      <w:pPr>
        <w:ind w:left="720" w:hanging="720"/>
        <w:jc w:val="both"/>
        <w:rPr>
          <w:rFonts w:cs="Arial"/>
          <w:color w:val="000000"/>
          <w:szCs w:val="22"/>
        </w:rPr>
      </w:pPr>
    </w:p>
    <w:p w14:paraId="7C9A4F86" w14:textId="77777777" w:rsidR="001A663C" w:rsidRPr="00D04160" w:rsidRDefault="001A663C" w:rsidP="00D76377">
      <w:pPr>
        <w:ind w:left="720" w:hanging="720"/>
        <w:jc w:val="both"/>
        <w:rPr>
          <w:rFonts w:cs="Arial"/>
          <w:color w:val="000000"/>
          <w:szCs w:val="22"/>
        </w:rPr>
      </w:pPr>
      <w:r w:rsidRPr="00D04160">
        <w:rPr>
          <w:rFonts w:cs="Arial"/>
          <w:color w:val="000000"/>
          <w:szCs w:val="22"/>
        </w:rPr>
        <w:t>(l)</w:t>
      </w:r>
      <w:r w:rsidRPr="00D04160">
        <w:rPr>
          <w:rFonts w:cs="Arial"/>
          <w:color w:val="000000"/>
          <w:szCs w:val="22"/>
        </w:rPr>
        <w:tab/>
        <w:t>To create and manage a list of suitably qualified members who might be future candidates to serve on the Board of Trustees, Main Boards and Committees reporting to the Board.</w:t>
      </w:r>
    </w:p>
    <w:p w14:paraId="46E9C2A3" w14:textId="77777777" w:rsidR="001A663C" w:rsidRPr="00D04160" w:rsidRDefault="001A663C" w:rsidP="00D76377">
      <w:pPr>
        <w:ind w:left="720" w:hanging="720"/>
        <w:jc w:val="both"/>
        <w:rPr>
          <w:rFonts w:cs="Arial"/>
          <w:color w:val="000000"/>
          <w:szCs w:val="22"/>
        </w:rPr>
      </w:pPr>
    </w:p>
    <w:p w14:paraId="10DCC3E8" w14:textId="77777777" w:rsidR="001A663C" w:rsidRPr="00D04160" w:rsidRDefault="001A663C" w:rsidP="00D76377">
      <w:pPr>
        <w:ind w:left="720" w:hanging="720"/>
        <w:jc w:val="both"/>
        <w:rPr>
          <w:rFonts w:cs="Arial"/>
          <w:color w:val="000000"/>
          <w:szCs w:val="22"/>
        </w:rPr>
      </w:pPr>
      <w:r w:rsidRPr="00D04160">
        <w:rPr>
          <w:rFonts w:cs="Arial"/>
          <w:color w:val="000000"/>
          <w:szCs w:val="22"/>
        </w:rPr>
        <w:lastRenderedPageBreak/>
        <w:t>(m)</w:t>
      </w:r>
      <w:r w:rsidRPr="00D04160">
        <w:rPr>
          <w:rFonts w:cs="Arial"/>
          <w:color w:val="000000"/>
          <w:szCs w:val="22"/>
        </w:rPr>
        <w:tab/>
        <w:t>To make recommendations to the Board of Trustees for the provision of an appropriate programme of training and mentoring for the members of Boards and Committees.</w:t>
      </w:r>
    </w:p>
    <w:p w14:paraId="005442D9" w14:textId="77777777" w:rsidR="001A663C" w:rsidRPr="00D04160" w:rsidRDefault="001A663C" w:rsidP="00D76377">
      <w:pPr>
        <w:ind w:left="720" w:hanging="720"/>
        <w:jc w:val="both"/>
        <w:rPr>
          <w:rFonts w:cs="Arial"/>
          <w:color w:val="000000"/>
          <w:szCs w:val="22"/>
        </w:rPr>
      </w:pPr>
    </w:p>
    <w:p w14:paraId="3B952EB6" w14:textId="77777777" w:rsidR="001A663C" w:rsidRPr="00D04160" w:rsidRDefault="001A663C" w:rsidP="00D76377">
      <w:pPr>
        <w:ind w:left="720" w:hanging="720"/>
        <w:jc w:val="both"/>
        <w:rPr>
          <w:rFonts w:cs="Arial"/>
          <w:color w:val="000000"/>
          <w:szCs w:val="22"/>
        </w:rPr>
      </w:pPr>
      <w:r w:rsidRPr="00D04160">
        <w:rPr>
          <w:rFonts w:cs="Arial"/>
          <w:color w:val="000000"/>
          <w:szCs w:val="22"/>
        </w:rPr>
        <w:t>(n)</w:t>
      </w:r>
      <w:r w:rsidRPr="00D04160">
        <w:rPr>
          <w:rFonts w:cs="Arial"/>
          <w:color w:val="000000"/>
          <w:szCs w:val="22"/>
        </w:rPr>
        <w:tab/>
        <w:t>To make recommendations to the Board of Trustees for the election of Honorary Fellows.</w:t>
      </w:r>
    </w:p>
    <w:p w14:paraId="652DD894" w14:textId="77777777" w:rsidR="001A663C" w:rsidRPr="00D04160" w:rsidRDefault="001A663C" w:rsidP="00D76377">
      <w:pPr>
        <w:ind w:left="720" w:hanging="720"/>
        <w:jc w:val="both"/>
        <w:rPr>
          <w:rFonts w:cs="Arial"/>
          <w:color w:val="000000"/>
          <w:szCs w:val="22"/>
        </w:rPr>
      </w:pPr>
    </w:p>
    <w:p w14:paraId="2ADA938A" w14:textId="77777777" w:rsidR="001A663C" w:rsidRPr="00D04160" w:rsidRDefault="001A663C" w:rsidP="00D76377">
      <w:pPr>
        <w:ind w:left="720" w:hanging="720"/>
        <w:jc w:val="both"/>
        <w:rPr>
          <w:rFonts w:cs="Arial"/>
          <w:color w:val="000000"/>
          <w:szCs w:val="22"/>
        </w:rPr>
      </w:pPr>
      <w:r w:rsidRPr="00D04160">
        <w:rPr>
          <w:rFonts w:cs="Arial"/>
          <w:color w:val="000000"/>
          <w:szCs w:val="22"/>
        </w:rPr>
        <w:t>(o)</w:t>
      </w:r>
      <w:r w:rsidRPr="00D04160">
        <w:rPr>
          <w:rFonts w:cs="Arial"/>
          <w:color w:val="000000"/>
          <w:szCs w:val="22"/>
        </w:rPr>
        <w:tab/>
        <w:t>To advise the President when considering those to be nominated for honours and awards made by other bodies.</w:t>
      </w:r>
    </w:p>
    <w:p w14:paraId="1E5ACC95" w14:textId="77777777" w:rsidR="001A663C" w:rsidRPr="00D04160" w:rsidRDefault="001A663C" w:rsidP="00D76377">
      <w:pPr>
        <w:ind w:left="720" w:hanging="720"/>
        <w:jc w:val="both"/>
        <w:rPr>
          <w:rFonts w:cs="Arial"/>
          <w:color w:val="000000"/>
          <w:szCs w:val="22"/>
        </w:rPr>
      </w:pPr>
    </w:p>
    <w:p w14:paraId="1C67337E" w14:textId="77777777" w:rsidR="001A663C" w:rsidRPr="00D04160" w:rsidRDefault="001A663C" w:rsidP="00D76377">
      <w:pPr>
        <w:ind w:left="720" w:hanging="720"/>
        <w:jc w:val="both"/>
        <w:rPr>
          <w:rFonts w:cs="Arial"/>
          <w:color w:val="000000"/>
          <w:szCs w:val="22"/>
        </w:rPr>
      </w:pPr>
      <w:r w:rsidRPr="00D04160">
        <w:rPr>
          <w:rFonts w:cs="Arial"/>
          <w:color w:val="000000"/>
          <w:szCs w:val="22"/>
        </w:rPr>
        <w:t>(p)</w:t>
      </w:r>
      <w:r w:rsidRPr="00D04160">
        <w:rPr>
          <w:rFonts w:cs="Arial"/>
          <w:color w:val="000000"/>
          <w:szCs w:val="22"/>
        </w:rPr>
        <w:tab/>
        <w:t>To consider other matters referred to it from time to time.</w:t>
      </w:r>
    </w:p>
    <w:p w14:paraId="3E2F2790" w14:textId="77777777" w:rsidR="001A663C" w:rsidRPr="00D04160" w:rsidRDefault="001A663C" w:rsidP="00D76377">
      <w:pPr>
        <w:ind w:left="720" w:hanging="720"/>
        <w:jc w:val="both"/>
        <w:rPr>
          <w:rFonts w:cs="Arial"/>
          <w:color w:val="000000"/>
          <w:szCs w:val="22"/>
        </w:rPr>
      </w:pPr>
    </w:p>
    <w:p w14:paraId="320DA165" w14:textId="77777777" w:rsidR="001A663C" w:rsidRPr="00D04160" w:rsidRDefault="001A663C" w:rsidP="00D76377">
      <w:pPr>
        <w:ind w:left="720" w:hanging="720"/>
        <w:jc w:val="both"/>
        <w:rPr>
          <w:rFonts w:cs="Arial"/>
          <w:color w:val="000000"/>
          <w:szCs w:val="22"/>
        </w:rPr>
      </w:pPr>
      <w:r w:rsidRPr="00D04160">
        <w:rPr>
          <w:rFonts w:cs="Arial"/>
          <w:color w:val="000000"/>
          <w:szCs w:val="22"/>
        </w:rPr>
        <w:t>(q)</w:t>
      </w:r>
      <w:r w:rsidRPr="00D04160">
        <w:rPr>
          <w:rFonts w:cs="Arial"/>
          <w:color w:val="000000"/>
          <w:szCs w:val="22"/>
        </w:rPr>
        <w:tab/>
        <w:t>To report to the Board of Trustees.</w:t>
      </w:r>
    </w:p>
    <w:p w14:paraId="4FF5709D" w14:textId="77777777" w:rsidR="001A663C" w:rsidRPr="00D04160" w:rsidRDefault="001A663C" w:rsidP="00D76377">
      <w:pPr>
        <w:jc w:val="both"/>
        <w:rPr>
          <w:rFonts w:cs="Arial"/>
          <w:color w:val="000000"/>
          <w:szCs w:val="22"/>
        </w:rPr>
      </w:pPr>
    </w:p>
    <w:p w14:paraId="15EE1779" w14:textId="77777777" w:rsidR="001A663C" w:rsidRPr="00D04160" w:rsidRDefault="001A663C" w:rsidP="00D76377">
      <w:pPr>
        <w:jc w:val="both"/>
        <w:rPr>
          <w:rFonts w:cs="Arial"/>
          <w:b/>
          <w:color w:val="000000"/>
          <w:szCs w:val="22"/>
        </w:rPr>
      </w:pPr>
      <w:r w:rsidRPr="00D04160">
        <w:rPr>
          <w:rFonts w:cs="Arial"/>
          <w:b/>
          <w:color w:val="000000"/>
          <w:szCs w:val="22"/>
        </w:rPr>
        <w:t>Reporting</w:t>
      </w:r>
    </w:p>
    <w:p w14:paraId="6A0727AA" w14:textId="77777777" w:rsidR="001A663C" w:rsidRPr="00D04160" w:rsidRDefault="001A663C" w:rsidP="00D76377">
      <w:pPr>
        <w:jc w:val="both"/>
        <w:rPr>
          <w:rFonts w:cs="Arial"/>
          <w:color w:val="000000"/>
          <w:szCs w:val="22"/>
        </w:rPr>
      </w:pPr>
    </w:p>
    <w:p w14:paraId="2F899321" w14:textId="77777777" w:rsidR="001A663C" w:rsidRPr="00D04160" w:rsidRDefault="001A663C" w:rsidP="00D76377">
      <w:pPr>
        <w:jc w:val="both"/>
        <w:rPr>
          <w:rFonts w:cs="Arial"/>
          <w:color w:val="000000"/>
          <w:szCs w:val="22"/>
        </w:rPr>
      </w:pPr>
      <w:r w:rsidRPr="00D04160">
        <w:rPr>
          <w:rFonts w:cs="Arial"/>
          <w:color w:val="000000"/>
          <w:szCs w:val="22"/>
        </w:rPr>
        <w:t>5.</w:t>
      </w:r>
      <w:r w:rsidRPr="00D04160">
        <w:rPr>
          <w:rFonts w:cs="Arial"/>
          <w:color w:val="000000"/>
          <w:szCs w:val="22"/>
        </w:rPr>
        <w:tab/>
        <w:t xml:space="preserve">The Committee will publish an annual report on its work.  The report will include information as to how the Committee has fulfilled its obligations as specified in its Terms of Reference and the Bye-laws and Regulations and how it has performed against its own targets. The work of the Committee may be reviewed through the internal audit programme which is considered and monitored by the Audit </w:t>
      </w:r>
      <w:r w:rsidR="00D04160">
        <w:rPr>
          <w:rFonts w:cs="Arial"/>
          <w:color w:val="000000"/>
          <w:szCs w:val="22"/>
        </w:rPr>
        <w:t xml:space="preserve">and Risk Process </w:t>
      </w:r>
      <w:r w:rsidRPr="00D04160">
        <w:rPr>
          <w:rFonts w:cs="Arial"/>
          <w:color w:val="000000"/>
          <w:szCs w:val="22"/>
        </w:rPr>
        <w:t>Committee.</w:t>
      </w:r>
    </w:p>
    <w:p w14:paraId="4BDE21D1" w14:textId="77777777" w:rsidR="001A663C" w:rsidRPr="00D04160" w:rsidRDefault="001A663C" w:rsidP="00D76377">
      <w:pPr>
        <w:jc w:val="both"/>
        <w:rPr>
          <w:rFonts w:cs="Arial"/>
          <w:color w:val="000000"/>
          <w:szCs w:val="22"/>
        </w:rPr>
      </w:pPr>
    </w:p>
    <w:p w14:paraId="23C43E0C" w14:textId="77777777" w:rsidR="001A663C" w:rsidRPr="00D04160" w:rsidRDefault="001A663C" w:rsidP="00D76377">
      <w:pPr>
        <w:jc w:val="both"/>
        <w:rPr>
          <w:rFonts w:cs="Arial"/>
          <w:b/>
          <w:color w:val="000000"/>
          <w:szCs w:val="22"/>
        </w:rPr>
      </w:pPr>
      <w:r w:rsidRPr="00D04160">
        <w:rPr>
          <w:rFonts w:cs="Arial"/>
          <w:b/>
          <w:color w:val="000000"/>
          <w:szCs w:val="22"/>
        </w:rPr>
        <w:t>Constitution</w:t>
      </w:r>
    </w:p>
    <w:p w14:paraId="3A8D1426" w14:textId="77777777" w:rsidR="001A663C" w:rsidRPr="00D04160" w:rsidRDefault="001A663C" w:rsidP="00D76377">
      <w:pPr>
        <w:jc w:val="both"/>
        <w:rPr>
          <w:rFonts w:cs="Arial"/>
          <w:color w:val="000000"/>
          <w:szCs w:val="22"/>
        </w:rPr>
      </w:pPr>
    </w:p>
    <w:p w14:paraId="514ABBB6" w14:textId="77777777" w:rsidR="001A663C" w:rsidRPr="00D04160" w:rsidRDefault="001A663C" w:rsidP="00D76377">
      <w:pPr>
        <w:jc w:val="both"/>
        <w:rPr>
          <w:rFonts w:cs="Arial"/>
          <w:color w:val="000000"/>
          <w:szCs w:val="22"/>
        </w:rPr>
      </w:pPr>
      <w:r w:rsidRPr="00D04160">
        <w:rPr>
          <w:rFonts w:cs="Arial"/>
          <w:color w:val="000000"/>
          <w:szCs w:val="22"/>
        </w:rPr>
        <w:t>The President</w:t>
      </w:r>
    </w:p>
    <w:p w14:paraId="3B102104" w14:textId="77777777" w:rsidR="001A663C" w:rsidRPr="00D04160" w:rsidRDefault="001A663C" w:rsidP="00D76377">
      <w:pPr>
        <w:jc w:val="both"/>
        <w:rPr>
          <w:rFonts w:cs="Arial"/>
          <w:color w:val="000000"/>
          <w:szCs w:val="22"/>
        </w:rPr>
      </w:pPr>
      <w:r w:rsidRPr="00D04160">
        <w:rPr>
          <w:rFonts w:cs="Arial"/>
          <w:color w:val="000000"/>
          <w:szCs w:val="22"/>
        </w:rPr>
        <w:t>2 Deputy Presidents</w:t>
      </w:r>
    </w:p>
    <w:p w14:paraId="74CF5F81" w14:textId="77777777" w:rsidR="001A663C" w:rsidRPr="00D04160" w:rsidRDefault="001A663C" w:rsidP="00D76377">
      <w:pPr>
        <w:jc w:val="both"/>
        <w:rPr>
          <w:rFonts w:cs="Arial"/>
          <w:color w:val="000000"/>
          <w:szCs w:val="22"/>
        </w:rPr>
      </w:pPr>
      <w:r w:rsidRPr="00D04160">
        <w:rPr>
          <w:rFonts w:cs="Arial"/>
          <w:color w:val="000000"/>
          <w:szCs w:val="22"/>
        </w:rPr>
        <w:t>3 Past Presidents, being the most recent available</w:t>
      </w:r>
    </w:p>
    <w:p w14:paraId="528FDBE3" w14:textId="77777777" w:rsidR="001A663C" w:rsidRPr="00D04160" w:rsidRDefault="001A663C" w:rsidP="00D76377">
      <w:pPr>
        <w:jc w:val="both"/>
        <w:rPr>
          <w:rFonts w:cs="Arial"/>
          <w:color w:val="000000"/>
          <w:szCs w:val="22"/>
        </w:rPr>
      </w:pPr>
      <w:r w:rsidRPr="00D04160">
        <w:rPr>
          <w:rFonts w:cs="Arial"/>
          <w:color w:val="000000"/>
          <w:szCs w:val="22"/>
        </w:rPr>
        <w:t>2 Ordinary Members of the Board of Trustees</w:t>
      </w:r>
    </w:p>
    <w:p w14:paraId="73F36F66" w14:textId="35A9FD31" w:rsidR="001A663C" w:rsidRPr="00D04160" w:rsidRDefault="003643C5" w:rsidP="00D76377">
      <w:pPr>
        <w:jc w:val="both"/>
        <w:rPr>
          <w:rFonts w:cs="Arial"/>
          <w:color w:val="000000"/>
          <w:szCs w:val="22"/>
        </w:rPr>
      </w:pPr>
      <w:r>
        <w:rPr>
          <w:rFonts w:cs="Arial"/>
          <w:color w:val="000000"/>
          <w:szCs w:val="22"/>
        </w:rPr>
        <w:t>4</w:t>
      </w:r>
      <w:r w:rsidR="001A663C" w:rsidRPr="00D04160">
        <w:rPr>
          <w:rFonts w:cs="Arial"/>
          <w:color w:val="000000"/>
          <w:szCs w:val="22"/>
        </w:rPr>
        <w:t xml:space="preserve"> Chair</w:t>
      </w:r>
      <w:r w:rsidR="0082686F">
        <w:rPr>
          <w:rFonts w:cs="Arial"/>
          <w:color w:val="000000"/>
          <w:szCs w:val="22"/>
        </w:rPr>
        <w:t>s</w:t>
      </w:r>
      <w:r w:rsidR="001A663C" w:rsidRPr="00D04160">
        <w:rPr>
          <w:rFonts w:cs="Arial"/>
          <w:color w:val="000000"/>
          <w:szCs w:val="22"/>
        </w:rPr>
        <w:t xml:space="preserve"> of Main Boards*</w:t>
      </w:r>
    </w:p>
    <w:p w14:paraId="5D059763" w14:textId="77777777" w:rsidR="001A663C" w:rsidRPr="00D04160" w:rsidRDefault="001A663C" w:rsidP="00D76377">
      <w:pPr>
        <w:jc w:val="both"/>
        <w:rPr>
          <w:rFonts w:cs="Arial"/>
          <w:color w:val="000000"/>
          <w:szCs w:val="22"/>
        </w:rPr>
      </w:pPr>
      <w:r w:rsidRPr="00D04160">
        <w:rPr>
          <w:rFonts w:cs="Arial"/>
          <w:color w:val="000000"/>
          <w:szCs w:val="22"/>
        </w:rPr>
        <w:t>3 Ordinary Members of Council, not current Trustees, selected by Council</w:t>
      </w:r>
    </w:p>
    <w:p w14:paraId="3A8D8A35" w14:textId="77777777" w:rsidR="001A663C" w:rsidRPr="00D04160" w:rsidRDefault="001A663C" w:rsidP="00D76377">
      <w:pPr>
        <w:jc w:val="both"/>
        <w:rPr>
          <w:rFonts w:cs="Arial"/>
          <w:color w:val="000000"/>
          <w:szCs w:val="22"/>
        </w:rPr>
      </w:pPr>
      <w:r w:rsidRPr="00D04160">
        <w:rPr>
          <w:rFonts w:cs="Arial"/>
          <w:color w:val="000000"/>
          <w:szCs w:val="22"/>
        </w:rPr>
        <w:t>1 non-member, selected by the Committee</w:t>
      </w:r>
    </w:p>
    <w:p w14:paraId="62FBD38A" w14:textId="77777777" w:rsidR="001A663C" w:rsidRPr="00D04160" w:rsidRDefault="001A663C" w:rsidP="00D76377">
      <w:pPr>
        <w:jc w:val="both"/>
        <w:rPr>
          <w:rFonts w:cs="Arial"/>
          <w:color w:val="000000"/>
          <w:szCs w:val="22"/>
        </w:rPr>
      </w:pPr>
    </w:p>
    <w:p w14:paraId="71EF4F7D" w14:textId="77777777" w:rsidR="001A663C" w:rsidRPr="00D04160" w:rsidRDefault="001A663C" w:rsidP="00D76377">
      <w:pPr>
        <w:jc w:val="both"/>
        <w:rPr>
          <w:rFonts w:cs="Arial"/>
          <w:color w:val="000000"/>
          <w:szCs w:val="22"/>
        </w:rPr>
      </w:pPr>
      <w:r w:rsidRPr="00D04160">
        <w:rPr>
          <w:rFonts w:cs="Arial"/>
          <w:color w:val="000000"/>
          <w:szCs w:val="22"/>
        </w:rPr>
        <w:t>The Chair of the Committee will be a Past President who is a member of the Committee.  The Chair will be appointed by the Board of Trustees for a term of three years, or for a shorter period if due to retire from the Committee in less than three years.</w:t>
      </w:r>
    </w:p>
    <w:p w14:paraId="04C96001" w14:textId="77777777" w:rsidR="001A663C" w:rsidRPr="00D04160" w:rsidRDefault="001A663C" w:rsidP="00D76377">
      <w:pPr>
        <w:jc w:val="both"/>
        <w:rPr>
          <w:rFonts w:cs="Arial"/>
          <w:color w:val="000000"/>
          <w:szCs w:val="22"/>
        </w:rPr>
      </w:pPr>
    </w:p>
    <w:p w14:paraId="3C74C7ED" w14:textId="77777777" w:rsidR="001A663C" w:rsidRPr="00D04160" w:rsidRDefault="001A663C" w:rsidP="00D76377">
      <w:pPr>
        <w:jc w:val="both"/>
        <w:rPr>
          <w:rFonts w:cs="Arial"/>
          <w:color w:val="000000"/>
          <w:szCs w:val="22"/>
        </w:rPr>
      </w:pPr>
      <w:r w:rsidRPr="00D04160">
        <w:rPr>
          <w:rFonts w:cs="Arial"/>
          <w:color w:val="000000"/>
          <w:szCs w:val="22"/>
        </w:rPr>
        <w:t>*The Chair</w:t>
      </w:r>
      <w:r w:rsidR="00BB70C0">
        <w:rPr>
          <w:rFonts w:cs="Arial"/>
          <w:color w:val="000000"/>
          <w:szCs w:val="22"/>
        </w:rPr>
        <w:t>s</w:t>
      </w:r>
      <w:r w:rsidRPr="00D04160">
        <w:rPr>
          <w:rFonts w:cs="Arial"/>
          <w:color w:val="000000"/>
          <w:szCs w:val="22"/>
        </w:rPr>
        <w:t xml:space="preserve"> of Main Boards will not participate in the Committee’s discussion of candidates for Deputy President, nor its recommendations to the Board of Trustees regarding candidates for appointment as Deputy President.</w:t>
      </w:r>
    </w:p>
    <w:p w14:paraId="6726A676" w14:textId="77777777" w:rsidR="001A663C" w:rsidRPr="00D04160" w:rsidRDefault="001A663C" w:rsidP="00D76377">
      <w:pPr>
        <w:jc w:val="both"/>
        <w:rPr>
          <w:rFonts w:cs="Arial"/>
          <w:color w:val="000000"/>
          <w:szCs w:val="22"/>
        </w:rPr>
      </w:pPr>
    </w:p>
    <w:p w14:paraId="50CCF520" w14:textId="77777777" w:rsidR="001A663C" w:rsidRPr="00D04160" w:rsidRDefault="001A663C" w:rsidP="00D76377">
      <w:pPr>
        <w:jc w:val="both"/>
        <w:rPr>
          <w:rFonts w:cs="Arial"/>
          <w:b/>
          <w:color w:val="000000"/>
          <w:szCs w:val="22"/>
        </w:rPr>
      </w:pPr>
      <w:r w:rsidRPr="00D04160">
        <w:rPr>
          <w:rFonts w:cs="Arial"/>
          <w:b/>
          <w:color w:val="000000"/>
          <w:szCs w:val="22"/>
        </w:rPr>
        <w:t>Quorum</w:t>
      </w:r>
    </w:p>
    <w:p w14:paraId="61E4BAEB" w14:textId="77777777" w:rsidR="001A663C" w:rsidRPr="00D04160" w:rsidRDefault="001A663C" w:rsidP="00D76377">
      <w:pPr>
        <w:jc w:val="both"/>
        <w:rPr>
          <w:rFonts w:cs="Arial"/>
          <w:color w:val="000000"/>
          <w:szCs w:val="22"/>
        </w:rPr>
      </w:pPr>
    </w:p>
    <w:p w14:paraId="1EE3B199" w14:textId="77777777" w:rsidR="001A663C" w:rsidRPr="00D04160" w:rsidRDefault="001A663C" w:rsidP="00D76377">
      <w:pPr>
        <w:jc w:val="both"/>
        <w:rPr>
          <w:rFonts w:cs="Arial"/>
          <w:color w:val="000000"/>
          <w:szCs w:val="22"/>
        </w:rPr>
      </w:pPr>
      <w:r w:rsidRPr="00D04160">
        <w:rPr>
          <w:rFonts w:cs="Arial"/>
          <w:color w:val="000000"/>
          <w:szCs w:val="22"/>
        </w:rPr>
        <w:t>Five</w:t>
      </w:r>
    </w:p>
    <w:p w14:paraId="20210776" w14:textId="77777777" w:rsidR="001A663C" w:rsidRPr="00D04160" w:rsidRDefault="001A663C" w:rsidP="00D76377">
      <w:pPr>
        <w:jc w:val="both"/>
        <w:rPr>
          <w:rFonts w:cs="Arial"/>
          <w:color w:val="000000"/>
          <w:szCs w:val="22"/>
        </w:rPr>
      </w:pPr>
    </w:p>
    <w:p w14:paraId="2E27FB48" w14:textId="77777777" w:rsidR="00CF15FC" w:rsidRPr="00D04160" w:rsidRDefault="00CF15FC" w:rsidP="00D76377">
      <w:pPr>
        <w:jc w:val="both"/>
        <w:rPr>
          <w:rFonts w:cs="Arial"/>
          <w:color w:val="000000"/>
          <w:szCs w:val="22"/>
        </w:rPr>
      </w:pPr>
    </w:p>
    <w:p w14:paraId="4EDFC296" w14:textId="77777777" w:rsidR="00F223FB" w:rsidRPr="00D04160" w:rsidRDefault="00F223FB" w:rsidP="00D76377">
      <w:pPr>
        <w:jc w:val="both"/>
        <w:rPr>
          <w:rFonts w:cs="Arial"/>
          <w:color w:val="000000"/>
          <w:szCs w:val="22"/>
        </w:rPr>
      </w:pPr>
    </w:p>
    <w:p w14:paraId="61DE137F" w14:textId="77777777" w:rsidR="00B83AFF" w:rsidRPr="00D04160" w:rsidRDefault="00F223FB" w:rsidP="00B83AFF">
      <w:pPr>
        <w:pStyle w:val="Heading1"/>
      </w:pPr>
      <w:r w:rsidRPr="00D04160">
        <w:br w:type="page"/>
      </w:r>
      <w:bookmarkStart w:id="5" w:name="_Toc196395279"/>
      <w:r w:rsidR="00B83AFF">
        <w:lastRenderedPageBreak/>
        <w:t>POLICY OVERSIGHT COMMITTEE</w:t>
      </w:r>
      <w:bookmarkEnd w:id="5"/>
    </w:p>
    <w:p w14:paraId="1F9EE168" w14:textId="77777777" w:rsidR="00B83AFF" w:rsidRPr="00DE7E3F" w:rsidRDefault="00B83AFF" w:rsidP="00B83AFF">
      <w:pPr>
        <w:jc w:val="both"/>
        <w:rPr>
          <w:rFonts w:cs="Arial"/>
          <w:color w:val="000000" w:themeColor="text1"/>
          <w:szCs w:val="22"/>
        </w:rPr>
      </w:pPr>
    </w:p>
    <w:p w14:paraId="043D1325" w14:textId="77777777" w:rsidR="00C53A4E" w:rsidRDefault="00C53A4E" w:rsidP="00C53A4E">
      <w:pPr>
        <w:jc w:val="both"/>
        <w:rPr>
          <w:rFonts w:eastAsia="Calibri" w:cs="Arial"/>
          <w:b/>
          <w:color w:val="000000"/>
        </w:rPr>
      </w:pPr>
      <w:r w:rsidRPr="00CA2ABA">
        <w:rPr>
          <w:rFonts w:eastAsia="Calibri" w:cs="Arial"/>
          <w:b/>
          <w:color w:val="000000"/>
        </w:rPr>
        <w:t>Terms of Reference</w:t>
      </w:r>
    </w:p>
    <w:p w14:paraId="3614258B" w14:textId="77777777" w:rsidR="00C53A4E" w:rsidRPr="00CA2ABA" w:rsidRDefault="00C53A4E" w:rsidP="00C53A4E">
      <w:pPr>
        <w:jc w:val="both"/>
        <w:rPr>
          <w:rFonts w:eastAsia="Calibri" w:cs="Arial"/>
          <w:b/>
          <w:color w:val="000000"/>
        </w:rPr>
      </w:pPr>
    </w:p>
    <w:p w14:paraId="3DF11AB1" w14:textId="77777777" w:rsidR="00C53A4E" w:rsidRDefault="00C53A4E" w:rsidP="00C53A4E">
      <w:pPr>
        <w:jc w:val="both"/>
        <w:rPr>
          <w:rFonts w:eastAsia="Calibri" w:cs="Arial"/>
          <w:b/>
          <w:color w:val="000000"/>
        </w:rPr>
      </w:pPr>
      <w:r w:rsidRPr="00CA2ABA">
        <w:rPr>
          <w:rFonts w:eastAsia="Calibri" w:cs="Arial"/>
          <w:b/>
          <w:color w:val="000000"/>
        </w:rPr>
        <w:t>Purpose</w:t>
      </w:r>
    </w:p>
    <w:p w14:paraId="6599BFEE" w14:textId="77777777" w:rsidR="00C53A4E" w:rsidRPr="00CA2ABA" w:rsidRDefault="00C53A4E" w:rsidP="00C53A4E">
      <w:pPr>
        <w:contextualSpacing/>
        <w:jc w:val="both"/>
        <w:rPr>
          <w:rFonts w:eastAsia="Calibri" w:cs="Arial"/>
          <w:color w:val="000000"/>
        </w:rPr>
      </w:pPr>
    </w:p>
    <w:p w14:paraId="5665002D" w14:textId="77777777" w:rsidR="00C53A4E" w:rsidRPr="00CA2ABA" w:rsidRDefault="00C53A4E" w:rsidP="00DD2500">
      <w:pPr>
        <w:numPr>
          <w:ilvl w:val="0"/>
          <w:numId w:val="75"/>
        </w:numPr>
        <w:ind w:left="720"/>
        <w:contextualSpacing/>
        <w:jc w:val="both"/>
        <w:rPr>
          <w:rFonts w:eastAsia="Calibri" w:cs="Arial"/>
          <w:color w:val="000000"/>
        </w:rPr>
      </w:pPr>
      <w:r w:rsidRPr="00CA2ABA">
        <w:rPr>
          <w:rFonts w:eastAsia="Calibri" w:cs="Arial"/>
          <w:color w:val="000000"/>
        </w:rPr>
        <w:t>To support the IET role and ambitions in the advancement of science, engineering and technology through its focus on evidence-based thought leadership and policy.</w:t>
      </w:r>
    </w:p>
    <w:p w14:paraId="7BC49BB4" w14:textId="77777777" w:rsidR="00C53A4E" w:rsidRPr="00CA2ABA" w:rsidRDefault="00C53A4E" w:rsidP="00C53A4E">
      <w:pPr>
        <w:contextualSpacing/>
        <w:jc w:val="both"/>
        <w:rPr>
          <w:rFonts w:eastAsia="Calibri" w:cs="Arial"/>
          <w:color w:val="000000"/>
        </w:rPr>
      </w:pPr>
    </w:p>
    <w:p w14:paraId="40965508" w14:textId="77777777" w:rsidR="00C53A4E" w:rsidRPr="00CA2ABA" w:rsidRDefault="00C53A4E" w:rsidP="00DD2500">
      <w:pPr>
        <w:numPr>
          <w:ilvl w:val="0"/>
          <w:numId w:val="75"/>
        </w:numPr>
        <w:ind w:left="720"/>
        <w:contextualSpacing/>
        <w:jc w:val="both"/>
        <w:rPr>
          <w:rFonts w:eastAsia="Calibri" w:cs="Arial"/>
          <w:color w:val="000000"/>
        </w:rPr>
      </w:pPr>
      <w:r w:rsidRPr="00CA2ABA">
        <w:rPr>
          <w:rFonts w:eastAsia="Calibri" w:cs="Arial"/>
          <w:color w:val="000000"/>
        </w:rPr>
        <w:t>To ensure cross-sector working with key stakeholders from industry and academia to gather evidence and insight to influence government and policymakers.</w:t>
      </w:r>
    </w:p>
    <w:p w14:paraId="6248EB7F" w14:textId="77777777" w:rsidR="00C53A4E" w:rsidRPr="00CA2ABA" w:rsidRDefault="00C53A4E" w:rsidP="00C53A4E">
      <w:pPr>
        <w:contextualSpacing/>
        <w:jc w:val="both"/>
        <w:rPr>
          <w:rFonts w:eastAsia="Calibri" w:cs="Arial"/>
          <w:color w:val="000000"/>
        </w:rPr>
      </w:pPr>
    </w:p>
    <w:p w14:paraId="227F4DF1" w14:textId="77777777" w:rsidR="00C53A4E" w:rsidRPr="00CA2ABA" w:rsidRDefault="00C53A4E" w:rsidP="00DD2500">
      <w:pPr>
        <w:numPr>
          <w:ilvl w:val="0"/>
          <w:numId w:val="75"/>
        </w:numPr>
        <w:ind w:left="720"/>
        <w:contextualSpacing/>
        <w:jc w:val="both"/>
        <w:rPr>
          <w:rFonts w:eastAsia="Calibri" w:cs="Arial"/>
          <w:color w:val="000000"/>
        </w:rPr>
      </w:pPr>
      <w:r w:rsidRPr="00CA2ABA">
        <w:rPr>
          <w:rFonts w:eastAsia="Calibri" w:cs="Arial"/>
          <w:color w:val="000000"/>
        </w:rPr>
        <w:t>To provide independent and timely advice and evidence to inform the IET’s key stakeholders; government, industry and academia and society.</w:t>
      </w:r>
    </w:p>
    <w:p w14:paraId="08DDD21F" w14:textId="77777777" w:rsidR="00C53A4E" w:rsidRPr="00CA2ABA" w:rsidRDefault="00C53A4E" w:rsidP="00C53A4E">
      <w:pPr>
        <w:contextualSpacing/>
        <w:jc w:val="both"/>
        <w:rPr>
          <w:rFonts w:eastAsia="Calibri" w:cs="Arial"/>
          <w:color w:val="000000"/>
        </w:rPr>
      </w:pPr>
    </w:p>
    <w:p w14:paraId="40D2B23F" w14:textId="77777777" w:rsidR="00C53A4E" w:rsidRPr="00CA2ABA" w:rsidRDefault="00C53A4E" w:rsidP="00DD2500">
      <w:pPr>
        <w:numPr>
          <w:ilvl w:val="0"/>
          <w:numId w:val="75"/>
        </w:numPr>
        <w:ind w:left="720"/>
        <w:contextualSpacing/>
        <w:jc w:val="both"/>
        <w:rPr>
          <w:rFonts w:eastAsia="Calibri" w:cs="Arial"/>
          <w:color w:val="000000"/>
        </w:rPr>
      </w:pPr>
      <w:r w:rsidRPr="00CA2ABA">
        <w:rPr>
          <w:rFonts w:eastAsia="Calibri" w:cs="Arial"/>
          <w:color w:val="000000"/>
        </w:rPr>
        <w:t>To increase the IET's influence over government policy on matters to do with engineering and technology and establish a strong identity as a trusted authority.</w:t>
      </w:r>
    </w:p>
    <w:p w14:paraId="6E0D038F" w14:textId="77777777" w:rsidR="00C53A4E" w:rsidRPr="00CA2ABA" w:rsidRDefault="00C53A4E" w:rsidP="00C53A4E">
      <w:pPr>
        <w:contextualSpacing/>
        <w:jc w:val="both"/>
        <w:rPr>
          <w:rFonts w:eastAsia="Calibri" w:cs="Arial"/>
          <w:color w:val="000000"/>
        </w:rPr>
      </w:pPr>
    </w:p>
    <w:p w14:paraId="4C2FBD50" w14:textId="4B2CB4A3" w:rsidR="00B52AB1" w:rsidRDefault="00B52AB1" w:rsidP="00DD2500">
      <w:pPr>
        <w:numPr>
          <w:ilvl w:val="0"/>
          <w:numId w:val="75"/>
        </w:numPr>
        <w:ind w:left="720"/>
        <w:contextualSpacing/>
        <w:jc w:val="both"/>
        <w:rPr>
          <w:rFonts w:eastAsia="Calibri" w:cs="Arial"/>
          <w:color w:val="000000"/>
        </w:rPr>
      </w:pPr>
      <w:r w:rsidRPr="00CA2ABA">
        <w:rPr>
          <w:rFonts w:eastAsia="Calibri" w:cs="Arial"/>
          <w:color w:val="000000"/>
        </w:rPr>
        <w:t xml:space="preserve">To assure the Board of Trustees that the focus of the </w:t>
      </w:r>
      <w:r w:rsidRPr="00B52AB1">
        <w:rPr>
          <w:rFonts w:eastAsia="Calibri" w:cs="Arial"/>
          <w:color w:val="000000"/>
        </w:rPr>
        <w:t>Policy Centres</w:t>
      </w:r>
      <w:r>
        <w:rPr>
          <w:rFonts w:eastAsia="Calibri" w:cs="Arial"/>
          <w:color w:val="000000"/>
        </w:rPr>
        <w:t xml:space="preserve"> </w:t>
      </w:r>
      <w:r w:rsidRPr="00CA2ABA">
        <w:rPr>
          <w:rFonts w:eastAsia="Calibri" w:cs="Arial"/>
          <w:color w:val="000000"/>
        </w:rPr>
        <w:t>remains relevant to the Institution’s strategy.</w:t>
      </w:r>
    </w:p>
    <w:p w14:paraId="67483776" w14:textId="77777777" w:rsidR="00D530C1" w:rsidRDefault="00D530C1" w:rsidP="00D530C1">
      <w:pPr>
        <w:pStyle w:val="ListParagraph"/>
        <w:ind w:left="0"/>
        <w:rPr>
          <w:rFonts w:eastAsia="Calibri" w:cs="Arial"/>
          <w:color w:val="000000"/>
        </w:rPr>
      </w:pPr>
    </w:p>
    <w:p w14:paraId="73131681" w14:textId="77777777" w:rsidR="00D530C1" w:rsidRPr="00D530C1" w:rsidRDefault="00D530C1" w:rsidP="00DD2500">
      <w:pPr>
        <w:numPr>
          <w:ilvl w:val="0"/>
          <w:numId w:val="75"/>
        </w:numPr>
        <w:ind w:left="720"/>
        <w:contextualSpacing/>
        <w:jc w:val="both"/>
        <w:rPr>
          <w:rFonts w:eastAsia="Calibri" w:cs="Arial"/>
          <w:color w:val="000000"/>
        </w:rPr>
      </w:pPr>
      <w:r w:rsidRPr="00D530C1">
        <w:rPr>
          <w:rFonts w:eastAsia="Calibri" w:cs="Arial"/>
          <w:color w:val="000000"/>
        </w:rPr>
        <w:t>To advise the Board of Trustees on the establishment of parameters for IET government and public policy work.</w:t>
      </w:r>
    </w:p>
    <w:p w14:paraId="51E9EB43" w14:textId="77777777" w:rsidR="00C53A4E" w:rsidRPr="00CA2ABA" w:rsidRDefault="00C53A4E" w:rsidP="00C53A4E">
      <w:pPr>
        <w:contextualSpacing/>
        <w:jc w:val="both"/>
        <w:rPr>
          <w:rFonts w:eastAsia="Calibri" w:cs="Arial"/>
          <w:color w:val="000000"/>
        </w:rPr>
      </w:pPr>
    </w:p>
    <w:p w14:paraId="15F35B62" w14:textId="77777777" w:rsidR="00C53A4E" w:rsidRDefault="00C53A4E" w:rsidP="00C53A4E">
      <w:pPr>
        <w:jc w:val="both"/>
        <w:rPr>
          <w:rFonts w:eastAsia="Calibri" w:cs="Arial"/>
          <w:b/>
          <w:color w:val="000000"/>
        </w:rPr>
      </w:pPr>
      <w:r w:rsidRPr="00CA2ABA">
        <w:rPr>
          <w:rFonts w:eastAsia="Calibri" w:cs="Arial"/>
          <w:b/>
          <w:color w:val="000000"/>
        </w:rPr>
        <w:t>Scope and Duties</w:t>
      </w:r>
    </w:p>
    <w:p w14:paraId="3405839D" w14:textId="77777777" w:rsidR="00C53A4E" w:rsidRPr="00CA2ABA" w:rsidRDefault="00C53A4E" w:rsidP="00C53A4E">
      <w:pPr>
        <w:contextualSpacing/>
        <w:jc w:val="both"/>
        <w:rPr>
          <w:rFonts w:eastAsia="Calibri" w:cs="Arial"/>
          <w:color w:val="000000"/>
        </w:rPr>
      </w:pPr>
    </w:p>
    <w:p w14:paraId="5296DCAD" w14:textId="77777777" w:rsidR="00C53A4E" w:rsidRPr="00CA2ABA" w:rsidRDefault="00C53A4E" w:rsidP="00DD2500">
      <w:pPr>
        <w:numPr>
          <w:ilvl w:val="0"/>
          <w:numId w:val="78"/>
        </w:numPr>
        <w:ind w:left="720"/>
        <w:contextualSpacing/>
        <w:jc w:val="both"/>
        <w:rPr>
          <w:rFonts w:eastAsia="Calibri" w:cs="Arial"/>
          <w:color w:val="000000"/>
        </w:rPr>
      </w:pPr>
      <w:r w:rsidRPr="00CA2ABA">
        <w:rPr>
          <w:rFonts w:eastAsia="Calibri" w:cs="Arial"/>
          <w:color w:val="000000"/>
        </w:rPr>
        <w:t>Support the development of an overall model of delivery of IET policy outputs and engagement with policymakers including the overall governance of the policy work. This should allow agile expert response to a rapidly changing environment.</w:t>
      </w:r>
    </w:p>
    <w:p w14:paraId="009CACFF" w14:textId="77777777" w:rsidR="00C53A4E" w:rsidRPr="00CA2ABA" w:rsidRDefault="00C53A4E" w:rsidP="00C53A4E">
      <w:pPr>
        <w:contextualSpacing/>
        <w:jc w:val="both"/>
        <w:rPr>
          <w:rFonts w:eastAsia="Calibri" w:cs="Arial"/>
          <w:color w:val="000000"/>
        </w:rPr>
      </w:pPr>
    </w:p>
    <w:p w14:paraId="15A56571" w14:textId="709137B2" w:rsidR="00C53A4E" w:rsidRPr="00CA2ABA" w:rsidRDefault="00C53A4E" w:rsidP="00DD2500">
      <w:pPr>
        <w:numPr>
          <w:ilvl w:val="0"/>
          <w:numId w:val="78"/>
        </w:numPr>
        <w:ind w:left="720"/>
        <w:contextualSpacing/>
        <w:jc w:val="both"/>
        <w:rPr>
          <w:rFonts w:eastAsia="Calibri" w:cs="Arial"/>
          <w:color w:val="000000"/>
        </w:rPr>
      </w:pPr>
      <w:r w:rsidRPr="00CA2ABA">
        <w:rPr>
          <w:rFonts w:eastAsia="Calibri" w:cs="Arial"/>
        </w:rPr>
        <w:t xml:space="preserve">Work with the </w:t>
      </w:r>
      <w:r w:rsidR="00B52AB1" w:rsidRPr="00B52AB1">
        <w:rPr>
          <w:rFonts w:eastAsia="Calibri" w:cs="Arial"/>
        </w:rPr>
        <w:t>Policy Centre Chairs</w:t>
      </w:r>
      <w:r w:rsidR="00B52AB1">
        <w:rPr>
          <w:rFonts w:eastAsia="Calibri" w:cs="Arial"/>
        </w:rPr>
        <w:t xml:space="preserve"> </w:t>
      </w:r>
      <w:r w:rsidRPr="00CA2ABA">
        <w:rPr>
          <w:rFonts w:eastAsia="Calibri" w:cs="Arial"/>
        </w:rPr>
        <w:t>to ensure a programme of coordinated and cross-sector topics aligned to the IET’s strategy across the portfolio where the timing and market awareness allows this to happen.</w:t>
      </w:r>
    </w:p>
    <w:p w14:paraId="05315960" w14:textId="77777777" w:rsidR="00C53A4E" w:rsidRPr="00CA2ABA" w:rsidRDefault="00C53A4E" w:rsidP="00C53A4E">
      <w:pPr>
        <w:contextualSpacing/>
        <w:jc w:val="both"/>
        <w:rPr>
          <w:rFonts w:eastAsia="Calibri" w:cs="Arial"/>
          <w:color w:val="000000"/>
        </w:rPr>
      </w:pPr>
    </w:p>
    <w:p w14:paraId="513E7521" w14:textId="77777777" w:rsidR="00C53A4E" w:rsidRPr="00CA2ABA" w:rsidRDefault="00C53A4E" w:rsidP="00C53A4E">
      <w:pPr>
        <w:ind w:left="720" w:hanging="720"/>
        <w:jc w:val="both"/>
        <w:rPr>
          <w:rFonts w:eastAsia="Calibri" w:cs="Arial"/>
          <w:color w:val="000000"/>
        </w:rPr>
      </w:pPr>
      <w:r w:rsidRPr="00CA2ABA">
        <w:rPr>
          <w:rFonts w:eastAsia="Calibri" w:cs="Arial"/>
          <w:color w:val="000000"/>
        </w:rPr>
        <w:t>(c)</w:t>
      </w:r>
      <w:r w:rsidRPr="00CA2ABA">
        <w:rPr>
          <w:rFonts w:eastAsia="Calibri" w:cs="Arial"/>
          <w:color w:val="000000"/>
        </w:rPr>
        <w:tab/>
        <w:t>Ensure work is aligned with other areas of the IET, including, but not limited to, Technical Networks, Codes and Guidance, Strategy and Planning, and the Publishing and Journals team to ensure the IET is maximising the impact of it strategically aligned work.</w:t>
      </w:r>
    </w:p>
    <w:p w14:paraId="64204C7D" w14:textId="77777777" w:rsidR="00C53A4E" w:rsidRPr="00CA2ABA" w:rsidRDefault="00C53A4E" w:rsidP="00C53A4E">
      <w:pPr>
        <w:contextualSpacing/>
        <w:jc w:val="both"/>
        <w:rPr>
          <w:rFonts w:eastAsia="Calibri" w:cs="Arial"/>
          <w:color w:val="000000"/>
        </w:rPr>
      </w:pPr>
    </w:p>
    <w:p w14:paraId="4623434F" w14:textId="77777777" w:rsidR="00C53A4E" w:rsidRPr="00CA2ABA" w:rsidRDefault="00C53A4E" w:rsidP="00C53A4E">
      <w:pPr>
        <w:ind w:left="720" w:hanging="720"/>
        <w:jc w:val="both"/>
        <w:rPr>
          <w:rFonts w:eastAsia="Calibri" w:cs="Arial"/>
          <w:color w:val="000000"/>
        </w:rPr>
      </w:pPr>
      <w:r w:rsidRPr="00CA2ABA">
        <w:rPr>
          <w:rFonts w:eastAsia="Calibri" w:cs="Arial"/>
          <w:color w:val="000000"/>
        </w:rPr>
        <w:t>(d)</w:t>
      </w:r>
      <w:r w:rsidRPr="00CA2ABA">
        <w:rPr>
          <w:rFonts w:eastAsia="Calibri" w:cs="Arial"/>
          <w:color w:val="000000"/>
        </w:rPr>
        <w:tab/>
        <w:t>Provide regular updates and reports as required to help staff demonstrate the IET’s impact in key policy areas and keep the Main Boards up to date with policy work.</w:t>
      </w:r>
    </w:p>
    <w:p w14:paraId="51D9F6C1" w14:textId="77777777" w:rsidR="00C53A4E" w:rsidRPr="00CA2ABA" w:rsidRDefault="00C53A4E" w:rsidP="00C53A4E">
      <w:pPr>
        <w:contextualSpacing/>
        <w:jc w:val="both"/>
        <w:rPr>
          <w:rFonts w:eastAsia="Calibri" w:cs="Arial"/>
          <w:color w:val="000000"/>
        </w:rPr>
      </w:pPr>
    </w:p>
    <w:p w14:paraId="31DC27C6" w14:textId="77777777" w:rsidR="00C53A4E" w:rsidRDefault="00C53A4E" w:rsidP="00C53A4E">
      <w:pPr>
        <w:ind w:left="720" w:hanging="720"/>
        <w:contextualSpacing/>
        <w:jc w:val="both"/>
        <w:rPr>
          <w:rFonts w:eastAsia="Calibri" w:cs="Arial"/>
          <w:color w:val="000000"/>
        </w:rPr>
      </w:pPr>
      <w:r w:rsidRPr="00CA2ABA">
        <w:rPr>
          <w:rFonts w:eastAsia="Calibri" w:cs="Arial"/>
          <w:color w:val="000000"/>
        </w:rPr>
        <w:t>(e)</w:t>
      </w:r>
      <w:r w:rsidRPr="00CA2ABA">
        <w:rPr>
          <w:rFonts w:eastAsia="Calibri" w:cs="Arial"/>
          <w:color w:val="000000"/>
        </w:rPr>
        <w:tab/>
        <w:t>Ensure spokespeople, who can speak on behalf of the IET, are in place for key policy areas and are able to participate in media interviews, as keynote speakers, or be approached for interviews.</w:t>
      </w:r>
    </w:p>
    <w:p w14:paraId="65EEB2B7" w14:textId="77777777" w:rsidR="00C53A4E" w:rsidRDefault="00C53A4E" w:rsidP="00C53A4E">
      <w:pPr>
        <w:ind w:left="720" w:hanging="720"/>
        <w:jc w:val="both"/>
        <w:rPr>
          <w:rFonts w:eastAsia="Calibri" w:cs="Arial"/>
          <w:color w:val="000000"/>
        </w:rPr>
      </w:pPr>
    </w:p>
    <w:p w14:paraId="114B03E1" w14:textId="69387BC8" w:rsidR="00C53A4E" w:rsidRDefault="00C53A4E" w:rsidP="00C53A4E">
      <w:pPr>
        <w:ind w:left="720" w:hanging="720"/>
        <w:jc w:val="both"/>
        <w:rPr>
          <w:rFonts w:eastAsia="Calibri" w:cs="Arial"/>
          <w:color w:val="000000"/>
        </w:rPr>
      </w:pPr>
      <w:r>
        <w:rPr>
          <w:rFonts w:eastAsia="Calibri" w:cs="Arial"/>
          <w:color w:val="000000"/>
        </w:rPr>
        <w:t>(f)</w:t>
      </w:r>
      <w:r>
        <w:rPr>
          <w:rFonts w:eastAsia="Calibri" w:cs="Arial"/>
          <w:color w:val="000000"/>
        </w:rPr>
        <w:tab/>
      </w:r>
      <w:r w:rsidR="00F84B1E">
        <w:rPr>
          <w:rFonts w:eastAsia="Calibri" w:cs="Arial"/>
          <w:color w:val="000000"/>
        </w:rPr>
        <w:t xml:space="preserve">To supervise the </w:t>
      </w:r>
      <w:r w:rsidR="00B52AB1" w:rsidRPr="00B52AB1">
        <w:rPr>
          <w:rFonts w:eastAsia="Calibri" w:cs="Arial"/>
          <w:color w:val="000000"/>
        </w:rPr>
        <w:t xml:space="preserve">Policy Centres </w:t>
      </w:r>
      <w:r w:rsidR="00F84B1E">
        <w:rPr>
          <w:rFonts w:eastAsia="Calibri" w:cs="Arial"/>
          <w:color w:val="000000"/>
        </w:rPr>
        <w:t xml:space="preserve">and approve the appointment of </w:t>
      </w:r>
      <w:r w:rsidR="00F84B1E" w:rsidRPr="00F84B1E">
        <w:rPr>
          <w:rFonts w:eastAsia="Calibri" w:cs="Arial"/>
          <w:color w:val="000000"/>
        </w:rPr>
        <w:t>the Chairs and</w:t>
      </w:r>
      <w:r w:rsidR="00F84B1E">
        <w:rPr>
          <w:rFonts w:eastAsia="Calibri" w:cs="Arial"/>
          <w:color w:val="000000"/>
        </w:rPr>
        <w:t xml:space="preserve"> members</w:t>
      </w:r>
      <w:r>
        <w:rPr>
          <w:rFonts w:eastAsia="Calibri" w:cs="Arial"/>
          <w:color w:val="000000"/>
        </w:rPr>
        <w:t>.</w:t>
      </w:r>
    </w:p>
    <w:p w14:paraId="05E089B6" w14:textId="3AF365A1" w:rsidR="00C53A4E" w:rsidRDefault="00C53A4E" w:rsidP="00C53A4E">
      <w:pPr>
        <w:ind w:left="720" w:hanging="720"/>
        <w:jc w:val="both"/>
        <w:rPr>
          <w:rFonts w:eastAsia="Calibri" w:cs="Arial"/>
          <w:color w:val="000000"/>
        </w:rPr>
      </w:pPr>
    </w:p>
    <w:p w14:paraId="37C42CEC" w14:textId="5BF0185B" w:rsidR="00F84B1E" w:rsidRPr="00F84B1E" w:rsidRDefault="00F84B1E" w:rsidP="00F84B1E">
      <w:pPr>
        <w:ind w:left="720" w:hanging="720"/>
        <w:jc w:val="both"/>
        <w:rPr>
          <w:rFonts w:eastAsia="Calibri" w:cs="Arial"/>
          <w:color w:val="000000"/>
        </w:rPr>
      </w:pPr>
      <w:r w:rsidRPr="00F84B1E">
        <w:rPr>
          <w:rFonts w:eastAsia="Calibri" w:cs="Arial"/>
          <w:color w:val="000000"/>
        </w:rPr>
        <w:t>(g)</w:t>
      </w:r>
      <w:r w:rsidRPr="00F84B1E">
        <w:rPr>
          <w:rFonts w:eastAsia="Calibri" w:cs="Arial"/>
          <w:color w:val="000000"/>
        </w:rPr>
        <w:tab/>
        <w:t xml:space="preserve">To make recommendations to the Board of Trustees on the establishment, constitution, or disestablishment of </w:t>
      </w:r>
      <w:r w:rsidR="00B52AB1" w:rsidRPr="00B52AB1">
        <w:rPr>
          <w:rFonts w:eastAsia="Calibri" w:cs="Arial"/>
          <w:color w:val="000000"/>
        </w:rPr>
        <w:t>Policy Centres</w:t>
      </w:r>
      <w:r w:rsidRPr="00F84B1E">
        <w:rPr>
          <w:rFonts w:eastAsia="Calibri" w:cs="Arial"/>
          <w:color w:val="000000"/>
        </w:rPr>
        <w:t>, and other policy-focused groupings of members as required to fulfil the parameters of the IET’s government and public policy work.</w:t>
      </w:r>
    </w:p>
    <w:p w14:paraId="5E608466" w14:textId="77777777" w:rsidR="00F84B1E" w:rsidRDefault="00F84B1E" w:rsidP="00C53A4E">
      <w:pPr>
        <w:ind w:left="720" w:hanging="720"/>
        <w:jc w:val="both"/>
        <w:rPr>
          <w:rFonts w:eastAsia="Calibri" w:cs="Arial"/>
          <w:color w:val="000000"/>
        </w:rPr>
      </w:pPr>
    </w:p>
    <w:p w14:paraId="51424782" w14:textId="5CEE5589" w:rsidR="00B52AB1" w:rsidRPr="00B52AB1" w:rsidRDefault="00B52AB1" w:rsidP="00B52AB1">
      <w:pPr>
        <w:ind w:left="720" w:hanging="720"/>
        <w:jc w:val="both"/>
        <w:rPr>
          <w:rFonts w:eastAsia="Calibri" w:cs="Arial"/>
          <w:color w:val="000000"/>
        </w:rPr>
      </w:pPr>
      <w:r>
        <w:rPr>
          <w:rFonts w:eastAsia="Calibri" w:cs="Arial"/>
          <w:color w:val="000000"/>
        </w:rPr>
        <w:t>(h)</w:t>
      </w:r>
      <w:r>
        <w:rPr>
          <w:rFonts w:eastAsia="Calibri" w:cs="Arial"/>
          <w:color w:val="000000"/>
        </w:rPr>
        <w:tab/>
      </w:r>
      <w:r w:rsidRPr="00B52AB1">
        <w:rPr>
          <w:rFonts w:eastAsia="Calibri" w:cs="Arial"/>
          <w:color w:val="000000"/>
        </w:rPr>
        <w:t>To oversee the IET’s Policy Community of Experts engagement in policy work, empowering the Policy Centres to undertake policy activities with the communities.</w:t>
      </w:r>
    </w:p>
    <w:p w14:paraId="76BE2AA1" w14:textId="77777777" w:rsidR="00B52AB1" w:rsidRPr="00AC5F6C" w:rsidRDefault="00B52AB1" w:rsidP="00B52AB1">
      <w:pPr>
        <w:ind w:left="720" w:hanging="720"/>
        <w:jc w:val="both"/>
        <w:rPr>
          <w:rFonts w:eastAsia="Calibri" w:cs="Arial"/>
          <w:color w:val="000000"/>
        </w:rPr>
      </w:pPr>
    </w:p>
    <w:p w14:paraId="78764B9C" w14:textId="1E277A6C" w:rsidR="00B52AB1" w:rsidRPr="00B52AB1" w:rsidRDefault="00B52AB1" w:rsidP="00B52AB1">
      <w:pPr>
        <w:ind w:left="720" w:hanging="720"/>
        <w:jc w:val="both"/>
        <w:rPr>
          <w:rFonts w:eastAsia="Calibri" w:cs="Arial"/>
          <w:color w:val="000000"/>
        </w:rPr>
      </w:pPr>
      <w:r>
        <w:rPr>
          <w:rFonts w:eastAsia="Calibri" w:cs="Arial"/>
          <w:color w:val="000000"/>
        </w:rPr>
        <w:t>(</w:t>
      </w:r>
      <w:proofErr w:type="spellStart"/>
      <w:r>
        <w:rPr>
          <w:rFonts w:eastAsia="Calibri" w:cs="Arial"/>
          <w:color w:val="000000"/>
        </w:rPr>
        <w:t>i</w:t>
      </w:r>
      <w:proofErr w:type="spellEnd"/>
      <w:r>
        <w:rPr>
          <w:rFonts w:eastAsia="Calibri" w:cs="Arial"/>
          <w:color w:val="000000"/>
        </w:rPr>
        <w:t>)</w:t>
      </w:r>
      <w:r>
        <w:rPr>
          <w:rFonts w:eastAsia="Calibri" w:cs="Arial"/>
          <w:color w:val="000000"/>
        </w:rPr>
        <w:tab/>
      </w:r>
      <w:r w:rsidRPr="00B52AB1">
        <w:rPr>
          <w:rFonts w:eastAsia="Calibri" w:cs="Arial"/>
          <w:color w:val="000000"/>
        </w:rPr>
        <w:t>Approving annual plans for each Policy Centre in consultation with the Policy Community of Experts.</w:t>
      </w:r>
    </w:p>
    <w:p w14:paraId="6D3F99E1" w14:textId="77777777" w:rsidR="00B52AB1" w:rsidRPr="00AC5F6C" w:rsidRDefault="00B52AB1" w:rsidP="00B52AB1">
      <w:pPr>
        <w:ind w:left="720" w:hanging="720"/>
        <w:jc w:val="both"/>
        <w:rPr>
          <w:rFonts w:eastAsia="Calibri" w:cs="Arial"/>
          <w:color w:val="000000"/>
        </w:rPr>
      </w:pPr>
    </w:p>
    <w:p w14:paraId="120FBCB9" w14:textId="0097B796" w:rsidR="00C53A4E" w:rsidRDefault="00C53A4E" w:rsidP="00C53A4E">
      <w:pPr>
        <w:ind w:left="720" w:hanging="720"/>
        <w:jc w:val="both"/>
        <w:rPr>
          <w:rFonts w:eastAsia="Calibri" w:cs="Arial"/>
          <w:color w:val="000000"/>
        </w:rPr>
      </w:pPr>
      <w:r>
        <w:rPr>
          <w:rFonts w:eastAsia="Calibri" w:cs="Arial"/>
          <w:color w:val="000000"/>
        </w:rPr>
        <w:t>(</w:t>
      </w:r>
      <w:r w:rsidR="00B52AB1">
        <w:rPr>
          <w:rFonts w:eastAsia="Calibri" w:cs="Arial"/>
          <w:color w:val="000000"/>
        </w:rPr>
        <w:t>j</w:t>
      </w:r>
      <w:r>
        <w:rPr>
          <w:rFonts w:eastAsia="Calibri" w:cs="Arial"/>
          <w:color w:val="000000"/>
        </w:rPr>
        <w:t>)</w:t>
      </w:r>
      <w:r>
        <w:rPr>
          <w:rFonts w:eastAsia="Calibri" w:cs="Arial"/>
          <w:color w:val="000000"/>
        </w:rPr>
        <w:tab/>
        <w:t>To report to the Board of Trustees.</w:t>
      </w:r>
    </w:p>
    <w:p w14:paraId="00C7C221" w14:textId="77777777" w:rsidR="00C53A4E" w:rsidRPr="00CA2ABA" w:rsidRDefault="00C53A4E" w:rsidP="00C53A4E">
      <w:pPr>
        <w:ind w:left="720" w:hanging="720"/>
        <w:jc w:val="both"/>
        <w:rPr>
          <w:rFonts w:eastAsia="Calibri" w:cs="Arial"/>
          <w:color w:val="000000"/>
        </w:rPr>
      </w:pPr>
    </w:p>
    <w:p w14:paraId="0A6F12F4" w14:textId="74F159AD" w:rsidR="00C53A4E" w:rsidRDefault="00C53A4E" w:rsidP="00C53A4E">
      <w:pPr>
        <w:jc w:val="both"/>
        <w:rPr>
          <w:rFonts w:eastAsia="Calibri" w:cs="Arial"/>
          <w:b/>
          <w:color w:val="000000"/>
        </w:rPr>
      </w:pPr>
      <w:r w:rsidRPr="00CA2ABA">
        <w:rPr>
          <w:rFonts w:eastAsia="Calibri" w:cs="Arial"/>
          <w:b/>
          <w:color w:val="000000"/>
        </w:rPr>
        <w:t>Constitution</w:t>
      </w:r>
    </w:p>
    <w:p w14:paraId="6236DF80" w14:textId="77777777" w:rsidR="00C53A4E" w:rsidRPr="00CA2ABA" w:rsidRDefault="00C53A4E" w:rsidP="00C53A4E">
      <w:pPr>
        <w:contextualSpacing/>
        <w:jc w:val="both"/>
        <w:rPr>
          <w:rFonts w:eastAsia="Calibri" w:cs="Arial"/>
          <w:color w:val="000000"/>
        </w:rPr>
      </w:pPr>
    </w:p>
    <w:p w14:paraId="6E291411" w14:textId="77777777" w:rsidR="00C53A4E" w:rsidRPr="00CA2ABA" w:rsidRDefault="00C53A4E" w:rsidP="00DD2500">
      <w:pPr>
        <w:numPr>
          <w:ilvl w:val="0"/>
          <w:numId w:val="76"/>
        </w:numPr>
        <w:ind w:left="714" w:hanging="714"/>
        <w:jc w:val="both"/>
        <w:rPr>
          <w:rFonts w:eastAsia="Calibri" w:cs="Arial"/>
          <w:color w:val="000000"/>
        </w:rPr>
      </w:pPr>
      <w:r w:rsidRPr="00CA2ABA">
        <w:rPr>
          <w:rFonts w:eastAsia="Calibri" w:cs="Arial"/>
          <w:color w:val="000000"/>
        </w:rPr>
        <w:t>A Chair, normally a Vice-President, appointed by the Board of Trustees.</w:t>
      </w:r>
    </w:p>
    <w:p w14:paraId="38F3BB2D" w14:textId="77777777" w:rsidR="00C53A4E" w:rsidRPr="00CA2ABA" w:rsidRDefault="00C53A4E" w:rsidP="00DD2500">
      <w:pPr>
        <w:numPr>
          <w:ilvl w:val="0"/>
          <w:numId w:val="76"/>
        </w:numPr>
        <w:ind w:left="714" w:hanging="714"/>
        <w:jc w:val="both"/>
        <w:rPr>
          <w:rFonts w:eastAsia="Calibri" w:cs="Arial"/>
          <w:color w:val="000000"/>
        </w:rPr>
      </w:pPr>
      <w:r>
        <w:rPr>
          <w:rFonts w:eastAsia="Calibri" w:cs="Arial"/>
          <w:color w:val="000000"/>
        </w:rPr>
        <w:t xml:space="preserve">A </w:t>
      </w:r>
      <w:r w:rsidRPr="00CA2ABA">
        <w:rPr>
          <w:rFonts w:eastAsia="Calibri" w:cs="Arial"/>
          <w:color w:val="000000"/>
        </w:rPr>
        <w:t xml:space="preserve">Vice Chair appointed by the </w:t>
      </w:r>
      <w:r>
        <w:rPr>
          <w:rFonts w:eastAsia="Calibri" w:cs="Arial"/>
          <w:color w:val="000000"/>
        </w:rPr>
        <w:t>Board of Trustees</w:t>
      </w:r>
      <w:r w:rsidRPr="00CA2ABA">
        <w:rPr>
          <w:rFonts w:eastAsia="Calibri" w:cs="Arial"/>
          <w:color w:val="000000"/>
        </w:rPr>
        <w:t>. Th</w:t>
      </w:r>
      <w:r>
        <w:rPr>
          <w:rFonts w:eastAsia="Calibri" w:cs="Arial"/>
          <w:color w:val="000000"/>
        </w:rPr>
        <w:t>ey</w:t>
      </w:r>
      <w:r w:rsidRPr="00CA2ABA">
        <w:rPr>
          <w:rFonts w:eastAsia="Calibri" w:cs="Arial"/>
          <w:color w:val="000000"/>
        </w:rPr>
        <w:t xml:space="preserve"> will </w:t>
      </w:r>
      <w:r>
        <w:rPr>
          <w:rFonts w:eastAsia="Calibri" w:cs="Arial"/>
          <w:color w:val="000000"/>
        </w:rPr>
        <w:t>deputise for the Chair</w:t>
      </w:r>
      <w:r w:rsidRPr="00CA2ABA">
        <w:rPr>
          <w:rFonts w:eastAsia="Calibri" w:cs="Arial"/>
          <w:color w:val="000000"/>
        </w:rPr>
        <w:t xml:space="preserve"> to approve decisions where the Chair is absent.</w:t>
      </w:r>
    </w:p>
    <w:p w14:paraId="79606F82" w14:textId="06450B63" w:rsidR="00C53A4E" w:rsidRPr="00CA2ABA" w:rsidRDefault="00C53A4E" w:rsidP="00DD2500">
      <w:pPr>
        <w:numPr>
          <w:ilvl w:val="0"/>
          <w:numId w:val="76"/>
        </w:numPr>
        <w:ind w:left="714" w:hanging="714"/>
        <w:jc w:val="both"/>
        <w:rPr>
          <w:rFonts w:eastAsia="Calibri" w:cs="Arial"/>
          <w:color w:val="000000"/>
        </w:rPr>
      </w:pPr>
      <w:r w:rsidRPr="00CA2ABA">
        <w:rPr>
          <w:rFonts w:eastAsia="Calibri" w:cs="Arial"/>
          <w:color w:val="000000"/>
        </w:rPr>
        <w:t xml:space="preserve">Chairs of </w:t>
      </w:r>
      <w:r w:rsidR="00B52AB1">
        <w:rPr>
          <w:rFonts w:eastAsia="Calibri" w:cs="Arial"/>
          <w:color w:val="000000"/>
        </w:rPr>
        <w:t>the Policy Centres</w:t>
      </w:r>
      <w:r w:rsidRPr="00CA2ABA">
        <w:rPr>
          <w:rFonts w:eastAsia="Calibri" w:cs="Arial"/>
          <w:color w:val="000000"/>
        </w:rPr>
        <w:t xml:space="preserve">. </w:t>
      </w:r>
    </w:p>
    <w:p w14:paraId="03A2B6FB" w14:textId="77777777" w:rsidR="00C53A4E" w:rsidRPr="00CA2ABA" w:rsidRDefault="00C53A4E" w:rsidP="00DD2500">
      <w:pPr>
        <w:numPr>
          <w:ilvl w:val="0"/>
          <w:numId w:val="76"/>
        </w:numPr>
        <w:ind w:left="714" w:hanging="714"/>
        <w:jc w:val="both"/>
        <w:rPr>
          <w:rFonts w:eastAsia="Calibri" w:cs="Arial"/>
          <w:color w:val="000000"/>
        </w:rPr>
      </w:pPr>
      <w:r w:rsidRPr="00CA2ABA">
        <w:rPr>
          <w:rFonts w:eastAsia="Calibri" w:cs="Arial"/>
          <w:color w:val="000000"/>
        </w:rPr>
        <w:t xml:space="preserve">Three </w:t>
      </w:r>
      <w:r>
        <w:rPr>
          <w:rFonts w:eastAsia="Calibri" w:cs="Arial"/>
          <w:color w:val="000000"/>
        </w:rPr>
        <w:t>non-members</w:t>
      </w:r>
      <w:r w:rsidRPr="00CA2ABA">
        <w:rPr>
          <w:rFonts w:eastAsia="Calibri" w:cs="Arial"/>
          <w:color w:val="000000"/>
        </w:rPr>
        <w:t xml:space="preserve"> or volunteers selected for policy experience.</w:t>
      </w:r>
    </w:p>
    <w:p w14:paraId="14526C44" w14:textId="77777777" w:rsidR="00C53A4E" w:rsidRPr="00CA2ABA" w:rsidRDefault="00C53A4E" w:rsidP="00DD2500">
      <w:pPr>
        <w:numPr>
          <w:ilvl w:val="0"/>
          <w:numId w:val="76"/>
        </w:numPr>
        <w:ind w:left="714" w:hanging="714"/>
        <w:jc w:val="both"/>
        <w:rPr>
          <w:rFonts w:eastAsia="Calibri" w:cs="Arial"/>
          <w:color w:val="000000"/>
        </w:rPr>
      </w:pPr>
      <w:r w:rsidRPr="00CA2ABA">
        <w:rPr>
          <w:rFonts w:eastAsia="Calibri" w:cs="Arial"/>
          <w:color w:val="000000"/>
        </w:rPr>
        <w:t>Up to two representatives from other areas of the IET governance that have a policy focus.</w:t>
      </w:r>
    </w:p>
    <w:p w14:paraId="78C2890B" w14:textId="77777777" w:rsidR="00BE7872" w:rsidRPr="00BE7872" w:rsidRDefault="00BE7872" w:rsidP="00BE7872">
      <w:pPr>
        <w:numPr>
          <w:ilvl w:val="0"/>
          <w:numId w:val="76"/>
        </w:numPr>
        <w:ind w:left="714" w:hanging="714"/>
        <w:jc w:val="both"/>
        <w:rPr>
          <w:rFonts w:eastAsia="Calibri" w:cs="Arial"/>
          <w:color w:val="000000"/>
        </w:rPr>
      </w:pPr>
      <w:r w:rsidRPr="00BE7872">
        <w:rPr>
          <w:rFonts w:eastAsia="Calibri" w:cs="Arial"/>
          <w:color w:val="000000"/>
        </w:rPr>
        <w:t>A co-opted member with sector insight.</w:t>
      </w:r>
    </w:p>
    <w:p w14:paraId="39101F35" w14:textId="6F5EA175" w:rsidR="00C53A4E" w:rsidRPr="00CA2ABA" w:rsidRDefault="00C53A4E" w:rsidP="00DD2500">
      <w:pPr>
        <w:numPr>
          <w:ilvl w:val="0"/>
          <w:numId w:val="76"/>
        </w:numPr>
        <w:ind w:hanging="714"/>
        <w:contextualSpacing/>
        <w:jc w:val="both"/>
        <w:rPr>
          <w:rFonts w:eastAsia="Calibri" w:cs="Arial"/>
          <w:color w:val="000000"/>
        </w:rPr>
      </w:pPr>
      <w:r w:rsidRPr="00CA2ABA">
        <w:rPr>
          <w:rFonts w:eastAsia="Calibri" w:cs="Arial"/>
          <w:color w:val="000000"/>
        </w:rPr>
        <w:t xml:space="preserve">Senior staff member – </w:t>
      </w:r>
      <w:r w:rsidR="00F63D82">
        <w:rPr>
          <w:rFonts w:cs="Arial"/>
          <w:color w:val="000000"/>
          <w:szCs w:val="22"/>
        </w:rPr>
        <w:t>a member of the Executive Team</w:t>
      </w:r>
      <w:r w:rsidRPr="00CA2ABA">
        <w:rPr>
          <w:rFonts w:eastAsia="Calibri" w:cs="Arial"/>
          <w:color w:val="000000"/>
        </w:rPr>
        <w:t>.</w:t>
      </w:r>
    </w:p>
    <w:p w14:paraId="3A89F811" w14:textId="77777777" w:rsidR="00C53A4E" w:rsidRPr="00CA2ABA" w:rsidRDefault="00C53A4E" w:rsidP="00C53A4E">
      <w:pPr>
        <w:jc w:val="both"/>
        <w:rPr>
          <w:rFonts w:eastAsia="Calibri" w:cs="Arial"/>
          <w:color w:val="000000"/>
        </w:rPr>
      </w:pPr>
    </w:p>
    <w:p w14:paraId="59FE6669" w14:textId="77777777" w:rsidR="00C53A4E" w:rsidRDefault="00C53A4E" w:rsidP="00C53A4E">
      <w:pPr>
        <w:jc w:val="both"/>
        <w:rPr>
          <w:rFonts w:eastAsia="Calibri" w:cs="Arial"/>
          <w:b/>
          <w:color w:val="000000"/>
        </w:rPr>
      </w:pPr>
      <w:r w:rsidRPr="00CA2ABA">
        <w:rPr>
          <w:rFonts w:eastAsia="Calibri" w:cs="Arial"/>
          <w:b/>
          <w:color w:val="000000"/>
        </w:rPr>
        <w:t>Reporting</w:t>
      </w:r>
    </w:p>
    <w:p w14:paraId="0FABB9DE" w14:textId="77777777" w:rsidR="00C53A4E" w:rsidRPr="00F50A9A" w:rsidRDefault="00C53A4E" w:rsidP="00C53A4E">
      <w:pPr>
        <w:jc w:val="both"/>
        <w:rPr>
          <w:rFonts w:eastAsia="Calibri" w:cs="Arial"/>
          <w:bCs/>
          <w:color w:val="000000"/>
        </w:rPr>
      </w:pPr>
    </w:p>
    <w:p w14:paraId="4A062675" w14:textId="77777777" w:rsidR="00C53A4E" w:rsidRPr="00CA2ABA" w:rsidRDefault="00C53A4E" w:rsidP="00DD2500">
      <w:pPr>
        <w:numPr>
          <w:ilvl w:val="0"/>
          <w:numId w:val="77"/>
        </w:numPr>
        <w:ind w:left="737" w:hanging="737"/>
        <w:contextualSpacing/>
        <w:jc w:val="both"/>
        <w:rPr>
          <w:rFonts w:eastAsia="Calibri" w:cs="Arial"/>
          <w:color w:val="000000"/>
        </w:rPr>
      </w:pPr>
      <w:r w:rsidRPr="00CA2ABA">
        <w:rPr>
          <w:rFonts w:eastAsia="Calibri" w:cs="Arial"/>
          <w:color w:val="000000"/>
        </w:rPr>
        <w:t xml:space="preserve">Provide written progress reports and assurances to the Board of Trustees at least </w:t>
      </w:r>
      <w:r>
        <w:rPr>
          <w:rFonts w:eastAsia="Calibri" w:cs="Arial"/>
          <w:color w:val="000000"/>
        </w:rPr>
        <w:t>annually</w:t>
      </w:r>
      <w:r w:rsidRPr="00CA2ABA">
        <w:rPr>
          <w:rFonts w:eastAsia="Calibri" w:cs="Arial"/>
          <w:color w:val="000000"/>
        </w:rPr>
        <w:t>.</w:t>
      </w:r>
    </w:p>
    <w:p w14:paraId="68FE21CE" w14:textId="77777777" w:rsidR="00C53A4E" w:rsidRPr="00CA2ABA" w:rsidRDefault="00C53A4E" w:rsidP="00C53A4E">
      <w:pPr>
        <w:ind w:left="737"/>
        <w:contextualSpacing/>
        <w:jc w:val="both"/>
        <w:rPr>
          <w:rFonts w:eastAsia="Calibri" w:cs="Arial"/>
          <w:color w:val="000000"/>
        </w:rPr>
      </w:pPr>
    </w:p>
    <w:p w14:paraId="7863CABA" w14:textId="77777777" w:rsidR="00C53A4E" w:rsidRPr="00CA2ABA" w:rsidRDefault="00C53A4E" w:rsidP="00DD2500">
      <w:pPr>
        <w:numPr>
          <w:ilvl w:val="0"/>
          <w:numId w:val="77"/>
        </w:numPr>
        <w:ind w:left="737" w:hanging="737"/>
        <w:jc w:val="both"/>
        <w:rPr>
          <w:rFonts w:eastAsia="Calibri" w:cs="Arial"/>
          <w:color w:val="000000"/>
        </w:rPr>
      </w:pPr>
      <w:r w:rsidRPr="00CA2ABA">
        <w:rPr>
          <w:rFonts w:eastAsia="Calibri" w:cs="Arial"/>
          <w:color w:val="000000"/>
        </w:rPr>
        <w:t>Notify the Board of Trustees immediately of emerging risks or issues that might adversely impact on the delivery of the strategy or IET Plan are identified.</w:t>
      </w:r>
    </w:p>
    <w:p w14:paraId="27653B2E" w14:textId="77777777" w:rsidR="00C53A4E" w:rsidRDefault="00C53A4E" w:rsidP="00C53A4E">
      <w:pPr>
        <w:jc w:val="both"/>
        <w:rPr>
          <w:rFonts w:eastAsia="Calibri" w:cs="Arial"/>
          <w:b/>
          <w:color w:val="000000"/>
        </w:rPr>
      </w:pPr>
    </w:p>
    <w:p w14:paraId="719C260E" w14:textId="77777777" w:rsidR="00C53A4E" w:rsidRDefault="00C53A4E" w:rsidP="00C53A4E">
      <w:pPr>
        <w:jc w:val="both"/>
        <w:rPr>
          <w:rFonts w:eastAsia="Calibri" w:cs="Arial"/>
          <w:b/>
          <w:color w:val="000000"/>
        </w:rPr>
      </w:pPr>
      <w:r w:rsidRPr="00CA2ABA">
        <w:rPr>
          <w:rFonts w:eastAsia="Calibri" w:cs="Arial"/>
          <w:b/>
          <w:color w:val="000000"/>
        </w:rPr>
        <w:t>Quorum</w:t>
      </w:r>
    </w:p>
    <w:p w14:paraId="0E6CD8D5" w14:textId="77777777" w:rsidR="00C53A4E" w:rsidRPr="00CA2ABA" w:rsidRDefault="00C53A4E" w:rsidP="00C53A4E">
      <w:pPr>
        <w:jc w:val="both"/>
        <w:rPr>
          <w:rFonts w:eastAsia="Calibri" w:cs="Arial"/>
          <w:b/>
          <w:color w:val="000000"/>
        </w:rPr>
      </w:pPr>
    </w:p>
    <w:p w14:paraId="00C70CAB" w14:textId="77777777" w:rsidR="00C53A4E" w:rsidRPr="00CA2ABA" w:rsidRDefault="00C53A4E" w:rsidP="00C53A4E">
      <w:pPr>
        <w:jc w:val="both"/>
        <w:rPr>
          <w:rFonts w:eastAsia="Calibri" w:cs="Arial"/>
          <w:color w:val="000000"/>
        </w:rPr>
      </w:pPr>
      <w:r w:rsidRPr="00CA2ABA">
        <w:rPr>
          <w:rFonts w:eastAsia="Calibri" w:cs="Arial"/>
          <w:color w:val="000000"/>
        </w:rPr>
        <w:t>A minimum of five members present.</w:t>
      </w:r>
    </w:p>
    <w:p w14:paraId="6F3DB2D1" w14:textId="77777777" w:rsidR="00C53A4E" w:rsidRDefault="00C53A4E" w:rsidP="00C53A4E">
      <w:pPr>
        <w:jc w:val="both"/>
        <w:rPr>
          <w:rFonts w:eastAsia="Calibri" w:cs="Arial"/>
          <w:b/>
          <w:bCs/>
          <w:color w:val="000000"/>
        </w:rPr>
      </w:pPr>
    </w:p>
    <w:p w14:paraId="2D01ECB2" w14:textId="77777777" w:rsidR="00C53A4E" w:rsidRPr="00CA2ABA" w:rsidRDefault="00C53A4E" w:rsidP="00C53A4E">
      <w:pPr>
        <w:jc w:val="both"/>
        <w:rPr>
          <w:rFonts w:eastAsia="Calibri" w:cs="Arial"/>
          <w:b/>
          <w:bCs/>
          <w:color w:val="000000"/>
        </w:rPr>
      </w:pPr>
      <w:r w:rsidRPr="00CA2ABA">
        <w:rPr>
          <w:rFonts w:eastAsia="Calibri" w:cs="Arial"/>
          <w:b/>
          <w:bCs/>
          <w:color w:val="000000"/>
        </w:rPr>
        <w:t>Frequency of Meetings</w:t>
      </w:r>
    </w:p>
    <w:p w14:paraId="3DE235EA" w14:textId="77777777" w:rsidR="00C53A4E" w:rsidRDefault="00C53A4E" w:rsidP="00C53A4E">
      <w:pPr>
        <w:jc w:val="both"/>
        <w:rPr>
          <w:rFonts w:eastAsia="Calibri" w:cs="Arial"/>
          <w:bCs/>
          <w:color w:val="000000"/>
        </w:rPr>
      </w:pPr>
    </w:p>
    <w:p w14:paraId="2A3B3643" w14:textId="77777777" w:rsidR="00C53A4E" w:rsidRPr="00CA2ABA" w:rsidRDefault="00C53A4E" w:rsidP="00C53A4E">
      <w:pPr>
        <w:jc w:val="both"/>
        <w:rPr>
          <w:rFonts w:eastAsia="Calibri" w:cs="Arial"/>
          <w:bCs/>
          <w:color w:val="000000"/>
        </w:rPr>
      </w:pPr>
      <w:r w:rsidRPr="00CA2ABA">
        <w:rPr>
          <w:rFonts w:eastAsia="Calibri" w:cs="Arial"/>
          <w:bCs/>
          <w:color w:val="000000"/>
        </w:rPr>
        <w:t xml:space="preserve">The Committee will meet at least twice a year and hybrid or fully virtual meetings will be adopted where appropriate. </w:t>
      </w:r>
    </w:p>
    <w:p w14:paraId="3C9D8387" w14:textId="77777777" w:rsidR="00C53A4E" w:rsidRPr="00CA2ABA" w:rsidRDefault="00C53A4E" w:rsidP="00C53A4E">
      <w:pPr>
        <w:jc w:val="both"/>
        <w:rPr>
          <w:rFonts w:cs="Arial"/>
        </w:rPr>
      </w:pPr>
    </w:p>
    <w:p w14:paraId="564CAD9F" w14:textId="2A2C3DB1" w:rsidR="00B83AFF" w:rsidRDefault="00B83AFF" w:rsidP="00B83AFF">
      <w:pPr>
        <w:jc w:val="both"/>
        <w:rPr>
          <w:rFonts w:cs="Arial"/>
          <w:color w:val="000000" w:themeColor="text1"/>
          <w:szCs w:val="22"/>
        </w:rPr>
      </w:pPr>
    </w:p>
    <w:p w14:paraId="7E49FEB7" w14:textId="77777777" w:rsidR="00B52AB1" w:rsidRDefault="00B52AB1">
      <w:pPr>
        <w:rPr>
          <w:rFonts w:eastAsia="Calibri" w:cs="Arial"/>
          <w:b/>
          <w:color w:val="000000"/>
        </w:rPr>
      </w:pPr>
      <w:r>
        <w:rPr>
          <w:rFonts w:eastAsia="Calibri" w:cs="Arial"/>
          <w:b/>
          <w:color w:val="000000"/>
        </w:rPr>
        <w:br w:type="page"/>
      </w:r>
    </w:p>
    <w:p w14:paraId="10F98A55" w14:textId="09F45ABF" w:rsidR="00B52AB1" w:rsidRPr="00E32296" w:rsidRDefault="00B52AB1" w:rsidP="00B52AB1">
      <w:pPr>
        <w:pStyle w:val="Heading1"/>
      </w:pPr>
      <w:bookmarkStart w:id="6" w:name="_Toc196395280"/>
      <w:r w:rsidRPr="00B52AB1">
        <w:lastRenderedPageBreak/>
        <w:t>DIGITAL FUTURES POLICY CENTRE</w:t>
      </w:r>
      <w:bookmarkEnd w:id="6"/>
    </w:p>
    <w:p w14:paraId="503C967A" w14:textId="77777777" w:rsidR="00B52AB1" w:rsidRPr="00E32296" w:rsidRDefault="00B52AB1" w:rsidP="00B52AB1">
      <w:pPr>
        <w:jc w:val="both"/>
        <w:rPr>
          <w:rFonts w:cs="Arial"/>
          <w:color w:val="000000" w:themeColor="text1"/>
        </w:rPr>
      </w:pPr>
    </w:p>
    <w:p w14:paraId="3F65979E" w14:textId="77777777" w:rsidR="00B52AB1" w:rsidRPr="00E32296" w:rsidRDefault="00B52AB1" w:rsidP="00B52AB1">
      <w:pPr>
        <w:jc w:val="both"/>
        <w:rPr>
          <w:rFonts w:eastAsia="Calibri" w:cs="Arial"/>
          <w:b/>
          <w:color w:val="000000"/>
        </w:rPr>
      </w:pPr>
      <w:r w:rsidRPr="00E32296">
        <w:rPr>
          <w:rFonts w:eastAsia="Calibri" w:cs="Arial"/>
          <w:b/>
          <w:color w:val="000000"/>
        </w:rPr>
        <w:t>Terms of Reference</w:t>
      </w:r>
    </w:p>
    <w:p w14:paraId="3776654F" w14:textId="77777777" w:rsidR="00B52AB1" w:rsidRPr="00E32296" w:rsidRDefault="00B52AB1" w:rsidP="00B52AB1">
      <w:pPr>
        <w:jc w:val="both"/>
        <w:rPr>
          <w:rFonts w:eastAsia="Calibri" w:cs="Arial"/>
          <w:b/>
          <w:color w:val="000000"/>
        </w:rPr>
      </w:pPr>
    </w:p>
    <w:p w14:paraId="54196A87" w14:textId="77777777" w:rsidR="00B52AB1" w:rsidRPr="00E32296" w:rsidRDefault="00B52AB1" w:rsidP="00B52AB1">
      <w:pPr>
        <w:jc w:val="both"/>
        <w:rPr>
          <w:rFonts w:eastAsia="Calibri" w:cs="Arial"/>
          <w:b/>
          <w:color w:val="000000"/>
        </w:rPr>
      </w:pPr>
      <w:r w:rsidRPr="00E32296">
        <w:rPr>
          <w:rFonts w:eastAsia="Calibri" w:cs="Arial"/>
          <w:b/>
          <w:color w:val="000000"/>
        </w:rPr>
        <w:t>Purpose</w:t>
      </w:r>
    </w:p>
    <w:p w14:paraId="6E18AD48" w14:textId="77777777" w:rsidR="00B52AB1" w:rsidRPr="00E32296" w:rsidRDefault="00B52AB1" w:rsidP="00B52AB1">
      <w:pPr>
        <w:contextualSpacing/>
        <w:jc w:val="both"/>
        <w:rPr>
          <w:rFonts w:eastAsia="Calibri" w:cs="Arial"/>
          <w:color w:val="000000"/>
        </w:rPr>
      </w:pPr>
    </w:p>
    <w:p w14:paraId="43BCA71B" w14:textId="77777777" w:rsidR="00B52AB1" w:rsidRPr="00E32296" w:rsidRDefault="00B52AB1" w:rsidP="00DD2500">
      <w:pPr>
        <w:numPr>
          <w:ilvl w:val="0"/>
          <w:numId w:val="86"/>
        </w:numPr>
        <w:ind w:left="720"/>
        <w:contextualSpacing/>
        <w:jc w:val="both"/>
        <w:rPr>
          <w:rFonts w:eastAsia="Calibri" w:cs="Arial"/>
          <w:color w:val="000000"/>
        </w:rPr>
      </w:pPr>
      <w:r w:rsidRPr="00E32296">
        <w:rPr>
          <w:rFonts w:eastAsia="Calibri" w:cs="Arial"/>
          <w:color w:val="000000"/>
        </w:rPr>
        <w:t>To support the IET’s role and ambitions in the advancement of science, engineering and technology through its focus on evidence-based thought leadership and policy.</w:t>
      </w:r>
    </w:p>
    <w:p w14:paraId="37638BB4" w14:textId="77777777" w:rsidR="00B52AB1" w:rsidRPr="00E32296" w:rsidRDefault="00B52AB1" w:rsidP="00B52AB1">
      <w:pPr>
        <w:contextualSpacing/>
        <w:jc w:val="both"/>
        <w:rPr>
          <w:rFonts w:eastAsia="Calibri" w:cs="Arial"/>
          <w:color w:val="000000"/>
        </w:rPr>
      </w:pPr>
    </w:p>
    <w:p w14:paraId="00F34A84" w14:textId="77777777" w:rsidR="00B52AB1" w:rsidRPr="00E32296" w:rsidRDefault="00B52AB1" w:rsidP="00DD2500">
      <w:pPr>
        <w:numPr>
          <w:ilvl w:val="0"/>
          <w:numId w:val="86"/>
        </w:numPr>
        <w:ind w:left="720"/>
        <w:contextualSpacing/>
        <w:jc w:val="both"/>
        <w:rPr>
          <w:rFonts w:eastAsia="Calibri" w:cs="Arial"/>
          <w:color w:val="000000"/>
        </w:rPr>
      </w:pPr>
      <w:r w:rsidRPr="00E32296">
        <w:rPr>
          <w:rFonts w:eastAsia="Calibri" w:cs="Arial"/>
          <w:color w:val="000000"/>
        </w:rPr>
        <w:t>To ensure cross-sector working with key stakeholders from industry and academia to gather evidence and insight to influence government and policymakers on matters relating to Digital Futures.</w:t>
      </w:r>
    </w:p>
    <w:p w14:paraId="107E606E" w14:textId="77777777" w:rsidR="00B52AB1" w:rsidRPr="00E32296" w:rsidRDefault="00B52AB1" w:rsidP="00B52AB1">
      <w:pPr>
        <w:contextualSpacing/>
        <w:jc w:val="both"/>
        <w:rPr>
          <w:rFonts w:eastAsia="Calibri" w:cs="Arial"/>
          <w:color w:val="000000"/>
        </w:rPr>
      </w:pPr>
    </w:p>
    <w:p w14:paraId="5B461176" w14:textId="77777777" w:rsidR="00B52AB1" w:rsidRPr="00E32296" w:rsidRDefault="00B52AB1" w:rsidP="00DD2500">
      <w:pPr>
        <w:numPr>
          <w:ilvl w:val="0"/>
          <w:numId w:val="86"/>
        </w:numPr>
        <w:ind w:left="720"/>
        <w:contextualSpacing/>
        <w:jc w:val="both"/>
        <w:rPr>
          <w:rFonts w:eastAsia="Calibri" w:cs="Arial"/>
          <w:color w:val="000000"/>
        </w:rPr>
      </w:pPr>
      <w:r w:rsidRPr="00E32296">
        <w:rPr>
          <w:rFonts w:eastAsia="Calibri" w:cs="Arial"/>
          <w:color w:val="000000"/>
        </w:rPr>
        <w:t>To support the Policy Oversight Committee in its role to provide independent and timely advice and evidence in the Digital Futures field to inform the IET’s key stakeholders, such as government, industry and academia and society.</w:t>
      </w:r>
    </w:p>
    <w:p w14:paraId="2A18B55F" w14:textId="77777777" w:rsidR="00B52AB1" w:rsidRPr="00E32296" w:rsidRDefault="00B52AB1" w:rsidP="00B52AB1">
      <w:pPr>
        <w:contextualSpacing/>
        <w:jc w:val="both"/>
        <w:rPr>
          <w:rFonts w:eastAsia="Calibri" w:cs="Arial"/>
          <w:color w:val="000000"/>
        </w:rPr>
      </w:pPr>
    </w:p>
    <w:p w14:paraId="10F2C30C" w14:textId="77777777" w:rsidR="00B52AB1" w:rsidRPr="00E32296" w:rsidRDefault="00B52AB1" w:rsidP="00DD2500">
      <w:pPr>
        <w:numPr>
          <w:ilvl w:val="0"/>
          <w:numId w:val="86"/>
        </w:numPr>
        <w:ind w:left="720"/>
        <w:contextualSpacing/>
        <w:jc w:val="both"/>
        <w:rPr>
          <w:rFonts w:eastAsia="Calibri" w:cs="Arial"/>
          <w:color w:val="000000"/>
        </w:rPr>
      </w:pPr>
      <w:r w:rsidRPr="00E32296">
        <w:rPr>
          <w:rFonts w:eastAsia="Calibri" w:cs="Arial"/>
          <w:color w:val="000000"/>
        </w:rPr>
        <w:t>To increase the IET's influence over government policy on matters to do with Digital Futures and establish a strong identity as a trusted authority.</w:t>
      </w:r>
    </w:p>
    <w:p w14:paraId="4C316C6A" w14:textId="77777777" w:rsidR="00B52AB1" w:rsidRPr="00E32296" w:rsidRDefault="00B52AB1" w:rsidP="00B52AB1">
      <w:pPr>
        <w:contextualSpacing/>
        <w:jc w:val="both"/>
        <w:rPr>
          <w:rFonts w:eastAsia="Calibri" w:cs="Arial"/>
          <w:color w:val="000000"/>
        </w:rPr>
      </w:pPr>
    </w:p>
    <w:p w14:paraId="1F18FC2C" w14:textId="77777777" w:rsidR="00B52AB1" w:rsidRPr="00E32296" w:rsidRDefault="00B52AB1" w:rsidP="00B52AB1">
      <w:pPr>
        <w:jc w:val="both"/>
        <w:rPr>
          <w:rFonts w:eastAsia="Calibri" w:cs="Arial"/>
          <w:b/>
          <w:color w:val="000000"/>
        </w:rPr>
      </w:pPr>
      <w:r w:rsidRPr="00E32296">
        <w:rPr>
          <w:rFonts w:eastAsia="Calibri" w:cs="Arial"/>
          <w:b/>
          <w:color w:val="000000"/>
        </w:rPr>
        <w:t>Scope and Duties</w:t>
      </w:r>
    </w:p>
    <w:p w14:paraId="1C8ED969" w14:textId="77777777" w:rsidR="00B52AB1" w:rsidRPr="00E32296" w:rsidRDefault="00B52AB1" w:rsidP="00B52AB1">
      <w:pPr>
        <w:contextualSpacing/>
        <w:jc w:val="both"/>
        <w:rPr>
          <w:rFonts w:eastAsia="Calibri" w:cs="Arial"/>
          <w:color w:val="000000"/>
        </w:rPr>
      </w:pPr>
    </w:p>
    <w:p w14:paraId="2F37582E" w14:textId="77777777" w:rsidR="00B52AB1" w:rsidRPr="00E32296" w:rsidRDefault="00B52AB1" w:rsidP="00DD2500">
      <w:pPr>
        <w:numPr>
          <w:ilvl w:val="0"/>
          <w:numId w:val="87"/>
        </w:numPr>
        <w:ind w:left="720"/>
        <w:contextualSpacing/>
        <w:jc w:val="both"/>
        <w:rPr>
          <w:rFonts w:eastAsia="Calibri" w:cs="Arial"/>
          <w:color w:val="000000"/>
        </w:rPr>
      </w:pPr>
      <w:r w:rsidRPr="00E32296">
        <w:rPr>
          <w:rFonts w:eastAsia="Calibri" w:cs="Arial"/>
          <w:color w:val="000000"/>
        </w:rPr>
        <w:t xml:space="preserve">Engage with the IET </w:t>
      </w:r>
      <w:r>
        <w:rPr>
          <w:rFonts w:eastAsia="Calibri" w:cs="Arial"/>
          <w:color w:val="000000"/>
        </w:rPr>
        <w:t>Policy Community of Experts</w:t>
      </w:r>
      <w:r w:rsidRPr="00E32296">
        <w:rPr>
          <w:rFonts w:eastAsia="Calibri" w:cs="Arial"/>
          <w:color w:val="000000"/>
        </w:rPr>
        <w:t xml:space="preserve"> to identify the breadth, depth and unique selling point in Digital Futures policy development.</w:t>
      </w:r>
    </w:p>
    <w:p w14:paraId="793E97AD" w14:textId="77777777" w:rsidR="00B52AB1" w:rsidRPr="00E32296" w:rsidRDefault="00B52AB1" w:rsidP="00B52AB1">
      <w:pPr>
        <w:contextualSpacing/>
        <w:jc w:val="both"/>
        <w:rPr>
          <w:rFonts w:eastAsia="Calibri" w:cs="Arial"/>
          <w:color w:val="000000"/>
        </w:rPr>
      </w:pPr>
    </w:p>
    <w:p w14:paraId="714DC62D" w14:textId="77777777" w:rsidR="00B52AB1" w:rsidRPr="005D0B6D" w:rsidRDefault="00B52AB1" w:rsidP="00DD2500">
      <w:pPr>
        <w:numPr>
          <w:ilvl w:val="0"/>
          <w:numId w:val="87"/>
        </w:numPr>
        <w:ind w:left="720"/>
        <w:contextualSpacing/>
        <w:jc w:val="both"/>
        <w:rPr>
          <w:rFonts w:eastAsia="Calibri" w:cs="Arial"/>
        </w:rPr>
      </w:pPr>
      <w:r w:rsidRPr="00E32296">
        <w:rPr>
          <w:rFonts w:eastAsia="Calibri" w:cs="Arial"/>
        </w:rPr>
        <w:t xml:space="preserve">Work with the </w:t>
      </w:r>
      <w:r>
        <w:rPr>
          <w:rFonts w:eastAsia="Calibri" w:cs="Arial"/>
          <w:color w:val="000000"/>
        </w:rPr>
        <w:t>Policy Community of Experts</w:t>
      </w:r>
      <w:r w:rsidRPr="00E32296">
        <w:rPr>
          <w:rFonts w:eastAsia="Calibri" w:cs="Arial"/>
        </w:rPr>
        <w:t xml:space="preserve"> and the Policy Oversight Committee to agree specific pieces of policy development and commission </w:t>
      </w:r>
      <w:r>
        <w:rPr>
          <w:rFonts w:eastAsia="Calibri" w:cs="Arial"/>
        </w:rPr>
        <w:t xml:space="preserve">Policy Action </w:t>
      </w:r>
      <w:r w:rsidRPr="00E32296">
        <w:rPr>
          <w:rFonts w:eastAsia="Calibri" w:cs="Arial"/>
        </w:rPr>
        <w:t>Groups to provide thought leadership support for desired outcomes.</w:t>
      </w:r>
    </w:p>
    <w:p w14:paraId="4FB88FC7" w14:textId="77777777" w:rsidR="00B52AB1" w:rsidRPr="00E32296" w:rsidRDefault="00B52AB1" w:rsidP="00B52AB1">
      <w:pPr>
        <w:pStyle w:val="ListParagraph"/>
        <w:ind w:left="0"/>
        <w:jc w:val="both"/>
        <w:rPr>
          <w:rFonts w:eastAsia="Calibri" w:cs="Arial"/>
        </w:rPr>
      </w:pPr>
    </w:p>
    <w:p w14:paraId="7670A0A1" w14:textId="77777777" w:rsidR="00B52AB1" w:rsidRPr="00E32296" w:rsidRDefault="00B52AB1" w:rsidP="00DD2500">
      <w:pPr>
        <w:numPr>
          <w:ilvl w:val="0"/>
          <w:numId w:val="87"/>
        </w:numPr>
        <w:ind w:left="720"/>
        <w:contextualSpacing/>
        <w:jc w:val="both"/>
        <w:rPr>
          <w:rFonts w:eastAsia="Calibri" w:cs="Arial"/>
          <w:color w:val="000000"/>
        </w:rPr>
      </w:pPr>
      <w:r w:rsidRPr="00E32296">
        <w:rPr>
          <w:rFonts w:eastAsia="Calibri" w:cs="Arial"/>
        </w:rPr>
        <w:t>Working with the Policy Oversight Committee, ensure there is a programme of coordinated and cross-sector topics aligned to the IET’s strategy across the portfolio where the timing and market awareness allows this to happen.</w:t>
      </w:r>
    </w:p>
    <w:p w14:paraId="59CF2A70" w14:textId="77777777" w:rsidR="00B52AB1" w:rsidRPr="00E32296" w:rsidRDefault="00B52AB1" w:rsidP="00B52AB1">
      <w:pPr>
        <w:contextualSpacing/>
        <w:jc w:val="both"/>
        <w:rPr>
          <w:rFonts w:eastAsia="Calibri" w:cs="Arial"/>
          <w:color w:val="000000"/>
        </w:rPr>
      </w:pPr>
    </w:p>
    <w:p w14:paraId="7B9BDE87" w14:textId="77777777" w:rsidR="00B52AB1" w:rsidRPr="00E32296" w:rsidRDefault="00B52AB1" w:rsidP="00DD2500">
      <w:pPr>
        <w:numPr>
          <w:ilvl w:val="0"/>
          <w:numId w:val="87"/>
        </w:numPr>
        <w:ind w:left="720"/>
        <w:contextualSpacing/>
        <w:jc w:val="both"/>
        <w:rPr>
          <w:rFonts w:eastAsia="Calibri" w:cs="Arial"/>
          <w:color w:val="000000"/>
        </w:rPr>
      </w:pPr>
      <w:r w:rsidRPr="00E32296">
        <w:rPr>
          <w:rFonts w:eastAsia="Calibri" w:cs="Arial"/>
          <w:color w:val="000000"/>
        </w:rPr>
        <w:t>Bring in expertise from other areas of the IET, including, but not limited to, Technical Networks, Codes and Guidance, Strategy and Planning, and the Publishing and Journals team to ensure the IET is maximising the impact of it strategically aligned work.</w:t>
      </w:r>
    </w:p>
    <w:p w14:paraId="25B4EB10" w14:textId="77777777" w:rsidR="00B52AB1" w:rsidRPr="00E32296" w:rsidRDefault="00B52AB1" w:rsidP="00B52AB1">
      <w:pPr>
        <w:contextualSpacing/>
        <w:jc w:val="both"/>
        <w:rPr>
          <w:rFonts w:eastAsia="Calibri" w:cs="Arial"/>
          <w:color w:val="000000"/>
        </w:rPr>
      </w:pPr>
    </w:p>
    <w:p w14:paraId="28AA8EC5" w14:textId="77777777" w:rsidR="00B52AB1" w:rsidRPr="00E32296" w:rsidRDefault="00B52AB1" w:rsidP="00DD2500">
      <w:pPr>
        <w:numPr>
          <w:ilvl w:val="0"/>
          <w:numId w:val="87"/>
        </w:numPr>
        <w:ind w:left="720"/>
        <w:contextualSpacing/>
        <w:jc w:val="both"/>
        <w:rPr>
          <w:rFonts w:eastAsia="Calibri" w:cs="Arial"/>
        </w:rPr>
      </w:pPr>
      <w:r w:rsidRPr="00E32296">
        <w:rPr>
          <w:rFonts w:eastAsia="Calibri" w:cs="Arial"/>
          <w:color w:val="000000"/>
        </w:rPr>
        <w:t>Provide regular updates and reports as required to help staff demonstrate the IET’s im</w:t>
      </w:r>
      <w:r w:rsidRPr="00E32296">
        <w:rPr>
          <w:rFonts w:eastAsia="Calibri" w:cs="Arial"/>
        </w:rPr>
        <w:t>pact in key policy areas and keep the Policy Oversight Committee up to date with policy work.</w:t>
      </w:r>
    </w:p>
    <w:p w14:paraId="3233D9C2" w14:textId="77777777" w:rsidR="00B52AB1" w:rsidRPr="00E32296" w:rsidRDefault="00B52AB1" w:rsidP="00B52AB1">
      <w:pPr>
        <w:contextualSpacing/>
        <w:jc w:val="both"/>
        <w:rPr>
          <w:rFonts w:eastAsia="Calibri" w:cs="Arial"/>
        </w:rPr>
      </w:pPr>
    </w:p>
    <w:p w14:paraId="0A35B82E" w14:textId="77777777" w:rsidR="00B52AB1" w:rsidRPr="00E32296" w:rsidRDefault="00B52AB1" w:rsidP="00DD2500">
      <w:pPr>
        <w:numPr>
          <w:ilvl w:val="0"/>
          <w:numId w:val="87"/>
        </w:numPr>
        <w:ind w:left="720"/>
        <w:contextualSpacing/>
        <w:jc w:val="both"/>
        <w:rPr>
          <w:rFonts w:eastAsia="Calibri" w:cs="Arial"/>
        </w:rPr>
      </w:pPr>
      <w:r w:rsidRPr="00E32296">
        <w:rPr>
          <w:rFonts w:eastAsia="Calibri" w:cs="Arial"/>
          <w:color w:val="000000"/>
        </w:rPr>
        <w:t>Ensure</w:t>
      </w:r>
      <w:r w:rsidRPr="00E32296">
        <w:rPr>
          <w:rFonts w:eastAsia="Calibri" w:cs="Arial"/>
        </w:rPr>
        <w:t xml:space="preserve"> spokespeople, who can speak on behalf of the IET on Digital Futures, are able to participate in media interviews, as keynote speakers, or be approached for interviews.</w:t>
      </w:r>
    </w:p>
    <w:p w14:paraId="49E761E0" w14:textId="77777777" w:rsidR="00B52AB1" w:rsidRPr="00E32296" w:rsidRDefault="00B52AB1" w:rsidP="00B52AB1">
      <w:pPr>
        <w:ind w:left="720" w:hanging="720"/>
        <w:jc w:val="both"/>
        <w:rPr>
          <w:rFonts w:eastAsia="Calibri" w:cs="Arial"/>
        </w:rPr>
      </w:pPr>
    </w:p>
    <w:p w14:paraId="4CA2ABCF" w14:textId="77777777" w:rsidR="00B52AB1" w:rsidRPr="00E32296" w:rsidRDefault="00B52AB1" w:rsidP="00DD2500">
      <w:pPr>
        <w:numPr>
          <w:ilvl w:val="0"/>
          <w:numId w:val="87"/>
        </w:numPr>
        <w:ind w:left="720"/>
        <w:contextualSpacing/>
        <w:jc w:val="both"/>
        <w:rPr>
          <w:rFonts w:eastAsia="Calibri" w:cs="Arial"/>
        </w:rPr>
      </w:pPr>
      <w:r w:rsidRPr="00E32296">
        <w:rPr>
          <w:rFonts w:eastAsia="Calibri" w:cs="Arial"/>
          <w:color w:val="000000"/>
        </w:rPr>
        <w:t>To make recommendations to the Policy Oversight Committee to a</w:t>
      </w:r>
      <w:r w:rsidRPr="00E32296">
        <w:rPr>
          <w:rFonts w:eastAsia="Calibri" w:cs="Arial"/>
        </w:rPr>
        <w:t>pprove the appointment of the Chairs and members</w:t>
      </w:r>
      <w:r w:rsidRPr="00E32296">
        <w:rPr>
          <w:rFonts w:eastAsia="Calibri" w:cs="Arial"/>
          <w:color w:val="FF0000"/>
        </w:rPr>
        <w:t>.</w:t>
      </w:r>
      <w:r w:rsidRPr="00E32296">
        <w:rPr>
          <w:rFonts w:eastAsia="Calibri" w:cs="Arial"/>
        </w:rPr>
        <w:t xml:space="preserve"> </w:t>
      </w:r>
    </w:p>
    <w:p w14:paraId="17A61173" w14:textId="77777777" w:rsidR="00B52AB1" w:rsidRPr="00E32296" w:rsidRDefault="00B52AB1" w:rsidP="00B52AB1">
      <w:pPr>
        <w:ind w:left="720" w:hanging="720"/>
        <w:jc w:val="both"/>
        <w:rPr>
          <w:rFonts w:eastAsia="Calibri" w:cs="Arial"/>
          <w:color w:val="000000" w:themeColor="text1"/>
        </w:rPr>
      </w:pPr>
    </w:p>
    <w:p w14:paraId="58F815CF" w14:textId="77777777" w:rsidR="00B52AB1" w:rsidRPr="00E32296" w:rsidRDefault="00B52AB1" w:rsidP="00DD2500">
      <w:pPr>
        <w:numPr>
          <w:ilvl w:val="0"/>
          <w:numId w:val="87"/>
        </w:numPr>
        <w:ind w:left="720"/>
        <w:contextualSpacing/>
        <w:jc w:val="both"/>
        <w:rPr>
          <w:rFonts w:eastAsia="Calibri" w:cs="Arial"/>
        </w:rPr>
      </w:pPr>
      <w:r w:rsidRPr="00E32296">
        <w:rPr>
          <w:rFonts w:eastAsia="Calibri" w:cs="Arial"/>
        </w:rPr>
        <w:t xml:space="preserve">Engage </w:t>
      </w:r>
      <w:r w:rsidRPr="00DD2500">
        <w:rPr>
          <w:rFonts w:eastAsia="Calibri" w:cs="Arial"/>
          <w:color w:val="000000"/>
        </w:rPr>
        <w:t>members</w:t>
      </w:r>
      <w:r w:rsidRPr="00E32296">
        <w:rPr>
          <w:rFonts w:eastAsia="Calibri" w:cs="Arial"/>
        </w:rPr>
        <w:t xml:space="preserve"> of the </w:t>
      </w:r>
      <w:r>
        <w:rPr>
          <w:rFonts w:eastAsia="Calibri" w:cs="Arial"/>
          <w:color w:val="000000"/>
        </w:rPr>
        <w:t>Policy Community of Experts</w:t>
      </w:r>
      <w:r w:rsidRPr="00E32296">
        <w:rPr>
          <w:rFonts w:eastAsia="Calibri" w:cs="Arial"/>
        </w:rPr>
        <w:t xml:space="preserve"> in policy work, empowering the Policy Centres to undertake policy activities with the communities.</w:t>
      </w:r>
    </w:p>
    <w:p w14:paraId="40698668" w14:textId="77777777" w:rsidR="00B52AB1" w:rsidRPr="00E32296" w:rsidRDefault="00B52AB1" w:rsidP="00B52AB1">
      <w:pPr>
        <w:ind w:left="720" w:hanging="720"/>
        <w:jc w:val="both"/>
        <w:rPr>
          <w:rFonts w:eastAsia="Calibri" w:cs="Arial"/>
        </w:rPr>
      </w:pPr>
    </w:p>
    <w:p w14:paraId="2B562650" w14:textId="77777777" w:rsidR="00B52AB1" w:rsidRPr="00E32296" w:rsidRDefault="00B52AB1" w:rsidP="00DD2500">
      <w:pPr>
        <w:numPr>
          <w:ilvl w:val="0"/>
          <w:numId w:val="87"/>
        </w:numPr>
        <w:ind w:left="720"/>
        <w:contextualSpacing/>
        <w:jc w:val="both"/>
        <w:rPr>
          <w:rFonts w:eastAsia="Calibri" w:cs="Arial"/>
        </w:rPr>
      </w:pPr>
      <w:r w:rsidRPr="00E32296">
        <w:rPr>
          <w:rFonts w:eastAsia="Calibri" w:cs="Arial"/>
        </w:rPr>
        <w:t xml:space="preserve">Following engagement with members of the </w:t>
      </w:r>
      <w:r>
        <w:rPr>
          <w:rFonts w:eastAsia="Calibri" w:cs="Arial"/>
          <w:color w:val="000000"/>
        </w:rPr>
        <w:t>Policy Community of Experts</w:t>
      </w:r>
      <w:r w:rsidRPr="00E32296">
        <w:rPr>
          <w:rFonts w:eastAsia="Calibri" w:cs="Arial"/>
        </w:rPr>
        <w:t>, develop an annual plan of Policy focus and activity to be approved by the Policy Oversight Committee.</w:t>
      </w:r>
    </w:p>
    <w:p w14:paraId="23089F6F" w14:textId="77777777" w:rsidR="00B52AB1" w:rsidRPr="00E32296" w:rsidRDefault="00B52AB1" w:rsidP="00B52AB1">
      <w:pPr>
        <w:pStyle w:val="ListParagraph"/>
        <w:ind w:left="0"/>
        <w:jc w:val="both"/>
        <w:rPr>
          <w:rFonts w:eastAsia="Calibri" w:cs="Arial"/>
        </w:rPr>
      </w:pPr>
    </w:p>
    <w:p w14:paraId="1CD92D08" w14:textId="77777777" w:rsidR="00B52AB1" w:rsidRPr="00E32296" w:rsidRDefault="00B52AB1" w:rsidP="00DD2500">
      <w:pPr>
        <w:numPr>
          <w:ilvl w:val="0"/>
          <w:numId w:val="87"/>
        </w:numPr>
        <w:ind w:left="720"/>
        <w:contextualSpacing/>
        <w:jc w:val="both"/>
        <w:rPr>
          <w:rFonts w:eastAsia="Calibri" w:cs="Arial"/>
        </w:rPr>
      </w:pPr>
      <w:r w:rsidRPr="00E32296">
        <w:rPr>
          <w:rFonts w:eastAsia="Calibri" w:cs="Arial"/>
        </w:rPr>
        <w:t xml:space="preserve">To </w:t>
      </w:r>
      <w:r w:rsidRPr="00DD2500">
        <w:rPr>
          <w:rFonts w:eastAsia="Calibri" w:cs="Arial"/>
          <w:color w:val="000000"/>
        </w:rPr>
        <w:t>undertake</w:t>
      </w:r>
      <w:r w:rsidRPr="00E32296">
        <w:rPr>
          <w:rFonts w:eastAsia="Calibri" w:cs="Arial"/>
        </w:rPr>
        <w:t xml:space="preserve"> policy work, relevant to other areas of the IET’s strategy, as requested by the Policy Oversight Committee.</w:t>
      </w:r>
    </w:p>
    <w:p w14:paraId="52A15F3A" w14:textId="77777777" w:rsidR="00B52AB1" w:rsidRPr="00E32296" w:rsidRDefault="00B52AB1" w:rsidP="00B52AB1">
      <w:pPr>
        <w:ind w:left="720" w:hanging="720"/>
        <w:jc w:val="both"/>
        <w:rPr>
          <w:rFonts w:eastAsia="Calibri" w:cs="Arial"/>
        </w:rPr>
      </w:pPr>
    </w:p>
    <w:p w14:paraId="13CF0D50" w14:textId="77777777" w:rsidR="00B52AB1" w:rsidRPr="00E32296" w:rsidRDefault="00B52AB1" w:rsidP="00DD2500">
      <w:pPr>
        <w:numPr>
          <w:ilvl w:val="0"/>
          <w:numId w:val="87"/>
        </w:numPr>
        <w:ind w:left="720"/>
        <w:contextualSpacing/>
        <w:jc w:val="both"/>
        <w:rPr>
          <w:rFonts w:eastAsia="Calibri" w:cs="Arial"/>
        </w:rPr>
      </w:pPr>
      <w:r w:rsidRPr="00E32296">
        <w:rPr>
          <w:rFonts w:eastAsia="Calibri" w:cs="Arial"/>
        </w:rPr>
        <w:t xml:space="preserve">To </w:t>
      </w:r>
      <w:r w:rsidRPr="00DD2500">
        <w:rPr>
          <w:rFonts w:eastAsia="Calibri" w:cs="Arial"/>
          <w:color w:val="000000"/>
        </w:rPr>
        <w:t>report</w:t>
      </w:r>
      <w:r w:rsidRPr="00E32296">
        <w:rPr>
          <w:rFonts w:eastAsia="Calibri" w:cs="Arial"/>
        </w:rPr>
        <w:t xml:space="preserve"> to the Policy Oversight Committee</w:t>
      </w:r>
    </w:p>
    <w:p w14:paraId="093E765B" w14:textId="77777777" w:rsidR="00B52AB1" w:rsidRPr="00CA2ABA" w:rsidRDefault="00B52AB1" w:rsidP="00B52AB1">
      <w:pPr>
        <w:ind w:left="720" w:hanging="720"/>
        <w:jc w:val="both"/>
        <w:rPr>
          <w:rFonts w:eastAsia="Calibri" w:cs="Arial"/>
          <w:color w:val="000000"/>
        </w:rPr>
      </w:pPr>
    </w:p>
    <w:p w14:paraId="3C4F2EB1" w14:textId="77777777" w:rsidR="00B52AB1" w:rsidRDefault="00B52AB1" w:rsidP="00B52AB1">
      <w:pPr>
        <w:jc w:val="both"/>
        <w:rPr>
          <w:rFonts w:eastAsia="Calibri" w:cs="Arial"/>
          <w:b/>
          <w:color w:val="000000"/>
        </w:rPr>
      </w:pPr>
      <w:r w:rsidRPr="00CA2ABA">
        <w:rPr>
          <w:rFonts w:eastAsia="Calibri" w:cs="Arial"/>
          <w:b/>
          <w:color w:val="000000"/>
        </w:rPr>
        <w:t>Constitution</w:t>
      </w:r>
    </w:p>
    <w:p w14:paraId="44BF0787" w14:textId="77777777" w:rsidR="00B52AB1" w:rsidRPr="00CA2ABA" w:rsidRDefault="00B52AB1" w:rsidP="00B52AB1">
      <w:pPr>
        <w:contextualSpacing/>
        <w:jc w:val="both"/>
        <w:rPr>
          <w:rFonts w:eastAsia="Calibri" w:cs="Arial"/>
          <w:color w:val="000000"/>
        </w:rPr>
      </w:pPr>
    </w:p>
    <w:p w14:paraId="6F90ADF7" w14:textId="77777777" w:rsidR="00B52AB1" w:rsidRPr="00687C11" w:rsidRDefault="00B52AB1" w:rsidP="00DD2500">
      <w:pPr>
        <w:numPr>
          <w:ilvl w:val="0"/>
          <w:numId w:val="76"/>
        </w:numPr>
        <w:ind w:left="714" w:hanging="714"/>
        <w:jc w:val="both"/>
        <w:rPr>
          <w:rFonts w:eastAsia="Calibri" w:cs="Arial"/>
        </w:rPr>
      </w:pPr>
      <w:r w:rsidRPr="00687C11">
        <w:rPr>
          <w:rFonts w:eastAsia="Calibri" w:cs="Arial"/>
        </w:rPr>
        <w:t>A Chair.</w:t>
      </w:r>
    </w:p>
    <w:p w14:paraId="1C6EDA76" w14:textId="77777777" w:rsidR="00B52AB1" w:rsidRPr="00687C11" w:rsidRDefault="00B52AB1" w:rsidP="00DD2500">
      <w:pPr>
        <w:numPr>
          <w:ilvl w:val="0"/>
          <w:numId w:val="76"/>
        </w:numPr>
        <w:ind w:left="714" w:hanging="714"/>
        <w:jc w:val="both"/>
        <w:rPr>
          <w:rFonts w:eastAsia="Calibri" w:cs="Arial"/>
        </w:rPr>
      </w:pPr>
      <w:r w:rsidRPr="00687C11">
        <w:rPr>
          <w:rFonts w:eastAsia="Calibri" w:cs="Arial"/>
        </w:rPr>
        <w:t>A Vice Chair. They will deputise for the Chair to approve decisions where the Chair is absent.</w:t>
      </w:r>
    </w:p>
    <w:p w14:paraId="63BFB2E9" w14:textId="77777777" w:rsidR="00B52AB1" w:rsidRPr="00687C11" w:rsidRDefault="00B52AB1" w:rsidP="00DD2500">
      <w:pPr>
        <w:numPr>
          <w:ilvl w:val="0"/>
          <w:numId w:val="76"/>
        </w:numPr>
        <w:ind w:hanging="714"/>
        <w:contextualSpacing/>
        <w:jc w:val="both"/>
        <w:rPr>
          <w:rFonts w:eastAsia="Calibri" w:cs="Arial"/>
        </w:rPr>
      </w:pPr>
      <w:r w:rsidRPr="00687C11">
        <w:rPr>
          <w:rFonts w:eastAsia="Calibri" w:cs="Arial"/>
        </w:rPr>
        <w:t>Senior staff member</w:t>
      </w:r>
      <w:r>
        <w:rPr>
          <w:rFonts w:eastAsia="Calibri" w:cs="Arial"/>
        </w:rPr>
        <w:t>s</w:t>
      </w:r>
      <w:r w:rsidRPr="00687C11">
        <w:rPr>
          <w:rFonts w:eastAsia="Calibri" w:cs="Arial"/>
        </w:rPr>
        <w:t xml:space="preserve"> – Head of Policy, supported by </w:t>
      </w:r>
      <w:r>
        <w:rPr>
          <w:rFonts w:eastAsia="Calibri" w:cs="Arial"/>
        </w:rPr>
        <w:t>Digital Futures</w:t>
      </w:r>
      <w:r w:rsidRPr="00687C11">
        <w:rPr>
          <w:rFonts w:eastAsia="Calibri" w:cs="Arial"/>
        </w:rPr>
        <w:t xml:space="preserve"> Policy Manager.</w:t>
      </w:r>
    </w:p>
    <w:p w14:paraId="4C3F90E0" w14:textId="77777777" w:rsidR="00B52AB1" w:rsidRDefault="00B52AB1" w:rsidP="00DD2500">
      <w:pPr>
        <w:numPr>
          <w:ilvl w:val="0"/>
          <w:numId w:val="76"/>
        </w:numPr>
        <w:ind w:hanging="714"/>
        <w:contextualSpacing/>
        <w:jc w:val="both"/>
        <w:rPr>
          <w:rFonts w:eastAsia="Calibri" w:cs="Arial"/>
        </w:rPr>
      </w:pPr>
      <w:r w:rsidRPr="00687C11">
        <w:rPr>
          <w:rFonts w:eastAsia="Calibri" w:cs="Arial"/>
        </w:rPr>
        <w:t xml:space="preserve">Five to seven members with sector insight – their term to be flexible depending on the expertise required for current and evolving policy focus. The composition of the group should include expertise in cross-cutting areas such as Skills, Innovation and knowledge of Devolved Administrations. </w:t>
      </w:r>
    </w:p>
    <w:p w14:paraId="3DA5C15C" w14:textId="77777777" w:rsidR="00B52AB1" w:rsidRPr="00BD0258" w:rsidRDefault="00B52AB1" w:rsidP="00DD2500">
      <w:pPr>
        <w:numPr>
          <w:ilvl w:val="0"/>
          <w:numId w:val="76"/>
        </w:numPr>
        <w:ind w:hanging="714"/>
        <w:contextualSpacing/>
        <w:jc w:val="both"/>
        <w:rPr>
          <w:rFonts w:eastAsia="Calibri" w:cs="Arial"/>
        </w:rPr>
      </w:pPr>
      <w:r>
        <w:rPr>
          <w:rFonts w:eastAsia="Calibri" w:cs="Arial"/>
        </w:rPr>
        <w:t>Up to two non-members who bring skills and experience to provide either subject-specific knowledge or policy impact advice.</w:t>
      </w:r>
    </w:p>
    <w:p w14:paraId="1AF7B40D" w14:textId="77777777" w:rsidR="00B52AB1" w:rsidRPr="00687C11" w:rsidRDefault="00B52AB1" w:rsidP="00B52AB1">
      <w:pPr>
        <w:contextualSpacing/>
        <w:jc w:val="both"/>
        <w:rPr>
          <w:rFonts w:eastAsia="Calibri" w:cs="Arial"/>
        </w:rPr>
      </w:pPr>
    </w:p>
    <w:p w14:paraId="2BC31118" w14:textId="77777777" w:rsidR="00B52AB1" w:rsidRDefault="00B52AB1" w:rsidP="00B52AB1">
      <w:pPr>
        <w:jc w:val="both"/>
        <w:rPr>
          <w:rFonts w:eastAsia="Calibri" w:cs="Arial"/>
          <w:b/>
          <w:color w:val="000000"/>
        </w:rPr>
      </w:pPr>
      <w:r w:rsidRPr="00CA2ABA">
        <w:rPr>
          <w:rFonts w:eastAsia="Calibri" w:cs="Arial"/>
          <w:b/>
          <w:color w:val="000000"/>
        </w:rPr>
        <w:t>Reporting</w:t>
      </w:r>
    </w:p>
    <w:p w14:paraId="75738C4C" w14:textId="77777777" w:rsidR="00B52AB1" w:rsidRPr="00F50A9A" w:rsidRDefault="00B52AB1" w:rsidP="00B52AB1">
      <w:pPr>
        <w:jc w:val="both"/>
        <w:rPr>
          <w:rFonts w:eastAsia="Calibri" w:cs="Arial"/>
          <w:bCs/>
          <w:color w:val="000000"/>
        </w:rPr>
      </w:pPr>
    </w:p>
    <w:p w14:paraId="6CDA43DB" w14:textId="77777777" w:rsidR="00B52AB1" w:rsidRPr="00CA2ABA" w:rsidRDefault="00B52AB1" w:rsidP="00DD2500">
      <w:pPr>
        <w:numPr>
          <w:ilvl w:val="0"/>
          <w:numId w:val="88"/>
        </w:numPr>
        <w:ind w:hanging="720"/>
        <w:contextualSpacing/>
        <w:jc w:val="both"/>
        <w:rPr>
          <w:rFonts w:eastAsia="Calibri" w:cs="Arial"/>
          <w:color w:val="000000"/>
        </w:rPr>
      </w:pPr>
      <w:r w:rsidRPr="00CA2ABA">
        <w:rPr>
          <w:rFonts w:eastAsia="Calibri" w:cs="Arial"/>
          <w:color w:val="000000"/>
        </w:rPr>
        <w:t xml:space="preserve">Provide written progress reports and assurances to the </w:t>
      </w:r>
      <w:r>
        <w:rPr>
          <w:rFonts w:eastAsia="Calibri" w:cs="Arial"/>
          <w:color w:val="000000"/>
        </w:rPr>
        <w:t>Policy Oversight Committee</w:t>
      </w:r>
      <w:r w:rsidRPr="00CA2ABA">
        <w:rPr>
          <w:rFonts w:eastAsia="Calibri" w:cs="Arial"/>
          <w:color w:val="000000"/>
        </w:rPr>
        <w:t xml:space="preserve"> at least </w:t>
      </w:r>
      <w:r>
        <w:rPr>
          <w:rFonts w:eastAsia="Calibri" w:cs="Arial"/>
          <w:color w:val="000000"/>
        </w:rPr>
        <w:t>twice a year</w:t>
      </w:r>
      <w:r w:rsidRPr="00CA2ABA">
        <w:rPr>
          <w:rFonts w:eastAsia="Calibri" w:cs="Arial"/>
          <w:color w:val="000000"/>
        </w:rPr>
        <w:t>.</w:t>
      </w:r>
    </w:p>
    <w:p w14:paraId="0C6A1954" w14:textId="77777777" w:rsidR="00B52AB1" w:rsidRPr="00DD2500" w:rsidRDefault="00B52AB1" w:rsidP="00DD2500">
      <w:pPr>
        <w:jc w:val="both"/>
        <w:rPr>
          <w:rFonts w:eastAsia="Calibri" w:cs="Arial"/>
          <w:bCs/>
          <w:color w:val="000000"/>
        </w:rPr>
      </w:pPr>
    </w:p>
    <w:p w14:paraId="5D5A6D3A" w14:textId="77777777" w:rsidR="00B52AB1" w:rsidRPr="00CA2ABA" w:rsidRDefault="00B52AB1" w:rsidP="00DD2500">
      <w:pPr>
        <w:numPr>
          <w:ilvl w:val="0"/>
          <w:numId w:val="88"/>
        </w:numPr>
        <w:ind w:hanging="720"/>
        <w:contextualSpacing/>
        <w:jc w:val="both"/>
        <w:rPr>
          <w:rFonts w:eastAsia="Calibri" w:cs="Arial"/>
          <w:color w:val="000000"/>
        </w:rPr>
      </w:pPr>
      <w:r w:rsidRPr="00CA2ABA">
        <w:rPr>
          <w:rFonts w:eastAsia="Calibri" w:cs="Arial"/>
          <w:color w:val="000000"/>
        </w:rPr>
        <w:t xml:space="preserve">Notify the </w:t>
      </w:r>
      <w:r>
        <w:rPr>
          <w:rFonts w:eastAsia="Calibri" w:cs="Arial"/>
          <w:color w:val="000000"/>
        </w:rPr>
        <w:t>Policy Oversight Committee</w:t>
      </w:r>
      <w:r w:rsidRPr="00CA2ABA">
        <w:rPr>
          <w:rFonts w:eastAsia="Calibri" w:cs="Arial"/>
          <w:color w:val="000000"/>
        </w:rPr>
        <w:t xml:space="preserve"> immediately of emerging risks or issues that might adversely impact on the delivery of </w:t>
      </w:r>
      <w:r>
        <w:rPr>
          <w:rFonts w:eastAsia="Calibri" w:cs="Arial"/>
          <w:color w:val="000000"/>
        </w:rPr>
        <w:t>the Digital Futures policy annual plan</w:t>
      </w:r>
      <w:r w:rsidRPr="00CA2ABA">
        <w:rPr>
          <w:rFonts w:eastAsia="Calibri" w:cs="Arial"/>
          <w:color w:val="000000"/>
        </w:rPr>
        <w:t>.</w:t>
      </w:r>
    </w:p>
    <w:p w14:paraId="711D2F5F" w14:textId="77777777" w:rsidR="00B52AB1" w:rsidRPr="00DD2500" w:rsidRDefault="00B52AB1" w:rsidP="00B52AB1">
      <w:pPr>
        <w:jc w:val="both"/>
        <w:rPr>
          <w:rFonts w:eastAsia="Calibri" w:cs="Arial"/>
          <w:bCs/>
          <w:color w:val="000000"/>
        </w:rPr>
      </w:pPr>
    </w:p>
    <w:p w14:paraId="07AF3F89" w14:textId="77777777" w:rsidR="00B52AB1" w:rsidRDefault="00B52AB1" w:rsidP="00B52AB1">
      <w:pPr>
        <w:jc w:val="both"/>
        <w:rPr>
          <w:rFonts w:eastAsia="Calibri" w:cs="Arial"/>
          <w:b/>
          <w:color w:val="000000"/>
        </w:rPr>
      </w:pPr>
      <w:r w:rsidRPr="00CA2ABA">
        <w:rPr>
          <w:rFonts w:eastAsia="Calibri" w:cs="Arial"/>
          <w:b/>
          <w:color w:val="000000"/>
        </w:rPr>
        <w:t>Quorum</w:t>
      </w:r>
    </w:p>
    <w:p w14:paraId="69250D29" w14:textId="77777777" w:rsidR="00B52AB1" w:rsidRPr="00CA2ABA" w:rsidRDefault="00B52AB1" w:rsidP="00B52AB1">
      <w:pPr>
        <w:jc w:val="both"/>
        <w:rPr>
          <w:rFonts w:eastAsia="Calibri" w:cs="Arial"/>
          <w:b/>
          <w:color w:val="000000"/>
        </w:rPr>
      </w:pPr>
    </w:p>
    <w:p w14:paraId="4D76C60B" w14:textId="77777777" w:rsidR="00B52AB1" w:rsidRPr="00CA2ABA" w:rsidRDefault="00B52AB1" w:rsidP="00B52AB1">
      <w:pPr>
        <w:jc w:val="both"/>
        <w:rPr>
          <w:rFonts w:eastAsia="Calibri" w:cs="Arial"/>
          <w:color w:val="000000"/>
        </w:rPr>
      </w:pPr>
      <w:r w:rsidRPr="00CA2ABA">
        <w:rPr>
          <w:rFonts w:eastAsia="Calibri" w:cs="Arial"/>
          <w:color w:val="000000"/>
        </w:rPr>
        <w:t>A minimum of five members present.</w:t>
      </w:r>
    </w:p>
    <w:p w14:paraId="60988044" w14:textId="77777777" w:rsidR="00B52AB1" w:rsidRDefault="00B52AB1" w:rsidP="00B52AB1">
      <w:pPr>
        <w:jc w:val="both"/>
        <w:rPr>
          <w:rFonts w:eastAsia="Calibri" w:cs="Arial"/>
          <w:b/>
          <w:bCs/>
          <w:color w:val="000000"/>
        </w:rPr>
      </w:pPr>
    </w:p>
    <w:p w14:paraId="557D9C99" w14:textId="77777777" w:rsidR="00B52AB1" w:rsidRPr="00CA2ABA" w:rsidRDefault="00B52AB1" w:rsidP="00B52AB1">
      <w:pPr>
        <w:jc w:val="both"/>
        <w:rPr>
          <w:rFonts w:eastAsia="Calibri" w:cs="Arial"/>
          <w:b/>
          <w:bCs/>
          <w:color w:val="000000"/>
        </w:rPr>
      </w:pPr>
      <w:r w:rsidRPr="00CA2ABA">
        <w:rPr>
          <w:rFonts w:eastAsia="Calibri" w:cs="Arial"/>
          <w:b/>
          <w:bCs/>
          <w:color w:val="000000"/>
        </w:rPr>
        <w:t>Frequency of Meetings</w:t>
      </w:r>
    </w:p>
    <w:p w14:paraId="4EED8900" w14:textId="77777777" w:rsidR="00B52AB1" w:rsidRDefault="00B52AB1" w:rsidP="00B52AB1">
      <w:pPr>
        <w:jc w:val="both"/>
        <w:rPr>
          <w:rFonts w:eastAsia="Calibri" w:cs="Arial"/>
          <w:bCs/>
          <w:color w:val="000000"/>
        </w:rPr>
      </w:pPr>
    </w:p>
    <w:p w14:paraId="09ADA2AA" w14:textId="77777777" w:rsidR="00B52AB1" w:rsidRPr="00CA2ABA" w:rsidRDefault="00B52AB1" w:rsidP="00B52AB1">
      <w:pPr>
        <w:jc w:val="both"/>
        <w:rPr>
          <w:rFonts w:eastAsia="Calibri" w:cs="Arial"/>
          <w:bCs/>
          <w:color w:val="000000"/>
        </w:rPr>
      </w:pPr>
      <w:r w:rsidRPr="00CA2ABA">
        <w:rPr>
          <w:rFonts w:eastAsia="Calibri" w:cs="Arial"/>
          <w:bCs/>
          <w:color w:val="000000"/>
        </w:rPr>
        <w:t xml:space="preserve">The Committee will meet at least twice a year and hybrid or fully virtual meetings will be adopted where appropriate. </w:t>
      </w:r>
    </w:p>
    <w:p w14:paraId="6546092E" w14:textId="77777777" w:rsidR="00B52AB1" w:rsidRPr="00CA2ABA" w:rsidRDefault="00B52AB1" w:rsidP="00B52AB1">
      <w:pPr>
        <w:jc w:val="both"/>
        <w:rPr>
          <w:rFonts w:cs="Arial"/>
        </w:rPr>
      </w:pPr>
    </w:p>
    <w:p w14:paraId="4ADB171B" w14:textId="77777777" w:rsidR="00B52AB1" w:rsidRPr="00CA2ABA" w:rsidRDefault="00B52AB1" w:rsidP="00B52AB1">
      <w:pPr>
        <w:jc w:val="both"/>
        <w:rPr>
          <w:rFonts w:cs="Arial"/>
        </w:rPr>
      </w:pPr>
    </w:p>
    <w:p w14:paraId="52124824" w14:textId="77777777" w:rsidR="00B52AB1" w:rsidRDefault="00B52AB1" w:rsidP="00B52AB1">
      <w:pPr>
        <w:jc w:val="both"/>
        <w:rPr>
          <w:rFonts w:cs="Arial"/>
          <w:b/>
          <w:bCs/>
          <w:color w:val="000000"/>
        </w:rPr>
      </w:pPr>
      <w:r>
        <w:rPr>
          <w:rFonts w:cs="Arial"/>
          <w:b/>
          <w:bCs/>
          <w:color w:val="000000"/>
        </w:rPr>
        <w:br w:type="page"/>
      </w:r>
    </w:p>
    <w:p w14:paraId="2266650C" w14:textId="77777777" w:rsidR="00B52AB1" w:rsidRPr="00E32296" w:rsidRDefault="00B52AB1" w:rsidP="00B52AB1">
      <w:pPr>
        <w:pStyle w:val="Heading1"/>
      </w:pPr>
      <w:bookmarkStart w:id="7" w:name="_Toc196395281"/>
      <w:r w:rsidRPr="00B52AB1">
        <w:lastRenderedPageBreak/>
        <w:t>SUSTAINABILITY AND CLIMATE CHANGE POLICY CENTRE</w:t>
      </w:r>
      <w:bookmarkEnd w:id="7"/>
    </w:p>
    <w:p w14:paraId="4D3F3A47" w14:textId="77777777" w:rsidR="00B52AB1" w:rsidRPr="00E32296" w:rsidRDefault="00B52AB1" w:rsidP="00B52AB1">
      <w:pPr>
        <w:jc w:val="both"/>
        <w:rPr>
          <w:rFonts w:cs="Arial"/>
          <w:color w:val="000000" w:themeColor="text1"/>
        </w:rPr>
      </w:pPr>
    </w:p>
    <w:p w14:paraId="0DAB831F" w14:textId="77777777" w:rsidR="00B52AB1" w:rsidRPr="00E32296" w:rsidRDefault="00B52AB1" w:rsidP="00B52AB1">
      <w:pPr>
        <w:jc w:val="both"/>
        <w:rPr>
          <w:rFonts w:eastAsia="Calibri" w:cs="Arial"/>
          <w:b/>
          <w:color w:val="000000"/>
        </w:rPr>
      </w:pPr>
      <w:r w:rsidRPr="00E32296">
        <w:rPr>
          <w:rFonts w:eastAsia="Calibri" w:cs="Arial"/>
          <w:b/>
          <w:color w:val="000000"/>
        </w:rPr>
        <w:t>Terms of Reference</w:t>
      </w:r>
    </w:p>
    <w:p w14:paraId="07D20120" w14:textId="77777777" w:rsidR="00B52AB1" w:rsidRPr="00E32296" w:rsidRDefault="00B52AB1" w:rsidP="00B52AB1">
      <w:pPr>
        <w:jc w:val="both"/>
        <w:rPr>
          <w:rFonts w:eastAsia="Calibri" w:cs="Arial"/>
          <w:b/>
          <w:color w:val="000000"/>
        </w:rPr>
      </w:pPr>
    </w:p>
    <w:p w14:paraId="1E81D955" w14:textId="77777777" w:rsidR="00B52AB1" w:rsidRPr="00E32296" w:rsidRDefault="00B52AB1" w:rsidP="00B52AB1">
      <w:pPr>
        <w:jc w:val="both"/>
        <w:rPr>
          <w:rFonts w:eastAsia="Calibri" w:cs="Arial"/>
          <w:b/>
          <w:color w:val="000000"/>
        </w:rPr>
      </w:pPr>
      <w:r w:rsidRPr="00E32296">
        <w:rPr>
          <w:rFonts w:eastAsia="Calibri" w:cs="Arial"/>
          <w:b/>
          <w:color w:val="000000"/>
        </w:rPr>
        <w:t>Purpose</w:t>
      </w:r>
    </w:p>
    <w:p w14:paraId="767B47E6" w14:textId="77777777" w:rsidR="00B52AB1" w:rsidRPr="00E32296" w:rsidRDefault="00B52AB1" w:rsidP="00B52AB1">
      <w:pPr>
        <w:contextualSpacing/>
        <w:jc w:val="both"/>
        <w:rPr>
          <w:rFonts w:eastAsia="Calibri" w:cs="Arial"/>
          <w:color w:val="000000"/>
        </w:rPr>
      </w:pPr>
    </w:p>
    <w:p w14:paraId="72824155" w14:textId="77777777" w:rsidR="00B52AB1" w:rsidRPr="00E32296" w:rsidRDefault="00B52AB1" w:rsidP="00DD2500">
      <w:pPr>
        <w:numPr>
          <w:ilvl w:val="0"/>
          <w:numId w:val="84"/>
        </w:numPr>
        <w:ind w:left="720"/>
        <w:contextualSpacing/>
        <w:jc w:val="both"/>
        <w:rPr>
          <w:rFonts w:eastAsia="Calibri" w:cs="Arial"/>
          <w:color w:val="000000"/>
        </w:rPr>
      </w:pPr>
      <w:r w:rsidRPr="00E32296">
        <w:rPr>
          <w:rFonts w:eastAsia="Calibri" w:cs="Arial"/>
          <w:color w:val="000000"/>
        </w:rPr>
        <w:t>To support the IET’s role and ambitions in the advancement of science, engineering and technology through its focus on evidence-based thought leadership and policy.</w:t>
      </w:r>
    </w:p>
    <w:p w14:paraId="0A11409C" w14:textId="77777777" w:rsidR="00B52AB1" w:rsidRPr="00E32296" w:rsidRDefault="00B52AB1" w:rsidP="00B52AB1">
      <w:pPr>
        <w:contextualSpacing/>
        <w:jc w:val="both"/>
        <w:rPr>
          <w:rFonts w:eastAsia="Calibri" w:cs="Arial"/>
          <w:color w:val="000000"/>
        </w:rPr>
      </w:pPr>
    </w:p>
    <w:p w14:paraId="52E85558" w14:textId="77777777" w:rsidR="00B52AB1" w:rsidRPr="00E32296" w:rsidRDefault="00B52AB1" w:rsidP="00DD2500">
      <w:pPr>
        <w:numPr>
          <w:ilvl w:val="0"/>
          <w:numId w:val="84"/>
        </w:numPr>
        <w:ind w:left="720"/>
        <w:contextualSpacing/>
        <w:jc w:val="both"/>
        <w:rPr>
          <w:rFonts w:eastAsia="Calibri" w:cs="Arial"/>
          <w:color w:val="000000"/>
        </w:rPr>
      </w:pPr>
      <w:r w:rsidRPr="00E32296">
        <w:rPr>
          <w:rFonts w:eastAsia="Calibri" w:cs="Arial"/>
          <w:color w:val="000000"/>
        </w:rPr>
        <w:t xml:space="preserve">To ensure cross-sector working with key stakeholders from industry and academia to gather evidence and insight to influence government and policymakers on matters relating to </w:t>
      </w:r>
      <w:r>
        <w:rPr>
          <w:rFonts w:eastAsia="Calibri" w:cs="Arial"/>
          <w:color w:val="000000"/>
        </w:rPr>
        <w:t>Sustainability and Climate Change</w:t>
      </w:r>
      <w:r w:rsidRPr="00E32296">
        <w:rPr>
          <w:rFonts w:eastAsia="Calibri" w:cs="Arial"/>
          <w:color w:val="000000"/>
        </w:rPr>
        <w:t>.</w:t>
      </w:r>
    </w:p>
    <w:p w14:paraId="361F0569" w14:textId="77777777" w:rsidR="00B52AB1" w:rsidRPr="00E32296" w:rsidRDefault="00B52AB1" w:rsidP="00B52AB1">
      <w:pPr>
        <w:contextualSpacing/>
        <w:jc w:val="both"/>
        <w:rPr>
          <w:rFonts w:eastAsia="Calibri" w:cs="Arial"/>
          <w:color w:val="000000"/>
        </w:rPr>
      </w:pPr>
    </w:p>
    <w:p w14:paraId="5F1F4AF5" w14:textId="77777777" w:rsidR="00B52AB1" w:rsidRPr="00E32296" w:rsidRDefault="00B52AB1" w:rsidP="00DD2500">
      <w:pPr>
        <w:numPr>
          <w:ilvl w:val="0"/>
          <w:numId w:val="84"/>
        </w:numPr>
        <w:ind w:left="720"/>
        <w:contextualSpacing/>
        <w:jc w:val="both"/>
        <w:rPr>
          <w:rFonts w:eastAsia="Calibri" w:cs="Arial"/>
          <w:color w:val="000000"/>
        </w:rPr>
      </w:pPr>
      <w:r w:rsidRPr="00E32296">
        <w:rPr>
          <w:rFonts w:eastAsia="Calibri" w:cs="Arial"/>
          <w:color w:val="000000"/>
        </w:rPr>
        <w:t xml:space="preserve">To support the Policy Oversight Committee in its role to provide independent and timely advice and evidence in the </w:t>
      </w:r>
      <w:r>
        <w:rPr>
          <w:rFonts w:eastAsia="Calibri" w:cs="Arial"/>
          <w:color w:val="000000"/>
        </w:rPr>
        <w:t>Sustainability and Climate Change</w:t>
      </w:r>
      <w:r w:rsidRPr="00E32296">
        <w:rPr>
          <w:rFonts w:eastAsia="Calibri" w:cs="Arial"/>
          <w:color w:val="000000"/>
        </w:rPr>
        <w:t xml:space="preserve"> field to inform the IET’s key stakeholders, such as government, industry and academia and society.</w:t>
      </w:r>
    </w:p>
    <w:p w14:paraId="4E8B9396" w14:textId="77777777" w:rsidR="00B52AB1" w:rsidRPr="00E32296" w:rsidRDefault="00B52AB1" w:rsidP="00B52AB1">
      <w:pPr>
        <w:contextualSpacing/>
        <w:jc w:val="both"/>
        <w:rPr>
          <w:rFonts w:eastAsia="Calibri" w:cs="Arial"/>
          <w:color w:val="000000"/>
        </w:rPr>
      </w:pPr>
    </w:p>
    <w:p w14:paraId="5BA9C1A0" w14:textId="77777777" w:rsidR="00B52AB1" w:rsidRPr="00E32296" w:rsidRDefault="00B52AB1" w:rsidP="00DD2500">
      <w:pPr>
        <w:numPr>
          <w:ilvl w:val="0"/>
          <w:numId w:val="84"/>
        </w:numPr>
        <w:ind w:left="720"/>
        <w:contextualSpacing/>
        <w:jc w:val="both"/>
        <w:rPr>
          <w:rFonts w:eastAsia="Calibri" w:cs="Arial"/>
          <w:color w:val="000000"/>
        </w:rPr>
      </w:pPr>
      <w:r w:rsidRPr="00E32296">
        <w:rPr>
          <w:rFonts w:eastAsia="Calibri" w:cs="Arial"/>
          <w:color w:val="000000"/>
        </w:rPr>
        <w:t xml:space="preserve">To increase the IET's influence over government policy on matters to do with </w:t>
      </w:r>
      <w:r>
        <w:rPr>
          <w:rFonts w:eastAsia="Calibri" w:cs="Arial"/>
          <w:color w:val="000000"/>
        </w:rPr>
        <w:t>Sustainability and Climate Change</w:t>
      </w:r>
      <w:r w:rsidRPr="00E32296">
        <w:rPr>
          <w:rFonts w:eastAsia="Calibri" w:cs="Arial"/>
          <w:color w:val="000000"/>
        </w:rPr>
        <w:t xml:space="preserve"> and establish a strong identity as a trusted authority.</w:t>
      </w:r>
    </w:p>
    <w:p w14:paraId="1A75F2B1" w14:textId="77777777" w:rsidR="00B52AB1" w:rsidRPr="00E32296" w:rsidRDefault="00B52AB1" w:rsidP="00B52AB1">
      <w:pPr>
        <w:contextualSpacing/>
        <w:jc w:val="both"/>
        <w:rPr>
          <w:rFonts w:eastAsia="Calibri" w:cs="Arial"/>
          <w:color w:val="000000"/>
        </w:rPr>
      </w:pPr>
    </w:p>
    <w:p w14:paraId="39EC226E" w14:textId="77777777" w:rsidR="00B52AB1" w:rsidRPr="00E32296" w:rsidRDefault="00B52AB1" w:rsidP="00B52AB1">
      <w:pPr>
        <w:jc w:val="both"/>
        <w:rPr>
          <w:rFonts w:eastAsia="Calibri" w:cs="Arial"/>
          <w:b/>
          <w:color w:val="000000"/>
        </w:rPr>
      </w:pPr>
      <w:r w:rsidRPr="00E32296">
        <w:rPr>
          <w:rFonts w:eastAsia="Calibri" w:cs="Arial"/>
          <w:b/>
          <w:color w:val="000000"/>
        </w:rPr>
        <w:t>Scope and Duties</w:t>
      </w:r>
    </w:p>
    <w:p w14:paraId="32F19D4B" w14:textId="77777777" w:rsidR="00B52AB1" w:rsidRPr="00E32296" w:rsidRDefault="00B52AB1" w:rsidP="00B52AB1">
      <w:pPr>
        <w:contextualSpacing/>
        <w:jc w:val="both"/>
        <w:rPr>
          <w:rFonts w:eastAsia="Calibri" w:cs="Arial"/>
          <w:color w:val="000000"/>
        </w:rPr>
      </w:pPr>
    </w:p>
    <w:p w14:paraId="7A2C1D16" w14:textId="77777777" w:rsidR="00B52AB1" w:rsidRPr="00E32296" w:rsidRDefault="00B52AB1" w:rsidP="00DD2500">
      <w:pPr>
        <w:numPr>
          <w:ilvl w:val="0"/>
          <w:numId w:val="84"/>
        </w:numPr>
        <w:ind w:left="720"/>
        <w:contextualSpacing/>
        <w:jc w:val="both"/>
        <w:rPr>
          <w:rFonts w:eastAsia="Calibri" w:cs="Arial"/>
          <w:color w:val="000000"/>
        </w:rPr>
      </w:pPr>
      <w:r w:rsidRPr="00E32296">
        <w:rPr>
          <w:rFonts w:eastAsia="Calibri" w:cs="Arial"/>
          <w:color w:val="000000"/>
        </w:rPr>
        <w:t xml:space="preserve">Engage with the IET </w:t>
      </w:r>
      <w:r>
        <w:rPr>
          <w:rFonts w:eastAsia="Calibri" w:cs="Arial"/>
          <w:color w:val="000000"/>
        </w:rPr>
        <w:t>Policy Community of Experts</w:t>
      </w:r>
      <w:r w:rsidRPr="00E32296">
        <w:rPr>
          <w:rFonts w:eastAsia="Calibri" w:cs="Arial"/>
          <w:color w:val="000000"/>
        </w:rPr>
        <w:t xml:space="preserve"> to identify the breadth, depth and unique selling point in </w:t>
      </w:r>
      <w:r>
        <w:rPr>
          <w:rFonts w:eastAsia="Calibri" w:cs="Arial"/>
          <w:color w:val="000000"/>
        </w:rPr>
        <w:t>Sustainability and Climate Change</w:t>
      </w:r>
      <w:r w:rsidRPr="00E32296">
        <w:rPr>
          <w:rFonts w:eastAsia="Calibri" w:cs="Arial"/>
          <w:color w:val="000000"/>
        </w:rPr>
        <w:t xml:space="preserve"> policy development.</w:t>
      </w:r>
    </w:p>
    <w:p w14:paraId="0964C2D7" w14:textId="77777777" w:rsidR="00B52AB1" w:rsidRPr="00E32296" w:rsidRDefault="00B52AB1" w:rsidP="00B52AB1">
      <w:pPr>
        <w:contextualSpacing/>
        <w:jc w:val="both"/>
        <w:rPr>
          <w:rFonts w:eastAsia="Calibri" w:cs="Arial"/>
          <w:color w:val="000000"/>
        </w:rPr>
      </w:pPr>
    </w:p>
    <w:p w14:paraId="799370AB" w14:textId="77777777" w:rsidR="00B52AB1" w:rsidRPr="005D0B6D" w:rsidRDefault="00B52AB1" w:rsidP="00DD2500">
      <w:pPr>
        <w:numPr>
          <w:ilvl w:val="0"/>
          <w:numId w:val="84"/>
        </w:numPr>
        <w:ind w:left="720"/>
        <w:contextualSpacing/>
        <w:jc w:val="both"/>
        <w:rPr>
          <w:rFonts w:eastAsia="Calibri" w:cs="Arial"/>
        </w:rPr>
      </w:pPr>
      <w:r w:rsidRPr="00E32296">
        <w:rPr>
          <w:rFonts w:eastAsia="Calibri" w:cs="Arial"/>
        </w:rPr>
        <w:t xml:space="preserve">Work with </w:t>
      </w:r>
      <w:r w:rsidRPr="00BD0258">
        <w:rPr>
          <w:rFonts w:eastAsia="Calibri" w:cs="Arial"/>
          <w:color w:val="000000"/>
        </w:rPr>
        <w:t>the</w:t>
      </w:r>
      <w:r w:rsidRPr="00E32296">
        <w:rPr>
          <w:rFonts w:eastAsia="Calibri" w:cs="Arial"/>
        </w:rPr>
        <w:t xml:space="preserve"> </w:t>
      </w:r>
      <w:r w:rsidRPr="00E32296">
        <w:rPr>
          <w:rFonts w:eastAsia="Calibri" w:cs="Arial"/>
          <w:color w:val="000000"/>
        </w:rPr>
        <w:t xml:space="preserve">IET </w:t>
      </w:r>
      <w:r w:rsidRPr="005D0B6D">
        <w:rPr>
          <w:rFonts w:eastAsia="Calibri" w:cs="Arial"/>
        </w:rPr>
        <w:t xml:space="preserve">Policy Community of Experts </w:t>
      </w:r>
      <w:r w:rsidRPr="00E32296">
        <w:rPr>
          <w:rFonts w:eastAsia="Calibri" w:cs="Arial"/>
        </w:rPr>
        <w:t xml:space="preserve">and the Policy Oversight Committee to agree specific pieces of policy development and commission </w:t>
      </w:r>
      <w:r>
        <w:rPr>
          <w:rFonts w:eastAsia="Calibri" w:cs="Arial"/>
        </w:rPr>
        <w:t>Policy Action</w:t>
      </w:r>
      <w:r w:rsidRPr="00E32296">
        <w:rPr>
          <w:rFonts w:eastAsia="Calibri" w:cs="Arial"/>
        </w:rPr>
        <w:t xml:space="preserve"> Groups to provide thought leadership support for desired outcomes.</w:t>
      </w:r>
    </w:p>
    <w:p w14:paraId="285643AA" w14:textId="77777777" w:rsidR="00B52AB1" w:rsidRPr="00E32296" w:rsidRDefault="00B52AB1" w:rsidP="00B52AB1">
      <w:pPr>
        <w:pStyle w:val="ListParagraph"/>
        <w:ind w:left="0"/>
        <w:jc w:val="both"/>
        <w:rPr>
          <w:rFonts w:eastAsia="Calibri" w:cs="Arial"/>
        </w:rPr>
      </w:pPr>
    </w:p>
    <w:p w14:paraId="106E87D5" w14:textId="77777777" w:rsidR="00B52AB1" w:rsidRPr="00E32296" w:rsidRDefault="00B52AB1" w:rsidP="00DD2500">
      <w:pPr>
        <w:numPr>
          <w:ilvl w:val="0"/>
          <w:numId w:val="84"/>
        </w:numPr>
        <w:ind w:left="720"/>
        <w:contextualSpacing/>
        <w:jc w:val="both"/>
        <w:rPr>
          <w:rFonts w:eastAsia="Calibri" w:cs="Arial"/>
          <w:color w:val="000000"/>
        </w:rPr>
      </w:pPr>
      <w:r w:rsidRPr="00E32296">
        <w:rPr>
          <w:rFonts w:eastAsia="Calibri" w:cs="Arial"/>
        </w:rPr>
        <w:t>Working with the Policy Oversight Committee, ensure there is a programme of coordinated and cross-sector topics aligned to the IET’s strategy across the portfolio where the timing and market awareness allows this to happen.</w:t>
      </w:r>
    </w:p>
    <w:p w14:paraId="7B5DBD42" w14:textId="77777777" w:rsidR="00B52AB1" w:rsidRPr="00E32296" w:rsidRDefault="00B52AB1" w:rsidP="00B52AB1">
      <w:pPr>
        <w:contextualSpacing/>
        <w:jc w:val="both"/>
        <w:rPr>
          <w:rFonts w:eastAsia="Calibri" w:cs="Arial"/>
          <w:color w:val="000000"/>
        </w:rPr>
      </w:pPr>
    </w:p>
    <w:p w14:paraId="563286BC" w14:textId="77777777" w:rsidR="00B52AB1" w:rsidRPr="00E32296" w:rsidRDefault="00B52AB1" w:rsidP="00DD2500">
      <w:pPr>
        <w:numPr>
          <w:ilvl w:val="0"/>
          <w:numId w:val="84"/>
        </w:numPr>
        <w:ind w:left="720"/>
        <w:contextualSpacing/>
        <w:jc w:val="both"/>
        <w:rPr>
          <w:rFonts w:eastAsia="Calibri" w:cs="Arial"/>
          <w:color w:val="000000"/>
        </w:rPr>
      </w:pPr>
      <w:r w:rsidRPr="00E32296">
        <w:rPr>
          <w:rFonts w:eastAsia="Calibri" w:cs="Arial"/>
          <w:color w:val="000000"/>
        </w:rPr>
        <w:t>Bring in expertise from other areas of the IET, including, but not limited to, Technical Networks, Codes and Guidance, Strategy and Planning, and the Publishing and Journals team to ensure the IET is maximising the impact of it strategically aligned work.</w:t>
      </w:r>
    </w:p>
    <w:p w14:paraId="6B67BA94" w14:textId="77777777" w:rsidR="00B52AB1" w:rsidRPr="00E32296" w:rsidRDefault="00B52AB1" w:rsidP="00B52AB1">
      <w:pPr>
        <w:contextualSpacing/>
        <w:jc w:val="both"/>
        <w:rPr>
          <w:rFonts w:eastAsia="Calibri" w:cs="Arial"/>
          <w:color w:val="000000"/>
        </w:rPr>
      </w:pPr>
    </w:p>
    <w:p w14:paraId="056DA945" w14:textId="77777777" w:rsidR="00B52AB1" w:rsidRPr="00E32296" w:rsidRDefault="00B52AB1" w:rsidP="00DD2500">
      <w:pPr>
        <w:numPr>
          <w:ilvl w:val="0"/>
          <w:numId w:val="84"/>
        </w:numPr>
        <w:ind w:left="720"/>
        <w:contextualSpacing/>
        <w:jc w:val="both"/>
        <w:rPr>
          <w:rFonts w:eastAsia="Calibri" w:cs="Arial"/>
        </w:rPr>
      </w:pPr>
      <w:r w:rsidRPr="00E32296">
        <w:rPr>
          <w:rFonts w:eastAsia="Calibri" w:cs="Arial"/>
          <w:color w:val="000000"/>
        </w:rPr>
        <w:t>Provide regular updates and reports as required to help staff demonstrate the IET’s im</w:t>
      </w:r>
      <w:r w:rsidRPr="00E32296">
        <w:rPr>
          <w:rFonts w:eastAsia="Calibri" w:cs="Arial"/>
        </w:rPr>
        <w:t>pact in key policy areas and keep the Policy Oversight Committee up to date with policy work.</w:t>
      </w:r>
    </w:p>
    <w:p w14:paraId="5B0365F3" w14:textId="77777777" w:rsidR="00B52AB1" w:rsidRPr="00E32296" w:rsidRDefault="00B52AB1" w:rsidP="00B52AB1">
      <w:pPr>
        <w:contextualSpacing/>
        <w:jc w:val="both"/>
        <w:rPr>
          <w:rFonts w:eastAsia="Calibri" w:cs="Arial"/>
        </w:rPr>
      </w:pPr>
    </w:p>
    <w:p w14:paraId="2C6B09B9" w14:textId="77777777" w:rsidR="00B52AB1" w:rsidRPr="00E32296" w:rsidRDefault="00B52AB1" w:rsidP="00DD2500">
      <w:pPr>
        <w:numPr>
          <w:ilvl w:val="0"/>
          <w:numId w:val="84"/>
        </w:numPr>
        <w:ind w:left="720"/>
        <w:contextualSpacing/>
        <w:jc w:val="both"/>
        <w:rPr>
          <w:rFonts w:eastAsia="Calibri" w:cs="Arial"/>
        </w:rPr>
      </w:pPr>
      <w:r w:rsidRPr="00E32296">
        <w:rPr>
          <w:rFonts w:eastAsia="Calibri" w:cs="Arial"/>
          <w:color w:val="000000"/>
        </w:rPr>
        <w:t>Ensure</w:t>
      </w:r>
      <w:r w:rsidRPr="00E32296">
        <w:rPr>
          <w:rFonts w:eastAsia="Calibri" w:cs="Arial"/>
        </w:rPr>
        <w:t xml:space="preserve"> spokespeople, who can speak on behalf of the IET on </w:t>
      </w:r>
      <w:r>
        <w:rPr>
          <w:rFonts w:eastAsia="Calibri" w:cs="Arial"/>
        </w:rPr>
        <w:t>Sustainability and Climate Change</w:t>
      </w:r>
      <w:r w:rsidRPr="00E32296">
        <w:rPr>
          <w:rFonts w:eastAsia="Calibri" w:cs="Arial"/>
        </w:rPr>
        <w:t>, are able to participate in media interviews, as keynote speakers, or be approached for interviews.</w:t>
      </w:r>
    </w:p>
    <w:p w14:paraId="2160CE02" w14:textId="77777777" w:rsidR="00B52AB1" w:rsidRPr="00E32296" w:rsidRDefault="00B52AB1" w:rsidP="00B52AB1">
      <w:pPr>
        <w:ind w:left="720" w:hanging="720"/>
        <w:jc w:val="both"/>
        <w:rPr>
          <w:rFonts w:eastAsia="Calibri" w:cs="Arial"/>
        </w:rPr>
      </w:pPr>
    </w:p>
    <w:p w14:paraId="19CBE75D" w14:textId="77777777" w:rsidR="00B52AB1" w:rsidRPr="00E32296" w:rsidRDefault="00B52AB1" w:rsidP="00DD2500">
      <w:pPr>
        <w:numPr>
          <w:ilvl w:val="0"/>
          <w:numId w:val="84"/>
        </w:numPr>
        <w:ind w:left="720"/>
        <w:contextualSpacing/>
        <w:jc w:val="both"/>
        <w:rPr>
          <w:rFonts w:eastAsia="Calibri" w:cs="Arial"/>
        </w:rPr>
      </w:pPr>
      <w:r w:rsidRPr="00E32296">
        <w:rPr>
          <w:rFonts w:eastAsia="Calibri" w:cs="Arial"/>
          <w:color w:val="000000"/>
        </w:rPr>
        <w:t>To make recommendations to the Policy Oversight Committee to a</w:t>
      </w:r>
      <w:r w:rsidRPr="00E32296">
        <w:rPr>
          <w:rFonts w:eastAsia="Calibri" w:cs="Arial"/>
        </w:rPr>
        <w:t>pprove the appointment of the Chairs and members</w:t>
      </w:r>
      <w:r w:rsidRPr="00E32296">
        <w:rPr>
          <w:rFonts w:eastAsia="Calibri" w:cs="Arial"/>
          <w:color w:val="FF0000"/>
        </w:rPr>
        <w:t>.</w:t>
      </w:r>
      <w:r w:rsidRPr="00E32296">
        <w:rPr>
          <w:rFonts w:eastAsia="Calibri" w:cs="Arial"/>
        </w:rPr>
        <w:t xml:space="preserve"> </w:t>
      </w:r>
    </w:p>
    <w:p w14:paraId="3E779CF2" w14:textId="77777777" w:rsidR="00B52AB1" w:rsidRPr="00E32296" w:rsidRDefault="00B52AB1" w:rsidP="00B52AB1">
      <w:pPr>
        <w:jc w:val="both"/>
        <w:rPr>
          <w:rFonts w:eastAsia="Calibri" w:cs="Arial"/>
        </w:rPr>
      </w:pPr>
    </w:p>
    <w:p w14:paraId="0DCCD8AB" w14:textId="77777777" w:rsidR="00B52AB1" w:rsidRPr="00E32296" w:rsidRDefault="00B52AB1" w:rsidP="00DD2500">
      <w:pPr>
        <w:numPr>
          <w:ilvl w:val="0"/>
          <w:numId w:val="84"/>
        </w:numPr>
        <w:ind w:left="720"/>
        <w:contextualSpacing/>
        <w:jc w:val="both"/>
        <w:rPr>
          <w:rFonts w:eastAsia="Calibri" w:cs="Arial"/>
        </w:rPr>
      </w:pPr>
      <w:r w:rsidRPr="00BD0258">
        <w:rPr>
          <w:rFonts w:eastAsia="Calibri" w:cs="Arial"/>
          <w:color w:val="000000"/>
        </w:rPr>
        <w:t>Engage</w:t>
      </w:r>
      <w:r w:rsidRPr="00E32296">
        <w:rPr>
          <w:rFonts w:eastAsia="Calibri" w:cs="Arial"/>
        </w:rPr>
        <w:t xml:space="preserve"> members of the </w:t>
      </w:r>
      <w:r w:rsidRPr="00E32296">
        <w:rPr>
          <w:rFonts w:eastAsia="Calibri" w:cs="Arial"/>
          <w:color w:val="000000"/>
        </w:rPr>
        <w:t xml:space="preserve">IET </w:t>
      </w:r>
      <w:r>
        <w:rPr>
          <w:rFonts w:eastAsia="Calibri" w:cs="Arial"/>
          <w:color w:val="000000"/>
        </w:rPr>
        <w:t>Policy Community of Experts</w:t>
      </w:r>
      <w:r w:rsidRPr="00E32296">
        <w:rPr>
          <w:rFonts w:eastAsia="Calibri" w:cs="Arial"/>
          <w:color w:val="000000"/>
        </w:rPr>
        <w:t xml:space="preserve"> </w:t>
      </w:r>
      <w:r w:rsidRPr="00E32296">
        <w:rPr>
          <w:rFonts w:eastAsia="Calibri" w:cs="Arial"/>
        </w:rPr>
        <w:t xml:space="preserve">in policy work, empowering the </w:t>
      </w:r>
      <w:r w:rsidRPr="00BD0258">
        <w:rPr>
          <w:rFonts w:eastAsia="Calibri" w:cs="Arial"/>
          <w:color w:val="000000"/>
        </w:rPr>
        <w:t>Policy</w:t>
      </w:r>
      <w:r w:rsidRPr="00E32296">
        <w:rPr>
          <w:rFonts w:eastAsia="Calibri" w:cs="Arial"/>
        </w:rPr>
        <w:t xml:space="preserve"> Centres to undertake policy activities with the communities.</w:t>
      </w:r>
    </w:p>
    <w:p w14:paraId="06A0C90E" w14:textId="77777777" w:rsidR="00B52AB1" w:rsidRPr="00E32296" w:rsidRDefault="00B52AB1" w:rsidP="00B52AB1">
      <w:pPr>
        <w:ind w:left="720" w:hanging="720"/>
        <w:jc w:val="both"/>
        <w:rPr>
          <w:rFonts w:eastAsia="Calibri" w:cs="Arial"/>
        </w:rPr>
      </w:pPr>
    </w:p>
    <w:p w14:paraId="614DC2A6" w14:textId="77777777" w:rsidR="00B52AB1" w:rsidRPr="00E32296" w:rsidRDefault="00B52AB1" w:rsidP="00DD2500">
      <w:pPr>
        <w:numPr>
          <w:ilvl w:val="0"/>
          <w:numId w:val="84"/>
        </w:numPr>
        <w:ind w:left="720"/>
        <w:contextualSpacing/>
        <w:jc w:val="both"/>
        <w:rPr>
          <w:rFonts w:eastAsia="Calibri" w:cs="Arial"/>
        </w:rPr>
      </w:pPr>
      <w:r w:rsidRPr="00BD0258">
        <w:rPr>
          <w:rFonts w:eastAsia="Calibri" w:cs="Arial"/>
          <w:color w:val="000000"/>
        </w:rPr>
        <w:t>Following</w:t>
      </w:r>
      <w:r w:rsidRPr="00E32296">
        <w:rPr>
          <w:rFonts w:eastAsia="Calibri" w:cs="Arial"/>
        </w:rPr>
        <w:t xml:space="preserve"> engagement with members of the </w:t>
      </w:r>
      <w:r w:rsidRPr="00E32296">
        <w:rPr>
          <w:rFonts w:eastAsia="Calibri" w:cs="Arial"/>
          <w:color w:val="000000"/>
        </w:rPr>
        <w:t xml:space="preserve">IET </w:t>
      </w:r>
      <w:r>
        <w:rPr>
          <w:rFonts w:eastAsia="Calibri" w:cs="Arial"/>
          <w:color w:val="000000"/>
        </w:rPr>
        <w:t>Policy Community of Experts</w:t>
      </w:r>
      <w:r w:rsidRPr="00E32296">
        <w:rPr>
          <w:rFonts w:eastAsia="Calibri" w:cs="Arial"/>
        </w:rPr>
        <w:t>, develop an annual plan of Policy focus and activity to be approved by the Policy Oversight Committee.</w:t>
      </w:r>
    </w:p>
    <w:p w14:paraId="7F314CB7" w14:textId="77777777" w:rsidR="00B52AB1" w:rsidRPr="00E32296" w:rsidRDefault="00B52AB1" w:rsidP="00B52AB1">
      <w:pPr>
        <w:pStyle w:val="ListParagraph"/>
        <w:ind w:left="0"/>
        <w:jc w:val="both"/>
        <w:rPr>
          <w:rFonts w:eastAsia="Calibri" w:cs="Arial"/>
        </w:rPr>
      </w:pPr>
    </w:p>
    <w:p w14:paraId="215916B2" w14:textId="77777777" w:rsidR="00B52AB1" w:rsidRPr="00E32296" w:rsidRDefault="00B52AB1" w:rsidP="00DD2500">
      <w:pPr>
        <w:numPr>
          <w:ilvl w:val="0"/>
          <w:numId w:val="84"/>
        </w:numPr>
        <w:ind w:left="720"/>
        <w:contextualSpacing/>
        <w:jc w:val="both"/>
        <w:rPr>
          <w:rFonts w:eastAsia="Calibri" w:cs="Arial"/>
        </w:rPr>
      </w:pPr>
      <w:r w:rsidRPr="00E32296">
        <w:rPr>
          <w:rFonts w:eastAsia="Calibri" w:cs="Arial"/>
        </w:rPr>
        <w:t xml:space="preserve">To </w:t>
      </w:r>
      <w:r w:rsidRPr="00BD0258">
        <w:rPr>
          <w:rFonts w:eastAsia="Calibri" w:cs="Arial"/>
          <w:color w:val="000000"/>
        </w:rPr>
        <w:t>undertake</w:t>
      </w:r>
      <w:r w:rsidRPr="00E32296">
        <w:rPr>
          <w:rFonts w:eastAsia="Calibri" w:cs="Arial"/>
        </w:rPr>
        <w:t xml:space="preserve"> policy work, relevant to other areas of the IET’s strategy, as requested by the Policy Oversight Committee.</w:t>
      </w:r>
    </w:p>
    <w:p w14:paraId="71C87B36" w14:textId="77777777" w:rsidR="00B52AB1" w:rsidRPr="00E32296" w:rsidRDefault="00B52AB1" w:rsidP="00B52AB1">
      <w:pPr>
        <w:ind w:left="720" w:hanging="720"/>
        <w:jc w:val="both"/>
        <w:rPr>
          <w:rFonts w:eastAsia="Calibri" w:cs="Arial"/>
        </w:rPr>
      </w:pPr>
    </w:p>
    <w:p w14:paraId="332BAA93" w14:textId="77777777" w:rsidR="00B52AB1" w:rsidRPr="00E32296" w:rsidRDefault="00B52AB1" w:rsidP="00DD2500">
      <w:pPr>
        <w:numPr>
          <w:ilvl w:val="0"/>
          <w:numId w:val="84"/>
        </w:numPr>
        <w:ind w:left="720"/>
        <w:contextualSpacing/>
        <w:jc w:val="both"/>
        <w:rPr>
          <w:rFonts w:eastAsia="Calibri" w:cs="Arial"/>
        </w:rPr>
      </w:pPr>
      <w:r w:rsidRPr="00E32296">
        <w:rPr>
          <w:rFonts w:eastAsia="Calibri" w:cs="Arial"/>
        </w:rPr>
        <w:lastRenderedPageBreak/>
        <w:t>To report to the Policy Oversight Committee</w:t>
      </w:r>
    </w:p>
    <w:p w14:paraId="2D3B88DE" w14:textId="77777777" w:rsidR="00B52AB1" w:rsidRPr="00CA2ABA" w:rsidRDefault="00B52AB1" w:rsidP="00B52AB1">
      <w:pPr>
        <w:ind w:left="720" w:hanging="720"/>
        <w:jc w:val="both"/>
        <w:rPr>
          <w:rFonts w:eastAsia="Calibri" w:cs="Arial"/>
          <w:color w:val="000000"/>
        </w:rPr>
      </w:pPr>
    </w:p>
    <w:p w14:paraId="5FFE80B7" w14:textId="77777777" w:rsidR="00B52AB1" w:rsidRDefault="00B52AB1" w:rsidP="00B52AB1">
      <w:pPr>
        <w:jc w:val="both"/>
        <w:rPr>
          <w:rFonts w:eastAsia="Calibri" w:cs="Arial"/>
          <w:b/>
          <w:color w:val="000000"/>
        </w:rPr>
      </w:pPr>
      <w:r w:rsidRPr="00CA2ABA">
        <w:rPr>
          <w:rFonts w:eastAsia="Calibri" w:cs="Arial"/>
          <w:b/>
          <w:color w:val="000000"/>
        </w:rPr>
        <w:t>Constitution</w:t>
      </w:r>
    </w:p>
    <w:p w14:paraId="419CE50A" w14:textId="77777777" w:rsidR="00B52AB1" w:rsidRPr="00CA2ABA" w:rsidRDefault="00B52AB1" w:rsidP="00B52AB1">
      <w:pPr>
        <w:contextualSpacing/>
        <w:jc w:val="both"/>
        <w:rPr>
          <w:rFonts w:eastAsia="Calibri" w:cs="Arial"/>
          <w:color w:val="000000"/>
        </w:rPr>
      </w:pPr>
    </w:p>
    <w:p w14:paraId="3B0B9470" w14:textId="77777777" w:rsidR="00B52AB1" w:rsidRPr="00687C11" w:rsidRDefault="00B52AB1" w:rsidP="00DD2500">
      <w:pPr>
        <w:numPr>
          <w:ilvl w:val="0"/>
          <w:numId w:val="76"/>
        </w:numPr>
        <w:ind w:left="714" w:hanging="714"/>
        <w:jc w:val="both"/>
        <w:rPr>
          <w:rFonts w:eastAsia="Calibri" w:cs="Arial"/>
        </w:rPr>
      </w:pPr>
      <w:r w:rsidRPr="00687C11">
        <w:rPr>
          <w:rFonts w:eastAsia="Calibri" w:cs="Arial"/>
        </w:rPr>
        <w:t>A Chair.</w:t>
      </w:r>
    </w:p>
    <w:p w14:paraId="464A646E" w14:textId="77777777" w:rsidR="00B52AB1" w:rsidRPr="00687C11" w:rsidRDefault="00B52AB1" w:rsidP="00DD2500">
      <w:pPr>
        <w:numPr>
          <w:ilvl w:val="0"/>
          <w:numId w:val="76"/>
        </w:numPr>
        <w:ind w:left="714" w:hanging="714"/>
        <w:jc w:val="both"/>
        <w:rPr>
          <w:rFonts w:eastAsia="Calibri" w:cs="Arial"/>
        </w:rPr>
      </w:pPr>
      <w:r w:rsidRPr="00687C11">
        <w:rPr>
          <w:rFonts w:eastAsia="Calibri" w:cs="Arial"/>
        </w:rPr>
        <w:t>A Vice Chair. They will deputise for the Chair to approve decisions where the Chair is absent.</w:t>
      </w:r>
    </w:p>
    <w:p w14:paraId="2EFB9E56" w14:textId="77777777" w:rsidR="00B52AB1" w:rsidRPr="00687C11" w:rsidRDefault="00B52AB1" w:rsidP="00DD2500">
      <w:pPr>
        <w:numPr>
          <w:ilvl w:val="0"/>
          <w:numId w:val="76"/>
        </w:numPr>
        <w:ind w:hanging="714"/>
        <w:contextualSpacing/>
        <w:jc w:val="both"/>
        <w:rPr>
          <w:rFonts w:eastAsia="Calibri" w:cs="Arial"/>
        </w:rPr>
      </w:pPr>
      <w:r w:rsidRPr="00687C11">
        <w:rPr>
          <w:rFonts w:eastAsia="Calibri" w:cs="Arial"/>
        </w:rPr>
        <w:t>Senior staff member – Head of Policy, supported by Sustainability Policy Manager.</w:t>
      </w:r>
    </w:p>
    <w:p w14:paraId="05F622EF" w14:textId="77777777" w:rsidR="00B52AB1" w:rsidRDefault="00B52AB1" w:rsidP="00DD2500">
      <w:pPr>
        <w:numPr>
          <w:ilvl w:val="0"/>
          <w:numId w:val="76"/>
        </w:numPr>
        <w:ind w:hanging="714"/>
        <w:contextualSpacing/>
        <w:jc w:val="both"/>
        <w:rPr>
          <w:rFonts w:eastAsia="Calibri" w:cs="Arial"/>
        </w:rPr>
      </w:pPr>
      <w:r w:rsidRPr="00687C11">
        <w:rPr>
          <w:rFonts w:eastAsia="Calibri" w:cs="Arial"/>
        </w:rPr>
        <w:t xml:space="preserve">Five to seven members with sector insight – their term to be flexible depending on the expertise required for current and evolving policy focus. The composition of the group should include expertise in cross-cutting areas such as Skills, Innovation and knowledge of Devolved Administrations. </w:t>
      </w:r>
    </w:p>
    <w:p w14:paraId="4EA6EE8F" w14:textId="77777777" w:rsidR="00B52AB1" w:rsidRPr="00BD0258" w:rsidRDefault="00B52AB1" w:rsidP="00DD2500">
      <w:pPr>
        <w:numPr>
          <w:ilvl w:val="0"/>
          <w:numId w:val="76"/>
        </w:numPr>
        <w:ind w:hanging="714"/>
        <w:contextualSpacing/>
        <w:jc w:val="both"/>
        <w:rPr>
          <w:rFonts w:eastAsia="Calibri" w:cs="Arial"/>
        </w:rPr>
      </w:pPr>
      <w:r>
        <w:rPr>
          <w:rFonts w:eastAsia="Calibri" w:cs="Arial"/>
        </w:rPr>
        <w:t>Up to two non-members who bring skills and experience to provide either subject-specific knowledge or policy impact advice.</w:t>
      </w:r>
    </w:p>
    <w:p w14:paraId="751AC594" w14:textId="77777777" w:rsidR="00B52AB1" w:rsidRPr="00CA2ABA" w:rsidRDefault="00B52AB1" w:rsidP="00B52AB1">
      <w:pPr>
        <w:jc w:val="both"/>
        <w:rPr>
          <w:rFonts w:eastAsia="Calibri" w:cs="Arial"/>
          <w:color w:val="000000"/>
        </w:rPr>
      </w:pPr>
    </w:p>
    <w:p w14:paraId="1F1AB29B" w14:textId="77777777" w:rsidR="00B52AB1" w:rsidRDefault="00B52AB1" w:rsidP="00B52AB1">
      <w:pPr>
        <w:jc w:val="both"/>
        <w:rPr>
          <w:rFonts w:eastAsia="Calibri" w:cs="Arial"/>
          <w:b/>
          <w:color w:val="000000"/>
        </w:rPr>
      </w:pPr>
      <w:r w:rsidRPr="00CA2ABA">
        <w:rPr>
          <w:rFonts w:eastAsia="Calibri" w:cs="Arial"/>
          <w:b/>
          <w:color w:val="000000"/>
        </w:rPr>
        <w:t>Reporting</w:t>
      </w:r>
    </w:p>
    <w:p w14:paraId="5E42B741" w14:textId="77777777" w:rsidR="00B52AB1" w:rsidRPr="00F50A9A" w:rsidRDefault="00B52AB1" w:rsidP="00B52AB1">
      <w:pPr>
        <w:jc w:val="both"/>
        <w:rPr>
          <w:rFonts w:eastAsia="Calibri" w:cs="Arial"/>
          <w:bCs/>
          <w:color w:val="000000"/>
        </w:rPr>
      </w:pPr>
    </w:p>
    <w:p w14:paraId="407D1560" w14:textId="77777777" w:rsidR="00B52AB1" w:rsidRPr="00CA2ABA" w:rsidRDefault="00B52AB1" w:rsidP="00DD2500">
      <w:pPr>
        <w:numPr>
          <w:ilvl w:val="0"/>
          <w:numId w:val="85"/>
        </w:numPr>
        <w:ind w:hanging="720"/>
        <w:contextualSpacing/>
        <w:jc w:val="both"/>
        <w:rPr>
          <w:rFonts w:eastAsia="Calibri" w:cs="Arial"/>
          <w:color w:val="000000"/>
        </w:rPr>
      </w:pPr>
      <w:r w:rsidRPr="00CA2ABA">
        <w:rPr>
          <w:rFonts w:eastAsia="Calibri" w:cs="Arial"/>
          <w:color w:val="000000"/>
        </w:rPr>
        <w:t xml:space="preserve">Provide written progress reports and assurances to the </w:t>
      </w:r>
      <w:r>
        <w:rPr>
          <w:rFonts w:eastAsia="Calibri" w:cs="Arial"/>
          <w:color w:val="000000"/>
        </w:rPr>
        <w:t>Policy Oversight Committee</w:t>
      </w:r>
      <w:r w:rsidRPr="00CA2ABA">
        <w:rPr>
          <w:rFonts w:eastAsia="Calibri" w:cs="Arial"/>
          <w:color w:val="000000"/>
        </w:rPr>
        <w:t xml:space="preserve"> at least </w:t>
      </w:r>
      <w:r>
        <w:rPr>
          <w:rFonts w:eastAsia="Calibri" w:cs="Arial"/>
          <w:color w:val="000000"/>
        </w:rPr>
        <w:t>twice a year</w:t>
      </w:r>
      <w:r w:rsidRPr="00CA2ABA">
        <w:rPr>
          <w:rFonts w:eastAsia="Calibri" w:cs="Arial"/>
          <w:color w:val="000000"/>
        </w:rPr>
        <w:t>.</w:t>
      </w:r>
    </w:p>
    <w:p w14:paraId="19A9D8C5" w14:textId="77777777" w:rsidR="00B52AB1" w:rsidRPr="00CA2ABA" w:rsidRDefault="00B52AB1" w:rsidP="00B52AB1">
      <w:pPr>
        <w:contextualSpacing/>
        <w:jc w:val="both"/>
        <w:rPr>
          <w:rFonts w:eastAsia="Calibri" w:cs="Arial"/>
          <w:color w:val="000000"/>
        </w:rPr>
      </w:pPr>
    </w:p>
    <w:p w14:paraId="23EDCFB1" w14:textId="77777777" w:rsidR="00B52AB1" w:rsidRPr="00CA2ABA" w:rsidRDefault="00B52AB1" w:rsidP="00DD2500">
      <w:pPr>
        <w:numPr>
          <w:ilvl w:val="0"/>
          <w:numId w:val="85"/>
        </w:numPr>
        <w:ind w:hanging="720"/>
        <w:contextualSpacing/>
        <w:jc w:val="both"/>
        <w:rPr>
          <w:rFonts w:eastAsia="Calibri" w:cs="Arial"/>
          <w:color w:val="000000"/>
        </w:rPr>
      </w:pPr>
      <w:r w:rsidRPr="00CA2ABA">
        <w:rPr>
          <w:rFonts w:eastAsia="Calibri" w:cs="Arial"/>
          <w:color w:val="000000"/>
        </w:rPr>
        <w:t xml:space="preserve">Notify the </w:t>
      </w:r>
      <w:r>
        <w:rPr>
          <w:rFonts w:eastAsia="Calibri" w:cs="Arial"/>
          <w:color w:val="000000"/>
        </w:rPr>
        <w:t>Policy Oversight Committee</w:t>
      </w:r>
      <w:r w:rsidRPr="00CA2ABA">
        <w:rPr>
          <w:rFonts w:eastAsia="Calibri" w:cs="Arial"/>
          <w:color w:val="000000"/>
        </w:rPr>
        <w:t xml:space="preserve"> immediately of emerging risks or issues that might adversely impact on the delivery of </w:t>
      </w:r>
      <w:r>
        <w:rPr>
          <w:rFonts w:eastAsia="Calibri" w:cs="Arial"/>
          <w:color w:val="000000"/>
        </w:rPr>
        <w:t>the Sustainability and Climate Change policy annual plan</w:t>
      </w:r>
      <w:r w:rsidRPr="00CA2ABA">
        <w:rPr>
          <w:rFonts w:eastAsia="Calibri" w:cs="Arial"/>
          <w:color w:val="000000"/>
        </w:rPr>
        <w:t>.</w:t>
      </w:r>
    </w:p>
    <w:p w14:paraId="75456FC5" w14:textId="77777777" w:rsidR="00B52AB1" w:rsidRPr="00BD0258" w:rsidRDefault="00B52AB1" w:rsidP="00B52AB1">
      <w:pPr>
        <w:jc w:val="both"/>
        <w:rPr>
          <w:rFonts w:eastAsia="Calibri" w:cs="Arial"/>
          <w:bCs/>
          <w:color w:val="000000"/>
        </w:rPr>
      </w:pPr>
    </w:p>
    <w:p w14:paraId="03DDDACC" w14:textId="77777777" w:rsidR="00B52AB1" w:rsidRDefault="00B52AB1" w:rsidP="00B52AB1">
      <w:pPr>
        <w:jc w:val="both"/>
        <w:rPr>
          <w:rFonts w:eastAsia="Calibri" w:cs="Arial"/>
          <w:b/>
          <w:color w:val="000000"/>
        </w:rPr>
      </w:pPr>
      <w:r w:rsidRPr="00CA2ABA">
        <w:rPr>
          <w:rFonts w:eastAsia="Calibri" w:cs="Arial"/>
          <w:b/>
          <w:color w:val="000000"/>
        </w:rPr>
        <w:t>Quorum</w:t>
      </w:r>
    </w:p>
    <w:p w14:paraId="711F6BE5" w14:textId="77777777" w:rsidR="00B52AB1" w:rsidRPr="00BD0258" w:rsidRDefault="00B52AB1" w:rsidP="00B52AB1">
      <w:pPr>
        <w:jc w:val="both"/>
        <w:rPr>
          <w:rFonts w:eastAsia="Calibri" w:cs="Arial"/>
          <w:bCs/>
          <w:color w:val="000000"/>
        </w:rPr>
      </w:pPr>
    </w:p>
    <w:p w14:paraId="5D7B1B56" w14:textId="77777777" w:rsidR="00B52AB1" w:rsidRPr="00CA2ABA" w:rsidRDefault="00B52AB1" w:rsidP="00B52AB1">
      <w:pPr>
        <w:jc w:val="both"/>
        <w:rPr>
          <w:rFonts w:eastAsia="Calibri" w:cs="Arial"/>
          <w:color w:val="000000"/>
        </w:rPr>
      </w:pPr>
      <w:r w:rsidRPr="00CA2ABA">
        <w:rPr>
          <w:rFonts w:eastAsia="Calibri" w:cs="Arial"/>
          <w:color w:val="000000"/>
        </w:rPr>
        <w:t>A minimum of five members present.</w:t>
      </w:r>
    </w:p>
    <w:p w14:paraId="56D4A8DA" w14:textId="77777777" w:rsidR="00B52AB1" w:rsidRPr="00BD0258" w:rsidRDefault="00B52AB1" w:rsidP="00B52AB1">
      <w:pPr>
        <w:jc w:val="both"/>
        <w:rPr>
          <w:rFonts w:eastAsia="Calibri" w:cs="Arial"/>
          <w:color w:val="000000"/>
        </w:rPr>
      </w:pPr>
    </w:p>
    <w:p w14:paraId="375EA1A4" w14:textId="77777777" w:rsidR="00B52AB1" w:rsidRPr="00CA2ABA" w:rsidRDefault="00B52AB1" w:rsidP="00B52AB1">
      <w:pPr>
        <w:jc w:val="both"/>
        <w:rPr>
          <w:rFonts w:eastAsia="Calibri" w:cs="Arial"/>
          <w:b/>
          <w:bCs/>
          <w:color w:val="000000"/>
        </w:rPr>
      </w:pPr>
      <w:r w:rsidRPr="00CA2ABA">
        <w:rPr>
          <w:rFonts w:eastAsia="Calibri" w:cs="Arial"/>
          <w:b/>
          <w:bCs/>
          <w:color w:val="000000"/>
        </w:rPr>
        <w:t>Frequency of Meetings</w:t>
      </w:r>
    </w:p>
    <w:p w14:paraId="446BE060" w14:textId="77777777" w:rsidR="00B52AB1" w:rsidRDefault="00B52AB1" w:rsidP="00B52AB1">
      <w:pPr>
        <w:jc w:val="both"/>
        <w:rPr>
          <w:rFonts w:eastAsia="Calibri" w:cs="Arial"/>
          <w:bCs/>
          <w:color w:val="000000"/>
        </w:rPr>
      </w:pPr>
    </w:p>
    <w:p w14:paraId="798BADDF" w14:textId="77777777" w:rsidR="00B52AB1" w:rsidRPr="00CA2ABA" w:rsidRDefault="00B52AB1" w:rsidP="00B52AB1">
      <w:pPr>
        <w:jc w:val="both"/>
        <w:rPr>
          <w:rFonts w:eastAsia="Calibri" w:cs="Arial"/>
          <w:bCs/>
          <w:color w:val="000000"/>
        </w:rPr>
      </w:pPr>
      <w:r w:rsidRPr="00CA2ABA">
        <w:rPr>
          <w:rFonts w:eastAsia="Calibri" w:cs="Arial"/>
          <w:bCs/>
          <w:color w:val="000000"/>
        </w:rPr>
        <w:t>The</w:t>
      </w:r>
      <w:r>
        <w:rPr>
          <w:rFonts w:eastAsia="Calibri" w:cs="Arial"/>
          <w:bCs/>
          <w:color w:val="000000"/>
        </w:rPr>
        <w:t xml:space="preserve"> Policy Centre</w:t>
      </w:r>
      <w:r w:rsidRPr="00CA2ABA">
        <w:rPr>
          <w:rFonts w:eastAsia="Calibri" w:cs="Arial"/>
          <w:bCs/>
          <w:color w:val="000000"/>
        </w:rPr>
        <w:t xml:space="preserve"> will meet at least twice a year and hybrid or fully virtual meetings will be adopted where appropriate. </w:t>
      </w:r>
    </w:p>
    <w:p w14:paraId="7E9A2C88" w14:textId="77777777" w:rsidR="00B52AB1" w:rsidRPr="00CA2ABA" w:rsidRDefault="00B52AB1" w:rsidP="00B52AB1">
      <w:pPr>
        <w:jc w:val="both"/>
        <w:rPr>
          <w:rFonts w:cs="Arial"/>
        </w:rPr>
      </w:pPr>
    </w:p>
    <w:p w14:paraId="7BAB6C97" w14:textId="77777777" w:rsidR="00B52AB1" w:rsidRDefault="00B52AB1" w:rsidP="00B52AB1">
      <w:pPr>
        <w:jc w:val="both"/>
        <w:rPr>
          <w:rFonts w:cs="Arial"/>
          <w:color w:val="000000"/>
        </w:rPr>
      </w:pPr>
    </w:p>
    <w:p w14:paraId="12869A97" w14:textId="77777777" w:rsidR="00B83AFF" w:rsidRDefault="00B83AFF" w:rsidP="00B83AFF">
      <w:pPr>
        <w:rPr>
          <w:b/>
        </w:rPr>
      </w:pPr>
      <w:r>
        <w:br w:type="page"/>
      </w:r>
    </w:p>
    <w:p w14:paraId="7938CEA1" w14:textId="39D5A1E2" w:rsidR="00F223FB" w:rsidRPr="00D04160" w:rsidRDefault="00F223FB" w:rsidP="0083492A">
      <w:pPr>
        <w:pStyle w:val="Heading1"/>
      </w:pPr>
      <w:bookmarkStart w:id="8" w:name="_Toc196395282"/>
      <w:r w:rsidRPr="00D04160">
        <w:lastRenderedPageBreak/>
        <w:t>REMUNERATION COMMITTEE</w:t>
      </w:r>
      <w:bookmarkEnd w:id="8"/>
    </w:p>
    <w:p w14:paraId="135BE409" w14:textId="77777777" w:rsidR="00F223FB" w:rsidRPr="00D04160" w:rsidRDefault="00F223FB" w:rsidP="00D76377">
      <w:pPr>
        <w:jc w:val="both"/>
        <w:rPr>
          <w:rFonts w:cs="Arial"/>
          <w:color w:val="000000"/>
          <w:szCs w:val="22"/>
        </w:rPr>
      </w:pPr>
    </w:p>
    <w:p w14:paraId="4747F653" w14:textId="77777777" w:rsidR="0030281D" w:rsidRPr="0030281D" w:rsidRDefault="0030281D" w:rsidP="0030281D">
      <w:pPr>
        <w:jc w:val="both"/>
        <w:rPr>
          <w:rFonts w:cs="Arial"/>
          <w:b/>
          <w:color w:val="000000"/>
          <w:szCs w:val="22"/>
        </w:rPr>
      </w:pPr>
      <w:r w:rsidRPr="0030281D">
        <w:rPr>
          <w:rFonts w:cs="Arial"/>
          <w:b/>
          <w:color w:val="000000"/>
          <w:szCs w:val="22"/>
        </w:rPr>
        <w:t>Terms of Reference</w:t>
      </w:r>
    </w:p>
    <w:p w14:paraId="2EC1ABD0" w14:textId="77777777" w:rsidR="008941B1" w:rsidRPr="00D04160" w:rsidRDefault="008941B1" w:rsidP="00D76377">
      <w:pPr>
        <w:jc w:val="both"/>
        <w:rPr>
          <w:rFonts w:cs="Arial"/>
          <w:color w:val="000000"/>
          <w:szCs w:val="22"/>
        </w:rPr>
      </w:pPr>
    </w:p>
    <w:p w14:paraId="56E92659" w14:textId="77777777" w:rsidR="00B40DA8" w:rsidRPr="00D04160" w:rsidRDefault="00B40DA8" w:rsidP="00D76377">
      <w:pPr>
        <w:jc w:val="both"/>
        <w:rPr>
          <w:rFonts w:cs="Arial"/>
          <w:b/>
          <w:color w:val="000000"/>
          <w:szCs w:val="22"/>
        </w:rPr>
      </w:pPr>
      <w:r w:rsidRPr="00D04160">
        <w:rPr>
          <w:rFonts w:cs="Arial"/>
          <w:b/>
          <w:color w:val="000000"/>
          <w:szCs w:val="22"/>
        </w:rPr>
        <w:t>Definitions</w:t>
      </w:r>
    </w:p>
    <w:p w14:paraId="497111BA" w14:textId="77777777" w:rsidR="00B40DA8" w:rsidRPr="00D04160" w:rsidRDefault="00B40DA8" w:rsidP="00D76377">
      <w:pPr>
        <w:jc w:val="both"/>
        <w:rPr>
          <w:rFonts w:cs="Arial"/>
          <w:color w:val="000000"/>
          <w:szCs w:val="22"/>
        </w:rPr>
      </w:pPr>
    </w:p>
    <w:p w14:paraId="11C1EDE8" w14:textId="77777777" w:rsidR="00B40DA8" w:rsidRPr="00D04160" w:rsidRDefault="00B40DA8" w:rsidP="00D76377">
      <w:pPr>
        <w:jc w:val="both"/>
        <w:rPr>
          <w:rFonts w:cs="Arial"/>
          <w:color w:val="000000"/>
          <w:szCs w:val="22"/>
        </w:rPr>
      </w:pPr>
      <w:r w:rsidRPr="00D04160">
        <w:rPr>
          <w:rFonts w:cs="Arial"/>
          <w:color w:val="000000"/>
          <w:szCs w:val="22"/>
        </w:rPr>
        <w:t>Executive Team means the direct reports of the Chief Executive and Secretary.</w:t>
      </w:r>
    </w:p>
    <w:p w14:paraId="57D08EE2" w14:textId="77777777" w:rsidR="00B40DA8" w:rsidRPr="00D04160" w:rsidRDefault="00B40DA8" w:rsidP="00D76377">
      <w:pPr>
        <w:jc w:val="both"/>
        <w:rPr>
          <w:rFonts w:cs="Arial"/>
          <w:color w:val="000000"/>
          <w:szCs w:val="22"/>
        </w:rPr>
      </w:pPr>
      <w:r w:rsidRPr="00D04160">
        <w:rPr>
          <w:rFonts w:cs="Arial"/>
          <w:color w:val="000000"/>
          <w:szCs w:val="22"/>
        </w:rPr>
        <w:t>Senior management means the direct reports of the Executive Team.</w:t>
      </w:r>
    </w:p>
    <w:p w14:paraId="77065761" w14:textId="77777777" w:rsidR="00B40DA8" w:rsidRPr="00D04160" w:rsidRDefault="00B40DA8" w:rsidP="00D76377">
      <w:pPr>
        <w:jc w:val="both"/>
        <w:rPr>
          <w:rFonts w:cs="Arial"/>
          <w:color w:val="000000"/>
          <w:szCs w:val="22"/>
        </w:rPr>
      </w:pPr>
    </w:p>
    <w:p w14:paraId="495317ED" w14:textId="77777777" w:rsidR="00B40DA8" w:rsidRPr="00D04160" w:rsidRDefault="00B40DA8" w:rsidP="00D76377">
      <w:pPr>
        <w:jc w:val="both"/>
        <w:rPr>
          <w:rFonts w:cs="Arial"/>
          <w:b/>
          <w:color w:val="000000"/>
          <w:szCs w:val="22"/>
        </w:rPr>
      </w:pPr>
      <w:r w:rsidRPr="00D04160">
        <w:rPr>
          <w:rFonts w:cs="Arial"/>
          <w:b/>
          <w:color w:val="000000"/>
          <w:szCs w:val="22"/>
        </w:rPr>
        <w:t>Terms of Reference</w:t>
      </w:r>
    </w:p>
    <w:p w14:paraId="13C9CA53" w14:textId="77777777" w:rsidR="00B40DA8" w:rsidRPr="00D04160" w:rsidRDefault="00B40DA8" w:rsidP="00D76377">
      <w:pPr>
        <w:jc w:val="both"/>
        <w:rPr>
          <w:rFonts w:cs="Arial"/>
          <w:color w:val="000000"/>
          <w:szCs w:val="22"/>
        </w:rPr>
      </w:pPr>
    </w:p>
    <w:p w14:paraId="3F6382DB" w14:textId="77777777" w:rsidR="00B40DA8" w:rsidRPr="00D04160" w:rsidRDefault="00B40DA8" w:rsidP="00D76377">
      <w:pPr>
        <w:ind w:left="720" w:hanging="720"/>
        <w:jc w:val="both"/>
        <w:rPr>
          <w:rFonts w:cs="Arial"/>
          <w:color w:val="000000"/>
          <w:szCs w:val="22"/>
        </w:rPr>
      </w:pPr>
      <w:r w:rsidRPr="00D04160">
        <w:rPr>
          <w:rFonts w:cs="Arial"/>
          <w:color w:val="000000"/>
          <w:szCs w:val="22"/>
        </w:rPr>
        <w:t>(a)</w:t>
      </w:r>
      <w:r w:rsidRPr="00D04160">
        <w:rPr>
          <w:rFonts w:cs="Arial"/>
          <w:color w:val="000000"/>
          <w:szCs w:val="22"/>
        </w:rPr>
        <w:tab/>
        <w:t>To approve on behalf of the Board of Trustees:</w:t>
      </w:r>
    </w:p>
    <w:p w14:paraId="679FE7F1" w14:textId="77777777" w:rsidR="00B40DA8" w:rsidRPr="00D04160" w:rsidRDefault="00B40DA8" w:rsidP="00D76377">
      <w:pPr>
        <w:jc w:val="both"/>
        <w:rPr>
          <w:rFonts w:cs="Arial"/>
          <w:color w:val="000000"/>
          <w:szCs w:val="22"/>
        </w:rPr>
      </w:pPr>
    </w:p>
    <w:p w14:paraId="7C920753" w14:textId="77777777" w:rsidR="00B40DA8" w:rsidRPr="00D04160" w:rsidRDefault="00B40DA8" w:rsidP="00D76377">
      <w:pPr>
        <w:ind w:left="1440" w:hanging="720"/>
        <w:jc w:val="both"/>
        <w:rPr>
          <w:rFonts w:cs="Arial"/>
          <w:color w:val="000000"/>
          <w:szCs w:val="22"/>
        </w:rPr>
      </w:pPr>
      <w:r w:rsidRPr="00D04160">
        <w:rPr>
          <w:rFonts w:cs="Arial"/>
          <w:color w:val="000000"/>
          <w:szCs w:val="22"/>
        </w:rPr>
        <w:t>(</w:t>
      </w:r>
      <w:proofErr w:type="spellStart"/>
      <w:r w:rsidRPr="00D04160">
        <w:rPr>
          <w:rFonts w:cs="Arial"/>
          <w:color w:val="000000"/>
          <w:szCs w:val="22"/>
        </w:rPr>
        <w:t>i</w:t>
      </w:r>
      <w:proofErr w:type="spellEnd"/>
      <w:r w:rsidRPr="00D04160">
        <w:rPr>
          <w:rFonts w:cs="Arial"/>
          <w:color w:val="000000"/>
          <w:szCs w:val="22"/>
        </w:rPr>
        <w:t>)</w:t>
      </w:r>
      <w:r w:rsidRPr="00D04160">
        <w:rPr>
          <w:rFonts w:cs="Arial"/>
          <w:color w:val="000000"/>
          <w:szCs w:val="22"/>
        </w:rPr>
        <w:tab/>
        <w:t xml:space="preserve">The employment contracts, annual salary and remuneration review and any termination agreements for the Chief Executive and Secretary and the Executive Team.  For information purposes the Committee may also receive details of the salaries and remuneration packages </w:t>
      </w:r>
      <w:r w:rsidR="00EE1360" w:rsidRPr="00D04160">
        <w:rPr>
          <w:rFonts w:cs="Arial"/>
          <w:color w:val="000000"/>
          <w:szCs w:val="22"/>
        </w:rPr>
        <w:t>of the senior management.</w:t>
      </w:r>
    </w:p>
    <w:p w14:paraId="0930083F" w14:textId="77777777" w:rsidR="00EE1360" w:rsidRPr="00D04160" w:rsidRDefault="00EE1360" w:rsidP="00D76377">
      <w:pPr>
        <w:ind w:left="1440" w:hanging="720"/>
        <w:jc w:val="both"/>
        <w:rPr>
          <w:rFonts w:cs="Arial"/>
          <w:color w:val="000000"/>
          <w:szCs w:val="22"/>
        </w:rPr>
      </w:pPr>
    </w:p>
    <w:p w14:paraId="12B90D90" w14:textId="77777777" w:rsidR="00B40DA8" w:rsidRPr="00D04160" w:rsidRDefault="00B40DA8" w:rsidP="00B52AB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r w:rsidRPr="00D04160">
        <w:rPr>
          <w:rFonts w:cs="Arial"/>
          <w:color w:val="000000"/>
          <w:szCs w:val="22"/>
        </w:rPr>
        <w:t>(ii)</w:t>
      </w:r>
      <w:r w:rsidRPr="00D04160">
        <w:rPr>
          <w:rFonts w:cs="Arial"/>
          <w:color w:val="000000"/>
          <w:szCs w:val="22"/>
        </w:rPr>
        <w:tab/>
        <w:t>Employment policy for all staff, including pension schemes, and any general arrangements for performance related pay.</w:t>
      </w:r>
    </w:p>
    <w:p w14:paraId="604A1B63" w14:textId="77777777" w:rsidR="00B40DA8" w:rsidRPr="00D04160" w:rsidRDefault="00B40DA8" w:rsidP="00D76377">
      <w:pPr>
        <w:ind w:left="1440" w:hanging="720"/>
        <w:jc w:val="both"/>
        <w:rPr>
          <w:rFonts w:cs="Arial"/>
          <w:color w:val="000000"/>
          <w:szCs w:val="22"/>
        </w:rPr>
      </w:pPr>
    </w:p>
    <w:p w14:paraId="16098926" w14:textId="77777777" w:rsidR="00B40DA8" w:rsidRPr="00D04160" w:rsidRDefault="00B40DA8" w:rsidP="00D76377">
      <w:pPr>
        <w:ind w:left="1440" w:hanging="720"/>
        <w:jc w:val="both"/>
        <w:rPr>
          <w:rFonts w:cs="Arial"/>
          <w:color w:val="000000"/>
          <w:szCs w:val="22"/>
        </w:rPr>
      </w:pPr>
      <w:r w:rsidRPr="00D04160">
        <w:rPr>
          <w:rFonts w:cs="Arial"/>
          <w:color w:val="000000"/>
          <w:szCs w:val="22"/>
        </w:rPr>
        <w:t>(iii)</w:t>
      </w:r>
      <w:r w:rsidRPr="00D04160">
        <w:rPr>
          <w:rFonts w:cs="Arial"/>
          <w:color w:val="000000"/>
          <w:szCs w:val="22"/>
        </w:rPr>
        <w:tab/>
        <w:t>Annual salary budget changes and material changes to staff costs.</w:t>
      </w:r>
    </w:p>
    <w:p w14:paraId="06DF24AA" w14:textId="77777777" w:rsidR="00B40DA8" w:rsidRPr="00D04160" w:rsidRDefault="00B40DA8" w:rsidP="00D76377">
      <w:pPr>
        <w:ind w:left="1440" w:hanging="720"/>
        <w:jc w:val="both"/>
        <w:rPr>
          <w:rFonts w:cs="Arial"/>
          <w:color w:val="000000"/>
          <w:szCs w:val="22"/>
        </w:rPr>
      </w:pPr>
    </w:p>
    <w:p w14:paraId="398E4787" w14:textId="77777777" w:rsidR="00B40DA8" w:rsidRPr="00D04160" w:rsidRDefault="00B40DA8" w:rsidP="00B52AB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r w:rsidRPr="00D04160">
        <w:rPr>
          <w:rFonts w:cs="Arial"/>
          <w:color w:val="000000"/>
          <w:szCs w:val="22"/>
        </w:rPr>
        <w:t>(iv)</w:t>
      </w:r>
      <w:r w:rsidRPr="00D04160">
        <w:rPr>
          <w:rFonts w:cs="Arial"/>
          <w:color w:val="000000"/>
          <w:szCs w:val="22"/>
        </w:rPr>
        <w:tab/>
        <w:t>Fees and other remuneration to be paid to any Trustee for any services to the IET (</w:t>
      </w:r>
      <w:proofErr w:type="spellStart"/>
      <w:r w:rsidRPr="00D04160">
        <w:rPr>
          <w:rFonts w:cs="Arial"/>
          <w:color w:val="000000"/>
          <w:szCs w:val="22"/>
        </w:rPr>
        <w:t>eg</w:t>
      </w:r>
      <w:proofErr w:type="spellEnd"/>
      <w:r w:rsidRPr="00D04160">
        <w:rPr>
          <w:rFonts w:cs="Arial"/>
          <w:color w:val="000000"/>
          <w:szCs w:val="22"/>
        </w:rPr>
        <w:t xml:space="preserve"> honoraria etc); such payments to be declared in the IET’s annual accounts.</w:t>
      </w:r>
    </w:p>
    <w:p w14:paraId="225AE19C" w14:textId="77777777" w:rsidR="00B40DA8" w:rsidRPr="00D04160" w:rsidRDefault="00B40DA8" w:rsidP="00D76377">
      <w:pPr>
        <w:ind w:left="1440" w:hanging="720"/>
        <w:jc w:val="both"/>
        <w:rPr>
          <w:rFonts w:cs="Arial"/>
          <w:color w:val="000000"/>
          <w:szCs w:val="22"/>
        </w:rPr>
      </w:pPr>
    </w:p>
    <w:p w14:paraId="138DCFCD" w14:textId="77777777" w:rsidR="00B40DA8" w:rsidRPr="00D04160" w:rsidRDefault="00B40DA8" w:rsidP="00B52AB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r w:rsidRPr="00D04160">
        <w:rPr>
          <w:rFonts w:cs="Arial"/>
          <w:color w:val="000000"/>
          <w:szCs w:val="22"/>
        </w:rPr>
        <w:t>(v)</w:t>
      </w:r>
      <w:r w:rsidRPr="00D04160">
        <w:rPr>
          <w:rFonts w:cs="Arial"/>
          <w:color w:val="000000"/>
          <w:szCs w:val="22"/>
        </w:rPr>
        <w:tab/>
        <w:t>Any offer of a non-executive directorship or other external appointment made to the Chief Executive and Secretary or members of the Executive Team, whether remunerated or not.</w:t>
      </w:r>
    </w:p>
    <w:p w14:paraId="4269B2CE" w14:textId="77777777" w:rsidR="00B40DA8" w:rsidRPr="00D04160" w:rsidRDefault="00B40DA8" w:rsidP="00D76377">
      <w:pPr>
        <w:jc w:val="both"/>
        <w:rPr>
          <w:rFonts w:cs="Arial"/>
          <w:color w:val="000000"/>
          <w:szCs w:val="22"/>
        </w:rPr>
      </w:pPr>
    </w:p>
    <w:p w14:paraId="6BFD5FAD" w14:textId="77777777" w:rsidR="00B40DA8" w:rsidRPr="00D04160" w:rsidRDefault="00B40DA8" w:rsidP="00D76377">
      <w:pPr>
        <w:ind w:left="720" w:hanging="720"/>
        <w:jc w:val="both"/>
        <w:rPr>
          <w:rFonts w:cs="Arial"/>
          <w:color w:val="000000"/>
          <w:szCs w:val="22"/>
        </w:rPr>
      </w:pPr>
      <w:r w:rsidRPr="00D04160">
        <w:rPr>
          <w:rFonts w:cs="Arial"/>
          <w:color w:val="000000"/>
          <w:szCs w:val="22"/>
        </w:rPr>
        <w:t>(b)</w:t>
      </w:r>
      <w:r w:rsidRPr="00D04160">
        <w:rPr>
          <w:rFonts w:cs="Arial"/>
          <w:color w:val="000000"/>
          <w:szCs w:val="22"/>
        </w:rPr>
        <w:tab/>
        <w:t>To consider the remuneration of the Chief Executive and Secretary and the Executive Team, as set out below:</w:t>
      </w:r>
    </w:p>
    <w:p w14:paraId="724C5DB1" w14:textId="77777777" w:rsidR="00B40DA8" w:rsidRPr="00D04160" w:rsidRDefault="00B40DA8" w:rsidP="00D76377">
      <w:pPr>
        <w:jc w:val="both"/>
        <w:rPr>
          <w:rFonts w:cs="Arial"/>
          <w:color w:val="000000"/>
          <w:szCs w:val="22"/>
        </w:rPr>
      </w:pPr>
    </w:p>
    <w:p w14:paraId="76B3343A" w14:textId="77777777"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r w:rsidRPr="00D04160">
        <w:rPr>
          <w:rFonts w:cs="Arial"/>
          <w:color w:val="000000"/>
          <w:szCs w:val="22"/>
        </w:rPr>
        <w:t>(</w:t>
      </w:r>
      <w:proofErr w:type="spellStart"/>
      <w:r w:rsidRPr="00D04160">
        <w:rPr>
          <w:rFonts w:cs="Arial"/>
          <w:color w:val="000000"/>
          <w:szCs w:val="22"/>
        </w:rPr>
        <w:t>i</w:t>
      </w:r>
      <w:proofErr w:type="spellEnd"/>
      <w:r w:rsidRPr="00D04160">
        <w:rPr>
          <w:rFonts w:cs="Arial"/>
          <w:color w:val="000000"/>
          <w:szCs w:val="22"/>
        </w:rPr>
        <w:t>)</w:t>
      </w:r>
      <w:r w:rsidRPr="00D04160">
        <w:rPr>
          <w:rFonts w:cs="Arial"/>
          <w:color w:val="000000"/>
          <w:szCs w:val="22"/>
        </w:rPr>
        <w:tab/>
        <w:t>The goals, objectives and performance measures for the Chief Executive and Secretary will be set on the basis of the agreed strategic plan and goals for the IET as a whole and agreed with the President, who in t</w:t>
      </w:r>
      <w:r w:rsidR="0082686F">
        <w:rPr>
          <w:rFonts w:cs="Arial"/>
          <w:color w:val="000000"/>
          <w:szCs w:val="22"/>
        </w:rPr>
        <w:t>urn will share with the Chair</w:t>
      </w:r>
      <w:r w:rsidRPr="00D04160">
        <w:rPr>
          <w:rFonts w:cs="Arial"/>
          <w:color w:val="000000"/>
          <w:szCs w:val="22"/>
        </w:rPr>
        <w:t xml:space="preserve"> of the Committee.</w:t>
      </w:r>
    </w:p>
    <w:p w14:paraId="53E788AF" w14:textId="77777777"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p>
    <w:p w14:paraId="747385E6" w14:textId="77777777"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r w:rsidRPr="00D04160">
        <w:rPr>
          <w:rFonts w:cs="Arial"/>
          <w:color w:val="000000"/>
          <w:szCs w:val="22"/>
        </w:rPr>
        <w:t>(ii)</w:t>
      </w:r>
      <w:r w:rsidRPr="00D04160">
        <w:rPr>
          <w:rFonts w:cs="Arial"/>
          <w:color w:val="000000"/>
          <w:szCs w:val="22"/>
        </w:rPr>
        <w:tab/>
        <w:t>The President will review the performance of the Chief Executive and Secretary against the goals, objectives and performance measures set and report on these to the Committee.  Using this input the Committee will decide upon the base pay and incentive awards for the Chief Executive and Secretary, also taking account of the situation of the IET, the economic environment, the external market and benchmarks, supported by external advisors as appropriate.</w:t>
      </w:r>
    </w:p>
    <w:p w14:paraId="0EE4D114" w14:textId="77777777"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p>
    <w:p w14:paraId="7B359DF1" w14:textId="008ADAF1"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r w:rsidRPr="00D04160">
        <w:rPr>
          <w:rFonts w:cs="Arial"/>
          <w:color w:val="000000"/>
          <w:szCs w:val="22"/>
        </w:rPr>
        <w:t>(iii)</w:t>
      </w:r>
      <w:r w:rsidRPr="00D04160">
        <w:rPr>
          <w:rFonts w:cs="Arial"/>
          <w:color w:val="000000"/>
          <w:szCs w:val="22"/>
        </w:rPr>
        <w:tab/>
        <w:t>The Board of Trustees will set the corporate objectives and KPIs that underpin the corporate segment of the incentive plans for the Executive Team.  It is the responsibility of the Chief Executive and Secretary to set the personal objectives of the Executive Team; the objectives will be seen by the Committee in advance of being set and the Chief Executive and Secretary will consider comments forthcoming from the President.</w:t>
      </w:r>
    </w:p>
    <w:p w14:paraId="52F910CC" w14:textId="77777777"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p>
    <w:p w14:paraId="380651D4" w14:textId="77777777"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r w:rsidRPr="00D04160">
        <w:rPr>
          <w:rFonts w:cs="Arial"/>
          <w:color w:val="000000"/>
          <w:szCs w:val="22"/>
        </w:rPr>
        <w:t>(iv)</w:t>
      </w:r>
      <w:r w:rsidRPr="00D04160">
        <w:rPr>
          <w:rFonts w:cs="Arial"/>
          <w:color w:val="000000"/>
          <w:szCs w:val="22"/>
        </w:rPr>
        <w:tab/>
        <w:t xml:space="preserve">The rating of the Executive Team’s performance against corporate objectives and the Chief Executive and Secretary’s assessment of performance against </w:t>
      </w:r>
      <w:r w:rsidR="00B01D4B" w:rsidRPr="00D04160">
        <w:rPr>
          <w:rFonts w:cs="Arial"/>
          <w:color w:val="000000"/>
          <w:szCs w:val="22"/>
        </w:rPr>
        <w:t>personal</w:t>
      </w:r>
      <w:r w:rsidRPr="00D04160">
        <w:rPr>
          <w:rFonts w:cs="Arial"/>
          <w:color w:val="000000"/>
          <w:szCs w:val="22"/>
        </w:rPr>
        <w:t xml:space="preserve"> objectives should be reported to the Committee along with recommendations for changes in base pay and bonus awards, taking into account the situation of the </w:t>
      </w:r>
      <w:r w:rsidRPr="00D04160">
        <w:rPr>
          <w:rFonts w:cs="Arial"/>
          <w:color w:val="000000"/>
          <w:szCs w:val="22"/>
        </w:rPr>
        <w:lastRenderedPageBreak/>
        <w:t>IET, the economic environment, the external market and benchmarks, supported by external advisors as appropriate.</w:t>
      </w:r>
    </w:p>
    <w:p w14:paraId="657E052F" w14:textId="77777777"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p>
    <w:p w14:paraId="2E99CDBE" w14:textId="77777777" w:rsidR="00B40DA8" w:rsidRPr="00D04160" w:rsidRDefault="00B40DA8" w:rsidP="00D7637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40" w:hanging="720"/>
        <w:jc w:val="both"/>
        <w:rPr>
          <w:rFonts w:cs="Arial"/>
          <w:color w:val="000000"/>
          <w:szCs w:val="22"/>
        </w:rPr>
      </w:pPr>
      <w:r w:rsidRPr="00D04160">
        <w:rPr>
          <w:rFonts w:cs="Arial"/>
          <w:color w:val="000000"/>
          <w:szCs w:val="22"/>
        </w:rPr>
        <w:t>(v)</w:t>
      </w:r>
      <w:r w:rsidRPr="00D04160">
        <w:rPr>
          <w:rFonts w:cs="Arial"/>
          <w:color w:val="000000"/>
          <w:szCs w:val="22"/>
        </w:rPr>
        <w:tab/>
        <w:t>The Committee will have ultimate responsibility for approving remuneration levels for the Executive Team.</w:t>
      </w:r>
    </w:p>
    <w:p w14:paraId="5D76BA8D" w14:textId="77777777" w:rsidR="00B40DA8" w:rsidRPr="00D04160" w:rsidRDefault="00B40DA8" w:rsidP="00D76377">
      <w:pPr>
        <w:ind w:left="720" w:hanging="720"/>
        <w:jc w:val="both"/>
        <w:rPr>
          <w:rFonts w:cs="Arial"/>
          <w:color w:val="000000"/>
          <w:szCs w:val="22"/>
        </w:rPr>
      </w:pPr>
    </w:p>
    <w:p w14:paraId="2EDFACD5" w14:textId="57756AFB" w:rsidR="00B40DA8" w:rsidRPr="00367137" w:rsidRDefault="00B40DA8" w:rsidP="00F865D5">
      <w:pPr>
        <w:pStyle w:val="ListParagraph"/>
        <w:numPr>
          <w:ilvl w:val="0"/>
          <w:numId w:val="85"/>
        </w:numPr>
        <w:ind w:right="-365"/>
        <w:jc w:val="both"/>
        <w:rPr>
          <w:rFonts w:cs="Arial"/>
          <w:color w:val="000000"/>
          <w:szCs w:val="22"/>
        </w:rPr>
      </w:pPr>
      <w:r w:rsidRPr="00367137">
        <w:rPr>
          <w:rFonts w:cs="Arial"/>
          <w:color w:val="000000"/>
          <w:szCs w:val="22"/>
        </w:rPr>
        <w:t>To report to the Board of Trustees.  A formal report to be submitted at least once per year detailing broadly the activities of the Committee throughout the year.  In addition, the content of these reports will include details of salary costs, salary changes, objectives and agreed performances, progress on long term incentive plans, executive management changes.  The report will not mention individual salary or bonus information.</w:t>
      </w:r>
    </w:p>
    <w:p w14:paraId="78D9ADAC" w14:textId="772180FE" w:rsidR="00E45DD0" w:rsidRPr="00F865D5" w:rsidRDefault="00E45DD0" w:rsidP="00F865D5">
      <w:pPr>
        <w:pStyle w:val="ListParagraph"/>
        <w:numPr>
          <w:ilvl w:val="0"/>
          <w:numId w:val="85"/>
        </w:numPr>
        <w:ind w:right="-365"/>
        <w:jc w:val="both"/>
        <w:rPr>
          <w:rFonts w:cs="Arial"/>
          <w:color w:val="000000"/>
          <w:szCs w:val="22"/>
        </w:rPr>
      </w:pPr>
      <w:r w:rsidRPr="00E45DD0">
        <w:rPr>
          <w:rFonts w:cs="Arial"/>
          <w:color w:val="000000"/>
          <w:szCs w:val="22"/>
        </w:rPr>
        <w:tab/>
        <w:t>To annually review executive staff succession on behalf of the Board of Trustees and to receive an update on the talent management and succession process within the IET.</w:t>
      </w:r>
    </w:p>
    <w:p w14:paraId="55F639A6" w14:textId="77777777" w:rsidR="00B40DA8" w:rsidRPr="00D04160" w:rsidRDefault="00B40DA8" w:rsidP="00D76377">
      <w:pPr>
        <w:ind w:left="720" w:right="-365" w:hanging="720"/>
        <w:jc w:val="both"/>
        <w:rPr>
          <w:rFonts w:cs="Arial"/>
          <w:color w:val="000000"/>
          <w:szCs w:val="22"/>
        </w:rPr>
      </w:pPr>
    </w:p>
    <w:p w14:paraId="620E8013" w14:textId="77777777" w:rsidR="00B40DA8" w:rsidRPr="00D04160" w:rsidRDefault="00B40DA8" w:rsidP="00D76377">
      <w:pPr>
        <w:jc w:val="both"/>
        <w:rPr>
          <w:rFonts w:cs="Arial"/>
          <w:b/>
          <w:color w:val="000000"/>
          <w:szCs w:val="22"/>
        </w:rPr>
      </w:pPr>
      <w:r w:rsidRPr="00D04160">
        <w:rPr>
          <w:rFonts w:cs="Arial"/>
          <w:b/>
          <w:color w:val="000000"/>
          <w:szCs w:val="22"/>
        </w:rPr>
        <w:t>Modus Operandi</w:t>
      </w:r>
    </w:p>
    <w:p w14:paraId="615452E2" w14:textId="77777777" w:rsidR="00B40DA8" w:rsidRPr="00D04160" w:rsidRDefault="00B40DA8" w:rsidP="00D76377">
      <w:pPr>
        <w:jc w:val="both"/>
        <w:rPr>
          <w:rFonts w:cs="Arial"/>
          <w:color w:val="000000"/>
          <w:szCs w:val="22"/>
        </w:rPr>
      </w:pPr>
    </w:p>
    <w:p w14:paraId="7AFC9D36" w14:textId="77777777" w:rsidR="00B40DA8" w:rsidRPr="00D04160" w:rsidRDefault="00B40DA8" w:rsidP="00D76377">
      <w:pPr>
        <w:jc w:val="both"/>
        <w:rPr>
          <w:rFonts w:cs="Arial"/>
          <w:color w:val="000000"/>
          <w:szCs w:val="22"/>
        </w:rPr>
      </w:pPr>
      <w:r w:rsidRPr="00D04160">
        <w:rPr>
          <w:rFonts w:cs="Arial"/>
          <w:color w:val="000000"/>
          <w:szCs w:val="22"/>
        </w:rPr>
        <w:t>The Committee has delegated powers to take decisions within its terms of reference on behalf of the Board of Trustees and may be assigned additional duties as considered relevant by the Board of Trustees.  The Committee may directly appoint external advisors as deemed appropriate, subject to approval by the Board of Trustees.</w:t>
      </w:r>
    </w:p>
    <w:p w14:paraId="48281D26" w14:textId="77777777" w:rsidR="00B40DA8" w:rsidRPr="00D04160" w:rsidRDefault="00B40DA8" w:rsidP="00D76377">
      <w:pPr>
        <w:jc w:val="both"/>
        <w:rPr>
          <w:rFonts w:cs="Arial"/>
          <w:color w:val="000000"/>
          <w:szCs w:val="22"/>
        </w:rPr>
      </w:pPr>
    </w:p>
    <w:p w14:paraId="45F31073" w14:textId="77777777" w:rsidR="00B40DA8" w:rsidRPr="00D04160" w:rsidRDefault="00B40DA8" w:rsidP="00D76377">
      <w:pPr>
        <w:jc w:val="both"/>
        <w:rPr>
          <w:rFonts w:cs="Arial"/>
          <w:b/>
          <w:color w:val="000000"/>
          <w:szCs w:val="22"/>
        </w:rPr>
      </w:pPr>
      <w:r w:rsidRPr="00D04160">
        <w:rPr>
          <w:rFonts w:cs="Arial"/>
          <w:b/>
          <w:color w:val="000000"/>
          <w:szCs w:val="22"/>
        </w:rPr>
        <w:t>Constitution</w:t>
      </w:r>
    </w:p>
    <w:p w14:paraId="18CAD6DC" w14:textId="77777777" w:rsidR="00B40DA8" w:rsidRPr="00D04160" w:rsidRDefault="00B40DA8" w:rsidP="00D76377">
      <w:pPr>
        <w:jc w:val="both"/>
        <w:rPr>
          <w:rFonts w:cs="Arial"/>
          <w:color w:val="000000"/>
          <w:szCs w:val="22"/>
        </w:rPr>
      </w:pPr>
    </w:p>
    <w:p w14:paraId="38A1698C" w14:textId="77777777" w:rsidR="00B40DA8" w:rsidRPr="00D04160" w:rsidRDefault="00B40DA8" w:rsidP="00D76377">
      <w:pPr>
        <w:jc w:val="both"/>
        <w:rPr>
          <w:rFonts w:cs="Arial"/>
          <w:color w:val="000000"/>
          <w:szCs w:val="22"/>
        </w:rPr>
      </w:pPr>
      <w:r w:rsidRPr="00D04160">
        <w:rPr>
          <w:rFonts w:cs="Arial"/>
          <w:color w:val="000000"/>
          <w:szCs w:val="22"/>
        </w:rPr>
        <w:t>President</w:t>
      </w:r>
    </w:p>
    <w:p w14:paraId="235AFF78" w14:textId="77777777" w:rsidR="00B40DA8" w:rsidRPr="00D04160" w:rsidRDefault="00B40DA8" w:rsidP="00D76377">
      <w:pPr>
        <w:jc w:val="both"/>
        <w:rPr>
          <w:rFonts w:cs="Arial"/>
          <w:color w:val="000000"/>
          <w:szCs w:val="22"/>
        </w:rPr>
      </w:pPr>
      <w:r w:rsidRPr="00D04160">
        <w:rPr>
          <w:rFonts w:cs="Arial"/>
          <w:color w:val="000000"/>
          <w:szCs w:val="22"/>
        </w:rPr>
        <w:t>2 Deputy Presidents</w:t>
      </w:r>
    </w:p>
    <w:p w14:paraId="75076FBD" w14:textId="77777777" w:rsidR="00B40DA8" w:rsidRPr="00D04160" w:rsidRDefault="00B40DA8" w:rsidP="00D76377">
      <w:pPr>
        <w:jc w:val="both"/>
        <w:rPr>
          <w:rFonts w:cs="Arial"/>
          <w:color w:val="000000"/>
          <w:szCs w:val="22"/>
        </w:rPr>
      </w:pPr>
      <w:r w:rsidRPr="00D04160">
        <w:rPr>
          <w:rFonts w:cs="Arial"/>
          <w:color w:val="000000"/>
          <w:szCs w:val="22"/>
        </w:rPr>
        <w:t>Honorary Treasurer</w:t>
      </w:r>
    </w:p>
    <w:p w14:paraId="39569B00" w14:textId="77777777" w:rsidR="00B40DA8" w:rsidRPr="00D04160" w:rsidRDefault="00B40DA8" w:rsidP="00D76377">
      <w:pPr>
        <w:jc w:val="both"/>
        <w:rPr>
          <w:rFonts w:cs="Arial"/>
          <w:color w:val="000000"/>
          <w:szCs w:val="22"/>
        </w:rPr>
      </w:pPr>
      <w:r w:rsidRPr="00D04160">
        <w:rPr>
          <w:rFonts w:cs="Arial"/>
          <w:color w:val="000000"/>
          <w:szCs w:val="22"/>
        </w:rPr>
        <w:t>2 most recent Past Presidents</w:t>
      </w:r>
    </w:p>
    <w:p w14:paraId="4A8513DC" w14:textId="77777777" w:rsidR="00B40DA8" w:rsidRPr="00D04160" w:rsidRDefault="00B40DA8" w:rsidP="00D76377">
      <w:pPr>
        <w:jc w:val="both"/>
        <w:rPr>
          <w:rFonts w:cs="Arial"/>
          <w:color w:val="000000"/>
          <w:szCs w:val="22"/>
        </w:rPr>
      </w:pPr>
    </w:p>
    <w:p w14:paraId="6E57B5FC" w14:textId="77777777" w:rsidR="00B01D4B" w:rsidRPr="00D04160" w:rsidRDefault="00B01D4B" w:rsidP="00D76377">
      <w:pPr>
        <w:jc w:val="both"/>
        <w:rPr>
          <w:rFonts w:cs="Arial"/>
          <w:color w:val="000000"/>
          <w:szCs w:val="22"/>
        </w:rPr>
      </w:pPr>
      <w:r w:rsidRPr="00D04160">
        <w:rPr>
          <w:rFonts w:cs="Arial"/>
          <w:color w:val="000000"/>
          <w:szCs w:val="22"/>
        </w:rPr>
        <w:t xml:space="preserve">The Chair of the Committee shall be a Trustee will be appointed by the Board of Trustees from amongst the members of the Committee and will serve for three years.  If the Chair retires as a Trustee before completing a three year term as Chair, </w:t>
      </w:r>
      <w:r w:rsidR="00902766">
        <w:rPr>
          <w:rFonts w:cs="Arial"/>
          <w:color w:val="000000"/>
          <w:szCs w:val="22"/>
        </w:rPr>
        <w:t>t</w:t>
      </w:r>
      <w:r w:rsidRPr="00D04160">
        <w:rPr>
          <w:rFonts w:cs="Arial"/>
          <w:color w:val="000000"/>
          <w:szCs w:val="22"/>
        </w:rPr>
        <w:t>he</w:t>
      </w:r>
      <w:r w:rsidR="00902766">
        <w:rPr>
          <w:rFonts w:cs="Arial"/>
          <w:color w:val="000000"/>
          <w:szCs w:val="22"/>
        </w:rPr>
        <w:t>y</w:t>
      </w:r>
      <w:r w:rsidRPr="00D04160">
        <w:rPr>
          <w:rFonts w:cs="Arial"/>
          <w:color w:val="000000"/>
          <w:szCs w:val="22"/>
        </w:rPr>
        <w:t xml:space="preserve"> may be co-opted as a member of the Committee to allow </w:t>
      </w:r>
      <w:r w:rsidR="00902766">
        <w:rPr>
          <w:rFonts w:cs="Arial"/>
          <w:color w:val="000000"/>
          <w:szCs w:val="22"/>
        </w:rPr>
        <w:t>them</w:t>
      </w:r>
      <w:r w:rsidRPr="00D04160">
        <w:rPr>
          <w:rFonts w:cs="Arial"/>
          <w:color w:val="000000"/>
          <w:szCs w:val="22"/>
        </w:rPr>
        <w:t xml:space="preserve"> to complete a three year term, in a non-voting capacity.</w:t>
      </w:r>
    </w:p>
    <w:p w14:paraId="35ED874C" w14:textId="77777777" w:rsidR="00B01D4B" w:rsidRPr="00D04160" w:rsidRDefault="00B01D4B" w:rsidP="00D76377">
      <w:pPr>
        <w:jc w:val="both"/>
        <w:rPr>
          <w:rFonts w:cs="Arial"/>
          <w:color w:val="000000"/>
          <w:szCs w:val="22"/>
        </w:rPr>
      </w:pPr>
    </w:p>
    <w:p w14:paraId="746C4719" w14:textId="77777777" w:rsidR="00B01D4B" w:rsidRPr="00D04160" w:rsidRDefault="00B01D4B" w:rsidP="00D76377">
      <w:pPr>
        <w:jc w:val="both"/>
        <w:rPr>
          <w:rFonts w:cs="Arial"/>
          <w:color w:val="000000"/>
          <w:szCs w:val="22"/>
        </w:rPr>
      </w:pPr>
      <w:r w:rsidRPr="00D04160">
        <w:rPr>
          <w:rFonts w:cs="Arial"/>
          <w:color w:val="000000"/>
          <w:szCs w:val="22"/>
        </w:rPr>
        <w:t>The Committee may co-opt a retiring Chair of the Committee to act as Deputy Chair for a term of up to three years, in a non-voting capacity.</w:t>
      </w:r>
    </w:p>
    <w:p w14:paraId="78F077C6" w14:textId="77777777" w:rsidR="00B01D4B" w:rsidRPr="00D04160" w:rsidRDefault="00B01D4B" w:rsidP="00D76377">
      <w:pPr>
        <w:jc w:val="both"/>
        <w:rPr>
          <w:rFonts w:cs="Arial"/>
          <w:color w:val="000000"/>
          <w:szCs w:val="22"/>
        </w:rPr>
      </w:pPr>
    </w:p>
    <w:p w14:paraId="3C2FE423" w14:textId="77777777" w:rsidR="00B01D4B" w:rsidRPr="00D04160" w:rsidRDefault="00B01D4B" w:rsidP="00D76377">
      <w:pPr>
        <w:jc w:val="both"/>
        <w:rPr>
          <w:rFonts w:cs="Arial"/>
          <w:color w:val="000000"/>
          <w:szCs w:val="22"/>
        </w:rPr>
      </w:pPr>
      <w:r w:rsidRPr="00D04160">
        <w:rPr>
          <w:rFonts w:cs="Arial"/>
          <w:color w:val="000000"/>
          <w:szCs w:val="22"/>
        </w:rPr>
        <w:t>The Committee may co-opt any retiring member of the Committee with an expertise in remuneration work for a term of up to three years, in a non-voting capacity.</w:t>
      </w:r>
    </w:p>
    <w:p w14:paraId="144FDA46" w14:textId="77777777" w:rsidR="00B01D4B" w:rsidRPr="00D04160" w:rsidRDefault="00B01D4B" w:rsidP="00D76377">
      <w:pPr>
        <w:jc w:val="both"/>
        <w:rPr>
          <w:rFonts w:cs="Arial"/>
          <w:color w:val="000000"/>
          <w:szCs w:val="22"/>
        </w:rPr>
      </w:pPr>
    </w:p>
    <w:p w14:paraId="567574D0" w14:textId="77777777" w:rsidR="00B01D4B" w:rsidRPr="00D04160" w:rsidRDefault="00B01D4B" w:rsidP="00D76377">
      <w:pPr>
        <w:jc w:val="both"/>
        <w:rPr>
          <w:rFonts w:cs="Arial"/>
          <w:color w:val="000000"/>
          <w:szCs w:val="22"/>
        </w:rPr>
      </w:pPr>
      <w:r w:rsidRPr="00D04160">
        <w:rPr>
          <w:rFonts w:cs="Arial"/>
          <w:color w:val="000000"/>
          <w:szCs w:val="22"/>
        </w:rPr>
        <w:t>The Committee may co-opt a non-member with an expertise in remuneration work for a term of up to three years, in a non-voting capacity.  No person may be a co-opted member of the Committee for more than six years in total.</w:t>
      </w:r>
    </w:p>
    <w:p w14:paraId="730F310B" w14:textId="77777777" w:rsidR="00B40DA8" w:rsidRPr="00D04160" w:rsidRDefault="00B40DA8" w:rsidP="00D76377">
      <w:pPr>
        <w:jc w:val="both"/>
        <w:rPr>
          <w:rFonts w:cs="Arial"/>
          <w:color w:val="000000"/>
          <w:szCs w:val="22"/>
        </w:rPr>
      </w:pPr>
    </w:p>
    <w:p w14:paraId="28D958E6" w14:textId="77777777" w:rsidR="00B40DA8" w:rsidRPr="00D04160" w:rsidRDefault="00B40DA8" w:rsidP="00D76377">
      <w:pPr>
        <w:jc w:val="both"/>
        <w:rPr>
          <w:rFonts w:cs="Arial"/>
          <w:b/>
          <w:color w:val="000000"/>
          <w:szCs w:val="22"/>
        </w:rPr>
      </w:pPr>
      <w:r w:rsidRPr="00D04160">
        <w:rPr>
          <w:rFonts w:cs="Arial"/>
          <w:b/>
          <w:color w:val="000000"/>
          <w:szCs w:val="22"/>
        </w:rPr>
        <w:t>Quorum</w:t>
      </w:r>
    </w:p>
    <w:p w14:paraId="35344A98" w14:textId="77777777" w:rsidR="00B40DA8" w:rsidRPr="00D04160" w:rsidRDefault="00B40DA8" w:rsidP="00D76377">
      <w:pPr>
        <w:jc w:val="both"/>
        <w:rPr>
          <w:rFonts w:cs="Arial"/>
          <w:color w:val="000000"/>
          <w:szCs w:val="22"/>
        </w:rPr>
      </w:pPr>
    </w:p>
    <w:p w14:paraId="321E774C" w14:textId="77777777" w:rsidR="00B40DA8" w:rsidRPr="00D04160" w:rsidRDefault="00B40DA8" w:rsidP="00D76377">
      <w:pPr>
        <w:jc w:val="both"/>
        <w:rPr>
          <w:rFonts w:cs="Arial"/>
          <w:color w:val="000000"/>
          <w:szCs w:val="22"/>
        </w:rPr>
      </w:pPr>
      <w:r w:rsidRPr="00D04160">
        <w:rPr>
          <w:rFonts w:cs="Arial"/>
          <w:color w:val="000000"/>
          <w:szCs w:val="22"/>
        </w:rPr>
        <w:t>Three voting members.</w:t>
      </w:r>
    </w:p>
    <w:p w14:paraId="55D35C6D" w14:textId="77777777" w:rsidR="00B40DA8" w:rsidRPr="00D04160" w:rsidRDefault="00B40DA8" w:rsidP="00D76377">
      <w:pPr>
        <w:pStyle w:val="Footer"/>
        <w:tabs>
          <w:tab w:val="clear" w:pos="4153"/>
          <w:tab w:val="clear" w:pos="8306"/>
        </w:tabs>
        <w:jc w:val="both"/>
        <w:rPr>
          <w:rFonts w:cs="Arial"/>
          <w:color w:val="000000"/>
          <w:szCs w:val="22"/>
        </w:rPr>
      </w:pPr>
    </w:p>
    <w:p w14:paraId="288D95D2" w14:textId="77777777" w:rsidR="00B40DA8" w:rsidRDefault="00B40DA8" w:rsidP="00D76377">
      <w:pPr>
        <w:jc w:val="both"/>
        <w:rPr>
          <w:rFonts w:cs="Arial"/>
          <w:color w:val="000000"/>
          <w:szCs w:val="22"/>
        </w:rPr>
      </w:pPr>
    </w:p>
    <w:p w14:paraId="4A1F97C2" w14:textId="3C1E2042" w:rsidR="00F223FB" w:rsidRPr="0026580E" w:rsidRDefault="00F223FB" w:rsidP="0026580E">
      <w:pPr>
        <w:pStyle w:val="Title"/>
        <w:rPr>
          <w:rFonts w:cs="Arial"/>
          <w:color w:val="000000"/>
          <w:szCs w:val="22"/>
        </w:rPr>
      </w:pPr>
      <w:r w:rsidRPr="00D04160">
        <w:br w:type="page"/>
      </w:r>
      <w:bookmarkStart w:id="9" w:name="_Toc196395283"/>
      <w:r w:rsidRPr="00D04160">
        <w:lastRenderedPageBreak/>
        <w:t xml:space="preserve">DISCIPLINARY </w:t>
      </w:r>
      <w:bookmarkEnd w:id="9"/>
      <w:r w:rsidR="005E4342">
        <w:t>COMMITTEE</w:t>
      </w:r>
    </w:p>
    <w:p w14:paraId="5F652E74" w14:textId="77777777" w:rsidR="00F223FB" w:rsidRPr="00D04160" w:rsidRDefault="00F223FB" w:rsidP="00AA5549">
      <w:pPr>
        <w:jc w:val="both"/>
        <w:rPr>
          <w:rFonts w:cs="Arial"/>
          <w:b/>
          <w:color w:val="000000"/>
          <w:szCs w:val="22"/>
        </w:rPr>
      </w:pPr>
      <w:r w:rsidRPr="00D04160">
        <w:rPr>
          <w:rFonts w:cs="Arial"/>
          <w:b/>
          <w:color w:val="000000"/>
          <w:szCs w:val="22"/>
        </w:rPr>
        <w:t>Extract from the Bye-laws</w:t>
      </w:r>
    </w:p>
    <w:p w14:paraId="47B3EE9C" w14:textId="77777777" w:rsidR="00F223FB" w:rsidRDefault="00F223FB" w:rsidP="00AA5549">
      <w:pPr>
        <w:jc w:val="both"/>
        <w:rPr>
          <w:rFonts w:cs="Arial"/>
          <w:color w:val="000000"/>
          <w:szCs w:val="22"/>
        </w:rPr>
      </w:pPr>
    </w:p>
    <w:p w14:paraId="3CE66722" w14:textId="3A29A3CA" w:rsidR="00AA5549" w:rsidRPr="00F21CEB" w:rsidRDefault="00AA5549" w:rsidP="00AA5549">
      <w:pPr>
        <w:ind w:left="720" w:hanging="720"/>
        <w:jc w:val="both"/>
        <w:rPr>
          <w:rFonts w:cs="Arial"/>
          <w:color w:val="000000"/>
          <w:szCs w:val="24"/>
        </w:rPr>
      </w:pPr>
      <w:r w:rsidRPr="00F21CEB">
        <w:rPr>
          <w:rFonts w:eastAsia="Calibri" w:cs="Arial"/>
          <w:color w:val="000000"/>
          <w:szCs w:val="24"/>
        </w:rPr>
        <w:t>33.</w:t>
      </w:r>
      <w:r w:rsidRPr="00F21CEB">
        <w:rPr>
          <w:rFonts w:eastAsia="Calibri" w:cs="Arial"/>
          <w:color w:val="000000"/>
          <w:szCs w:val="24"/>
        </w:rPr>
        <w:tab/>
        <w:t xml:space="preserve">The Board shall make Regulations to deal with any allegation of improper conduct which may be brought before it and, in doing so, the Board shall have due regard to the guidance published by the Engineering Council or a successor regulatory body. </w:t>
      </w:r>
      <w:r w:rsidR="00D26486">
        <w:rPr>
          <w:rFonts w:eastAsia="Calibri" w:cs="Arial"/>
          <w:color w:val="000000"/>
          <w:szCs w:val="24"/>
        </w:rPr>
        <w:t xml:space="preserve"> </w:t>
      </w:r>
      <w:r w:rsidRPr="00F21CEB">
        <w:rPr>
          <w:rFonts w:eastAsia="Calibri" w:cs="Arial"/>
          <w:color w:val="000000"/>
          <w:szCs w:val="24"/>
        </w:rPr>
        <w:t xml:space="preserve">All members shall comply with and co-operate with the disciplinary procedure set out in Regulations made under this Bye-law; which shall provide for a hearing which complies with the law of natural justice before a panel of members who have no conflict of interest. </w:t>
      </w:r>
      <w:r w:rsidR="00D26486">
        <w:rPr>
          <w:rFonts w:eastAsia="Calibri" w:cs="Arial"/>
          <w:color w:val="000000"/>
          <w:szCs w:val="24"/>
        </w:rPr>
        <w:t xml:space="preserve"> </w:t>
      </w:r>
      <w:r w:rsidRPr="00F21CEB">
        <w:rPr>
          <w:rFonts w:eastAsia="Calibri" w:cs="Arial"/>
          <w:color w:val="000000"/>
          <w:szCs w:val="24"/>
        </w:rPr>
        <w:t xml:space="preserve">The member who is the subject of an alleged breach shall be entitled to be represented, have the opportunity to cross-examine witnesses and to call witnesses, and have the right to appeal to an independent tribunal established under Regulations made by the Board. </w:t>
      </w:r>
      <w:r w:rsidR="00D26486">
        <w:rPr>
          <w:rFonts w:eastAsia="Calibri" w:cs="Arial"/>
          <w:color w:val="000000"/>
          <w:szCs w:val="24"/>
        </w:rPr>
        <w:t xml:space="preserve"> </w:t>
      </w:r>
      <w:r w:rsidRPr="00F21CEB">
        <w:rPr>
          <w:rFonts w:eastAsia="Calibri" w:cs="Arial"/>
          <w:color w:val="000000"/>
          <w:szCs w:val="24"/>
        </w:rPr>
        <w:t xml:space="preserve">A member who is found to have engaged in improper conduct may be expelled from the IET, suspended from membership of the IET for any period, or subjected to such other sanction(s) as the Board may identify in Regulations made under Bye-law 33. </w:t>
      </w:r>
      <w:r w:rsidR="00D26486">
        <w:rPr>
          <w:rFonts w:eastAsia="Calibri" w:cs="Arial"/>
          <w:color w:val="000000"/>
          <w:szCs w:val="24"/>
        </w:rPr>
        <w:t xml:space="preserve"> </w:t>
      </w:r>
      <w:r w:rsidRPr="00F21CEB">
        <w:rPr>
          <w:rFonts w:eastAsia="Calibri" w:cs="Arial"/>
          <w:color w:val="000000"/>
          <w:szCs w:val="24"/>
        </w:rPr>
        <w:t xml:space="preserve">The Board may impose other sanctions. </w:t>
      </w:r>
      <w:r w:rsidR="00D26486">
        <w:rPr>
          <w:rFonts w:eastAsia="Calibri" w:cs="Arial"/>
          <w:color w:val="000000"/>
          <w:szCs w:val="24"/>
        </w:rPr>
        <w:t xml:space="preserve"> </w:t>
      </w:r>
      <w:r w:rsidRPr="00F21CEB">
        <w:rPr>
          <w:rFonts w:eastAsia="Calibri" w:cs="Arial"/>
          <w:color w:val="000000"/>
          <w:szCs w:val="24"/>
        </w:rPr>
        <w:t>Should such expulsion or suspension result in termination of registration, an appeal may be made to the appropriate regulatory or registering body on such grounds as that body permits.</w:t>
      </w:r>
    </w:p>
    <w:p w14:paraId="0AA83CDF" w14:textId="77777777" w:rsidR="00F223FB" w:rsidRPr="00D04160" w:rsidRDefault="00F223FB" w:rsidP="00AA5549">
      <w:pPr>
        <w:jc w:val="both"/>
        <w:rPr>
          <w:rFonts w:cs="Arial"/>
          <w:color w:val="000000"/>
          <w:szCs w:val="22"/>
        </w:rPr>
      </w:pPr>
    </w:p>
    <w:p w14:paraId="7333F460" w14:textId="77777777" w:rsidR="00497EB9" w:rsidRPr="00D04160" w:rsidRDefault="00497EB9" w:rsidP="00AA5549">
      <w:pPr>
        <w:jc w:val="both"/>
        <w:rPr>
          <w:rFonts w:cs="Arial"/>
          <w:b/>
          <w:color w:val="000000"/>
          <w:szCs w:val="22"/>
        </w:rPr>
      </w:pPr>
      <w:r w:rsidRPr="00D04160">
        <w:rPr>
          <w:rFonts w:cs="Arial"/>
          <w:b/>
          <w:color w:val="000000"/>
          <w:szCs w:val="22"/>
        </w:rPr>
        <w:t xml:space="preserve">Extract from the </w:t>
      </w:r>
      <w:r>
        <w:rPr>
          <w:rFonts w:cs="Arial"/>
          <w:b/>
          <w:color w:val="000000"/>
          <w:szCs w:val="22"/>
        </w:rPr>
        <w:t>Disciplinary Regulations</w:t>
      </w:r>
    </w:p>
    <w:p w14:paraId="2B32FE03" w14:textId="77777777" w:rsidR="00497EB9" w:rsidRDefault="00497EB9" w:rsidP="00AA5549">
      <w:pPr>
        <w:shd w:val="clear" w:color="auto" w:fill="FFFFFF"/>
        <w:ind w:left="720" w:hanging="720"/>
        <w:jc w:val="both"/>
        <w:rPr>
          <w:rFonts w:cs="Arial"/>
          <w:color w:val="000000"/>
          <w:szCs w:val="22"/>
          <w:lang w:val="en-US" w:eastAsia="en-GB"/>
        </w:rPr>
      </w:pPr>
    </w:p>
    <w:p w14:paraId="2A1904BC" w14:textId="77777777" w:rsidR="007A21CA" w:rsidRPr="007A21CA" w:rsidRDefault="007A21CA" w:rsidP="007A21CA">
      <w:pPr>
        <w:shd w:val="clear" w:color="auto" w:fill="FFFFFF"/>
        <w:jc w:val="both"/>
        <w:outlineLvl w:val="4"/>
        <w:rPr>
          <w:rFonts w:cs="Arial"/>
          <w:b/>
          <w:bCs/>
          <w:color w:val="000000"/>
          <w:szCs w:val="22"/>
          <w:lang w:val="en-US" w:eastAsia="en-GB"/>
        </w:rPr>
      </w:pPr>
      <w:r w:rsidRPr="007A21CA">
        <w:rPr>
          <w:rFonts w:cs="Arial"/>
          <w:b/>
          <w:bCs/>
          <w:color w:val="000000"/>
          <w:szCs w:val="22"/>
          <w:lang w:val="en-US" w:eastAsia="en-GB"/>
        </w:rPr>
        <w:t xml:space="preserve">Preliminary Investigation </w:t>
      </w:r>
      <w:r>
        <w:rPr>
          <w:rFonts w:cs="Arial"/>
          <w:b/>
          <w:bCs/>
          <w:color w:val="000000"/>
          <w:szCs w:val="22"/>
          <w:lang w:val="en-US" w:eastAsia="en-GB"/>
        </w:rPr>
        <w:t>Committee</w:t>
      </w:r>
    </w:p>
    <w:p w14:paraId="1CD77CD6" w14:textId="77777777" w:rsidR="007A21CA" w:rsidRPr="008B1FE3" w:rsidRDefault="007A21CA" w:rsidP="007A21CA">
      <w:pPr>
        <w:pStyle w:val="ListParagraph"/>
        <w:widowControl w:val="0"/>
        <w:ind w:left="851" w:hanging="851"/>
      </w:pPr>
    </w:p>
    <w:p w14:paraId="11DCDDBC" w14:textId="77777777" w:rsidR="007A21CA" w:rsidRPr="007A21CA" w:rsidRDefault="007A21CA" w:rsidP="007A21CA">
      <w:pPr>
        <w:shd w:val="clear" w:color="auto" w:fill="FFFFFF"/>
        <w:ind w:left="720" w:hanging="720"/>
        <w:jc w:val="both"/>
        <w:rPr>
          <w:rFonts w:cs="Arial"/>
          <w:color w:val="000000"/>
          <w:szCs w:val="22"/>
        </w:rPr>
      </w:pPr>
      <w:r>
        <w:rPr>
          <w:rFonts w:cs="Arial"/>
          <w:color w:val="000000"/>
          <w:szCs w:val="22"/>
        </w:rPr>
        <w:t>5.1</w:t>
      </w:r>
      <w:r>
        <w:rPr>
          <w:rFonts w:cs="Arial"/>
          <w:color w:val="000000"/>
          <w:szCs w:val="22"/>
        </w:rPr>
        <w:tab/>
      </w:r>
      <w:r w:rsidRPr="007A21CA">
        <w:rPr>
          <w:rFonts w:cs="Arial"/>
          <w:color w:val="000000"/>
          <w:szCs w:val="22"/>
        </w:rPr>
        <w:t>The Preliminary Investigation Committee shall be appointed by the Board of Trustees and shall comprise not more than 15 members. Members of the Preliminary Investigation Committee shall hold office for three years, which term may be renewed for one further term of three years.</w:t>
      </w:r>
    </w:p>
    <w:p w14:paraId="61332D6B" w14:textId="77777777" w:rsidR="007A21CA" w:rsidRDefault="007A21CA" w:rsidP="007A21CA">
      <w:pPr>
        <w:shd w:val="clear" w:color="auto" w:fill="FFFFFF"/>
        <w:ind w:left="720" w:hanging="720"/>
        <w:jc w:val="both"/>
        <w:rPr>
          <w:rFonts w:cs="Arial"/>
          <w:color w:val="000000"/>
          <w:szCs w:val="22"/>
        </w:rPr>
      </w:pPr>
    </w:p>
    <w:p w14:paraId="23736AD5" w14:textId="6AACE88A" w:rsidR="007A21CA" w:rsidRPr="007A21CA" w:rsidRDefault="007A21CA" w:rsidP="007A21CA">
      <w:pPr>
        <w:shd w:val="clear" w:color="auto" w:fill="FFFFFF"/>
        <w:jc w:val="both"/>
        <w:outlineLvl w:val="4"/>
        <w:rPr>
          <w:rFonts w:cs="Arial"/>
          <w:b/>
          <w:bCs/>
          <w:color w:val="000000"/>
          <w:szCs w:val="22"/>
          <w:lang w:val="en-US" w:eastAsia="en-GB"/>
        </w:rPr>
      </w:pPr>
      <w:r w:rsidRPr="007A21CA">
        <w:rPr>
          <w:rFonts w:cs="Arial"/>
          <w:b/>
          <w:bCs/>
          <w:color w:val="000000"/>
          <w:szCs w:val="22"/>
          <w:lang w:val="en-US" w:eastAsia="en-GB"/>
        </w:rPr>
        <w:t xml:space="preserve">Preliminary Investigation </w:t>
      </w:r>
      <w:r>
        <w:rPr>
          <w:rFonts w:cs="Arial"/>
          <w:b/>
          <w:bCs/>
          <w:color w:val="000000"/>
          <w:szCs w:val="22"/>
          <w:lang w:val="en-US" w:eastAsia="en-GB"/>
        </w:rPr>
        <w:t>Panel</w:t>
      </w:r>
    </w:p>
    <w:p w14:paraId="1D9F4289" w14:textId="77777777" w:rsidR="007A21CA" w:rsidRDefault="007A21CA" w:rsidP="007A21CA">
      <w:pPr>
        <w:shd w:val="clear" w:color="auto" w:fill="FFFFFF"/>
        <w:ind w:left="720" w:hanging="720"/>
        <w:jc w:val="both"/>
        <w:rPr>
          <w:rFonts w:cs="Arial"/>
          <w:color w:val="000000"/>
          <w:szCs w:val="22"/>
        </w:rPr>
      </w:pPr>
    </w:p>
    <w:p w14:paraId="03623D96" w14:textId="77777777" w:rsidR="007A21CA" w:rsidRPr="007A21CA" w:rsidRDefault="007A21CA" w:rsidP="007A21CA">
      <w:pPr>
        <w:shd w:val="clear" w:color="auto" w:fill="FFFFFF"/>
        <w:ind w:left="720" w:hanging="720"/>
        <w:jc w:val="both"/>
        <w:rPr>
          <w:rFonts w:cs="Arial"/>
          <w:color w:val="000000"/>
          <w:szCs w:val="22"/>
        </w:rPr>
      </w:pPr>
      <w:r>
        <w:rPr>
          <w:rFonts w:cs="Arial"/>
          <w:color w:val="000000"/>
          <w:szCs w:val="22"/>
        </w:rPr>
        <w:t>5.2</w:t>
      </w:r>
      <w:r>
        <w:rPr>
          <w:rFonts w:cs="Arial"/>
          <w:color w:val="000000"/>
          <w:szCs w:val="22"/>
        </w:rPr>
        <w:tab/>
      </w:r>
      <w:r w:rsidRPr="007A21CA">
        <w:rPr>
          <w:rFonts w:cs="Arial"/>
          <w:color w:val="000000"/>
          <w:szCs w:val="22"/>
        </w:rPr>
        <w:t>When referring a complaint to a Preliminary Investigation Panel, the Complaint Secretary will convene a Preliminary Investigation Panel of three individuals drawn from the Preliminary Investigation Committee.</w:t>
      </w:r>
    </w:p>
    <w:p w14:paraId="6AE1638E" w14:textId="77777777" w:rsidR="007A21CA" w:rsidRPr="007A21CA" w:rsidRDefault="007A21CA" w:rsidP="007A21CA">
      <w:pPr>
        <w:shd w:val="clear" w:color="auto" w:fill="FFFFFF"/>
        <w:ind w:left="720" w:hanging="720"/>
        <w:jc w:val="both"/>
        <w:rPr>
          <w:rFonts w:cs="Arial"/>
          <w:color w:val="000000"/>
          <w:szCs w:val="22"/>
        </w:rPr>
      </w:pPr>
    </w:p>
    <w:p w14:paraId="63B52409" w14:textId="77777777" w:rsidR="007A21CA" w:rsidRPr="007A21CA" w:rsidRDefault="007A21CA" w:rsidP="007A21CA">
      <w:pPr>
        <w:shd w:val="clear" w:color="auto" w:fill="FFFFFF"/>
        <w:ind w:left="720" w:hanging="720"/>
        <w:jc w:val="both"/>
        <w:rPr>
          <w:rFonts w:cs="Arial"/>
          <w:color w:val="000000"/>
          <w:szCs w:val="22"/>
        </w:rPr>
      </w:pPr>
      <w:r>
        <w:rPr>
          <w:rFonts w:cs="Arial"/>
          <w:color w:val="000000"/>
          <w:szCs w:val="22"/>
        </w:rPr>
        <w:t>5.3</w:t>
      </w:r>
      <w:r>
        <w:rPr>
          <w:rFonts w:cs="Arial"/>
          <w:color w:val="000000"/>
          <w:szCs w:val="22"/>
        </w:rPr>
        <w:tab/>
      </w:r>
      <w:r w:rsidRPr="007A21CA">
        <w:rPr>
          <w:rFonts w:cs="Arial"/>
          <w:color w:val="000000"/>
          <w:szCs w:val="22"/>
        </w:rPr>
        <w:t>When convening the Preliminary Investigation Panel, the Complaint Secretary will inform proposed members of the Preliminary Investigation Panel of the identity of the member and the complainant in order that the proposed members of the Preliminary Investigation Panel can consider whether there are any conflicts of interest affecting their eligibility to be on the Preliminary Investigation Panel.</w:t>
      </w:r>
    </w:p>
    <w:p w14:paraId="255D716B" w14:textId="77777777" w:rsidR="007A21CA" w:rsidRPr="00A575F0" w:rsidRDefault="007A21CA" w:rsidP="00AA5549">
      <w:pPr>
        <w:shd w:val="clear" w:color="auto" w:fill="FFFFFF"/>
        <w:ind w:left="720" w:hanging="720"/>
        <w:jc w:val="both"/>
        <w:rPr>
          <w:rFonts w:cs="Arial"/>
          <w:color w:val="000000"/>
          <w:szCs w:val="22"/>
          <w:lang w:val="en-US" w:eastAsia="en-GB"/>
        </w:rPr>
      </w:pPr>
    </w:p>
    <w:p w14:paraId="5E478BBC" w14:textId="1D5A049F" w:rsidR="00497EB9" w:rsidRPr="00A575F0" w:rsidRDefault="00497EB9" w:rsidP="00D76377">
      <w:pPr>
        <w:shd w:val="clear" w:color="auto" w:fill="FFFFFF"/>
        <w:jc w:val="both"/>
        <w:outlineLvl w:val="4"/>
        <w:rPr>
          <w:rFonts w:cs="Arial"/>
          <w:b/>
          <w:bCs/>
          <w:color w:val="000000"/>
          <w:szCs w:val="22"/>
          <w:lang w:val="en-US" w:eastAsia="en-GB"/>
        </w:rPr>
      </w:pPr>
      <w:r w:rsidRPr="00A575F0">
        <w:rPr>
          <w:rFonts w:cs="Arial"/>
          <w:b/>
          <w:bCs/>
          <w:color w:val="000000"/>
          <w:szCs w:val="22"/>
          <w:lang w:val="en-US" w:eastAsia="en-GB"/>
        </w:rPr>
        <w:t xml:space="preserve">Disciplinary </w:t>
      </w:r>
      <w:r w:rsidR="007A21CA">
        <w:rPr>
          <w:rFonts w:cs="Arial"/>
          <w:b/>
          <w:bCs/>
          <w:color w:val="000000"/>
          <w:szCs w:val="22"/>
          <w:lang w:val="en-US" w:eastAsia="en-GB"/>
        </w:rPr>
        <w:t>Committee</w:t>
      </w:r>
    </w:p>
    <w:p w14:paraId="79C8928B" w14:textId="77777777" w:rsidR="00497EB9" w:rsidRPr="00A778A8" w:rsidRDefault="00497EB9" w:rsidP="00A778A8">
      <w:pPr>
        <w:jc w:val="both"/>
        <w:rPr>
          <w:rFonts w:cs="Arial"/>
          <w:color w:val="000000"/>
          <w:szCs w:val="22"/>
        </w:rPr>
      </w:pPr>
    </w:p>
    <w:p w14:paraId="1882B07F" w14:textId="12D17680" w:rsidR="007A21CA" w:rsidRPr="007A21CA" w:rsidRDefault="007A21CA" w:rsidP="007A21CA">
      <w:pPr>
        <w:shd w:val="clear" w:color="auto" w:fill="FFFFFF"/>
        <w:ind w:left="720" w:hanging="720"/>
        <w:jc w:val="both"/>
        <w:rPr>
          <w:rFonts w:cs="Arial"/>
          <w:color w:val="000000"/>
          <w:szCs w:val="22"/>
        </w:rPr>
      </w:pPr>
      <w:r>
        <w:rPr>
          <w:rFonts w:cs="Arial"/>
          <w:color w:val="000000"/>
          <w:szCs w:val="22"/>
        </w:rPr>
        <w:t>9.1</w:t>
      </w:r>
      <w:r>
        <w:rPr>
          <w:rFonts w:cs="Arial"/>
          <w:color w:val="000000"/>
          <w:szCs w:val="22"/>
        </w:rPr>
        <w:tab/>
      </w:r>
      <w:r w:rsidRPr="007A21CA">
        <w:rPr>
          <w:rFonts w:cs="Arial"/>
          <w:color w:val="000000"/>
          <w:szCs w:val="22"/>
        </w:rPr>
        <w:t xml:space="preserve">A Disciplinary Committee shall be appointed by the Board of Trustees and shall comprise not more than 15 individuals. Members of the Disciplinary Committee shall hold office for three years, which term may be renewed for one further term of three years. </w:t>
      </w:r>
      <w:r w:rsidR="00D26486">
        <w:rPr>
          <w:rFonts w:cs="Arial"/>
          <w:color w:val="000000"/>
          <w:szCs w:val="22"/>
        </w:rPr>
        <w:t xml:space="preserve"> </w:t>
      </w:r>
      <w:r w:rsidRPr="007A21CA">
        <w:rPr>
          <w:rFonts w:cs="Arial"/>
          <w:color w:val="000000"/>
          <w:szCs w:val="22"/>
        </w:rPr>
        <w:t xml:space="preserve">The Board of Trustees shall appoint a Chair and a Deputy Chair of the Disciplinary Committee from the members of the Disciplinary Committee. </w:t>
      </w:r>
      <w:r w:rsidR="00D26486">
        <w:rPr>
          <w:rFonts w:cs="Arial"/>
          <w:color w:val="000000"/>
          <w:szCs w:val="22"/>
        </w:rPr>
        <w:t xml:space="preserve"> </w:t>
      </w:r>
      <w:r w:rsidRPr="007A21CA">
        <w:rPr>
          <w:rFonts w:cs="Arial"/>
          <w:color w:val="000000"/>
          <w:szCs w:val="22"/>
        </w:rPr>
        <w:t>The Deputy Chair will deputise for the Chair when the Chair is not available.</w:t>
      </w:r>
    </w:p>
    <w:p w14:paraId="1DE8F6DC" w14:textId="77777777" w:rsidR="00F223FB" w:rsidRDefault="00F223FB" w:rsidP="00D76377">
      <w:pPr>
        <w:jc w:val="both"/>
        <w:rPr>
          <w:rFonts w:cs="Arial"/>
          <w:color w:val="000000"/>
          <w:szCs w:val="22"/>
        </w:rPr>
      </w:pPr>
    </w:p>
    <w:p w14:paraId="582E2029" w14:textId="77777777" w:rsidR="007A21CA" w:rsidRPr="007A21CA" w:rsidRDefault="007A21CA" w:rsidP="007A21CA">
      <w:pPr>
        <w:shd w:val="clear" w:color="auto" w:fill="FFFFFF"/>
        <w:jc w:val="both"/>
        <w:outlineLvl w:val="4"/>
        <w:rPr>
          <w:rFonts w:cs="Arial"/>
          <w:b/>
          <w:bCs/>
          <w:color w:val="000000"/>
          <w:szCs w:val="22"/>
          <w:lang w:val="en-US" w:eastAsia="en-GB"/>
        </w:rPr>
      </w:pPr>
      <w:r w:rsidRPr="007A21CA">
        <w:rPr>
          <w:rFonts w:cs="Arial"/>
          <w:b/>
          <w:bCs/>
          <w:color w:val="000000"/>
          <w:szCs w:val="22"/>
          <w:lang w:val="en-US" w:eastAsia="en-GB"/>
        </w:rPr>
        <w:t>Disciplinary Panel</w:t>
      </w:r>
    </w:p>
    <w:p w14:paraId="7C94B6DB" w14:textId="77777777" w:rsidR="007A21CA" w:rsidRPr="008B1FE3" w:rsidRDefault="007A21CA" w:rsidP="007A21CA">
      <w:pPr>
        <w:pStyle w:val="ListParagraph"/>
        <w:widowControl w:val="0"/>
        <w:ind w:left="851" w:hanging="851"/>
      </w:pPr>
    </w:p>
    <w:p w14:paraId="2C0816A4" w14:textId="42F226F7" w:rsidR="007A21CA" w:rsidRPr="007A21CA" w:rsidRDefault="007A21CA" w:rsidP="007A21CA">
      <w:pPr>
        <w:shd w:val="clear" w:color="auto" w:fill="FFFFFF"/>
        <w:ind w:left="720" w:hanging="720"/>
        <w:jc w:val="both"/>
        <w:rPr>
          <w:rFonts w:cs="Arial"/>
          <w:color w:val="000000"/>
          <w:szCs w:val="22"/>
        </w:rPr>
      </w:pPr>
      <w:r>
        <w:rPr>
          <w:rFonts w:cs="Arial"/>
          <w:color w:val="000000"/>
          <w:szCs w:val="22"/>
        </w:rPr>
        <w:t>9.2</w:t>
      </w:r>
      <w:r>
        <w:rPr>
          <w:rFonts w:cs="Arial"/>
          <w:color w:val="000000"/>
          <w:szCs w:val="22"/>
        </w:rPr>
        <w:tab/>
      </w:r>
      <w:r w:rsidRPr="007A21CA">
        <w:rPr>
          <w:rFonts w:cs="Arial"/>
          <w:color w:val="000000"/>
          <w:szCs w:val="22"/>
        </w:rPr>
        <w:t>The Complaint Secretary will convene a Disciplinary Panel of three individuals drawn from the Disciplinary Committee.</w:t>
      </w:r>
      <w:r w:rsidR="00D26486">
        <w:rPr>
          <w:rFonts w:cs="Arial"/>
          <w:color w:val="000000"/>
          <w:szCs w:val="22"/>
        </w:rPr>
        <w:t xml:space="preserve"> </w:t>
      </w:r>
      <w:r w:rsidRPr="007A21CA">
        <w:rPr>
          <w:rFonts w:cs="Arial"/>
          <w:color w:val="000000"/>
          <w:szCs w:val="22"/>
        </w:rPr>
        <w:t xml:space="preserve"> No person who was a member of the Preliminary Investigation Panel may be a member of the Disciplinary Panel. </w:t>
      </w:r>
      <w:r w:rsidR="00D26486">
        <w:rPr>
          <w:rFonts w:cs="Arial"/>
          <w:color w:val="000000"/>
          <w:szCs w:val="22"/>
        </w:rPr>
        <w:t xml:space="preserve"> </w:t>
      </w:r>
      <w:r w:rsidRPr="007A21CA">
        <w:rPr>
          <w:rFonts w:cs="Arial"/>
          <w:color w:val="000000"/>
          <w:szCs w:val="22"/>
        </w:rPr>
        <w:t>The Chair of the Disciplinary Committee will identify a Chair of the Disciplinary Panel.</w:t>
      </w:r>
    </w:p>
    <w:p w14:paraId="4D594EDE" w14:textId="77777777" w:rsidR="007A21CA" w:rsidRPr="007A21CA" w:rsidRDefault="007A21CA" w:rsidP="007A21CA">
      <w:pPr>
        <w:shd w:val="clear" w:color="auto" w:fill="FFFFFF"/>
        <w:ind w:left="720" w:hanging="720"/>
        <w:jc w:val="both"/>
        <w:rPr>
          <w:rFonts w:cs="Arial"/>
          <w:color w:val="000000"/>
          <w:szCs w:val="22"/>
        </w:rPr>
      </w:pPr>
    </w:p>
    <w:p w14:paraId="76338AD0" w14:textId="1A177732" w:rsidR="007A21CA" w:rsidRPr="007A21CA" w:rsidRDefault="007A21CA" w:rsidP="007A21CA">
      <w:pPr>
        <w:shd w:val="clear" w:color="auto" w:fill="FFFFFF"/>
        <w:ind w:left="720" w:hanging="720"/>
        <w:jc w:val="both"/>
        <w:rPr>
          <w:rFonts w:cs="Arial"/>
          <w:color w:val="000000"/>
          <w:szCs w:val="22"/>
        </w:rPr>
      </w:pPr>
      <w:r>
        <w:rPr>
          <w:rFonts w:cs="Arial"/>
          <w:color w:val="000000"/>
          <w:szCs w:val="22"/>
        </w:rPr>
        <w:t>9.3</w:t>
      </w:r>
      <w:r>
        <w:rPr>
          <w:rFonts w:cs="Arial"/>
          <w:color w:val="000000"/>
          <w:szCs w:val="22"/>
        </w:rPr>
        <w:tab/>
      </w:r>
      <w:r w:rsidRPr="007A21CA">
        <w:rPr>
          <w:rFonts w:cs="Arial"/>
          <w:color w:val="000000"/>
          <w:szCs w:val="22"/>
        </w:rPr>
        <w:t>When convening the Disciplinary Panel, the Complaint Secretary will inform proposed members of the Disciplinary Panel of the identity of the member and any relevant witnesses in order that the proposed members of the Disciplinary Panel can consider whether there are any conflicts of interest affecting their eligibility to be on the Disciplinary Panel.</w:t>
      </w:r>
    </w:p>
    <w:p w14:paraId="32614A8B" w14:textId="77777777" w:rsidR="007A21CA" w:rsidRPr="007A21CA" w:rsidRDefault="007A21CA" w:rsidP="007A21CA">
      <w:pPr>
        <w:shd w:val="clear" w:color="auto" w:fill="FFFFFF"/>
        <w:ind w:left="720" w:hanging="720"/>
        <w:jc w:val="both"/>
        <w:rPr>
          <w:rFonts w:cs="Arial"/>
          <w:color w:val="000000"/>
          <w:szCs w:val="22"/>
        </w:rPr>
      </w:pPr>
    </w:p>
    <w:p w14:paraId="59758F6F" w14:textId="1D8F15A0" w:rsidR="007A21CA" w:rsidRPr="007A21CA" w:rsidRDefault="007A21CA" w:rsidP="007A21CA">
      <w:pPr>
        <w:shd w:val="clear" w:color="auto" w:fill="FFFFFF"/>
        <w:ind w:left="720" w:hanging="720"/>
        <w:jc w:val="both"/>
        <w:rPr>
          <w:rFonts w:cs="Arial"/>
          <w:color w:val="000000"/>
          <w:szCs w:val="22"/>
        </w:rPr>
      </w:pPr>
      <w:r>
        <w:rPr>
          <w:rFonts w:cs="Arial"/>
          <w:color w:val="000000"/>
          <w:szCs w:val="22"/>
        </w:rPr>
        <w:t>9.4</w:t>
      </w:r>
      <w:r>
        <w:rPr>
          <w:rFonts w:cs="Arial"/>
          <w:color w:val="000000"/>
          <w:szCs w:val="22"/>
        </w:rPr>
        <w:tab/>
      </w:r>
      <w:r w:rsidRPr="007A21CA">
        <w:rPr>
          <w:rFonts w:cs="Arial"/>
          <w:color w:val="000000"/>
          <w:szCs w:val="22"/>
        </w:rPr>
        <w:t>Any meeting or hearing of the Disciplinary Panel may take place through any mode of simultaneous communication including telephone and/or video conferencing provided that each person at the meeting or hearing is able to hear every other person.</w:t>
      </w:r>
    </w:p>
    <w:p w14:paraId="0E0C8678" w14:textId="77777777" w:rsidR="007A21CA" w:rsidRPr="007A21CA" w:rsidRDefault="007A21CA" w:rsidP="007A21CA">
      <w:pPr>
        <w:shd w:val="clear" w:color="auto" w:fill="FFFFFF"/>
        <w:ind w:left="720" w:hanging="720"/>
        <w:jc w:val="both"/>
        <w:rPr>
          <w:rFonts w:cs="Arial"/>
          <w:color w:val="000000"/>
          <w:szCs w:val="22"/>
        </w:rPr>
      </w:pPr>
    </w:p>
    <w:p w14:paraId="6E5F07CB" w14:textId="77777777" w:rsidR="00D26486" w:rsidRPr="00D26486" w:rsidRDefault="00D26486" w:rsidP="00D26486">
      <w:pPr>
        <w:shd w:val="clear" w:color="auto" w:fill="FFFFFF"/>
        <w:jc w:val="both"/>
        <w:outlineLvl w:val="4"/>
        <w:rPr>
          <w:rFonts w:cs="Arial"/>
          <w:b/>
          <w:bCs/>
          <w:color w:val="000000"/>
          <w:szCs w:val="22"/>
          <w:lang w:val="en-US" w:eastAsia="en-GB"/>
        </w:rPr>
      </w:pPr>
      <w:r w:rsidRPr="00D26486">
        <w:rPr>
          <w:rFonts w:cs="Arial"/>
          <w:b/>
          <w:bCs/>
          <w:color w:val="000000"/>
          <w:szCs w:val="22"/>
          <w:lang w:val="en-US" w:eastAsia="en-GB"/>
        </w:rPr>
        <w:t>Independent Reviewer and Appeal Panel</w:t>
      </w:r>
    </w:p>
    <w:p w14:paraId="4EBAF72C" w14:textId="77777777" w:rsidR="00D26486" w:rsidRPr="003D2271" w:rsidRDefault="00D26486" w:rsidP="00D26486">
      <w:pPr>
        <w:pStyle w:val="ListParagraph"/>
        <w:widowControl w:val="0"/>
        <w:ind w:left="851" w:hanging="851"/>
      </w:pPr>
    </w:p>
    <w:p w14:paraId="75A939B5" w14:textId="3393C2A6" w:rsidR="00D26486" w:rsidRPr="00D26486" w:rsidRDefault="00D26486" w:rsidP="00D26486">
      <w:pPr>
        <w:shd w:val="clear" w:color="auto" w:fill="FFFFFF"/>
        <w:ind w:left="720" w:hanging="720"/>
        <w:jc w:val="both"/>
        <w:rPr>
          <w:rFonts w:cs="Arial"/>
          <w:color w:val="000000"/>
          <w:szCs w:val="22"/>
        </w:rPr>
      </w:pPr>
      <w:bookmarkStart w:id="10" w:name="_Ref167212478"/>
      <w:r>
        <w:rPr>
          <w:rFonts w:cs="Arial"/>
          <w:color w:val="000000"/>
          <w:szCs w:val="22"/>
        </w:rPr>
        <w:t>18.1</w:t>
      </w:r>
      <w:r>
        <w:rPr>
          <w:rFonts w:cs="Arial"/>
          <w:color w:val="000000"/>
          <w:szCs w:val="22"/>
        </w:rPr>
        <w:tab/>
      </w:r>
      <w:r w:rsidRPr="00D26486">
        <w:rPr>
          <w:rFonts w:cs="Arial"/>
          <w:color w:val="000000"/>
          <w:szCs w:val="22"/>
        </w:rPr>
        <w:t>When called upon to select an Independent Reviewer or convene an Appeal Panel, the Complaint Secretary will:</w:t>
      </w:r>
      <w:bookmarkEnd w:id="10"/>
    </w:p>
    <w:p w14:paraId="7817D614" w14:textId="77777777" w:rsidR="00D26486" w:rsidRPr="00D26486" w:rsidRDefault="00D26486" w:rsidP="00D26486">
      <w:pPr>
        <w:shd w:val="clear" w:color="auto" w:fill="FFFFFF"/>
        <w:ind w:left="720" w:hanging="720"/>
        <w:jc w:val="both"/>
        <w:rPr>
          <w:rFonts w:cs="Arial"/>
          <w:color w:val="000000"/>
          <w:szCs w:val="22"/>
        </w:rPr>
      </w:pPr>
    </w:p>
    <w:p w14:paraId="457CAAE3" w14:textId="352F0E7F" w:rsidR="00D26486" w:rsidRPr="00D26486" w:rsidRDefault="00D26486" w:rsidP="00D26486">
      <w:pPr>
        <w:shd w:val="clear" w:color="auto" w:fill="FFFFFF"/>
        <w:ind w:left="720" w:hanging="720"/>
        <w:jc w:val="both"/>
        <w:rPr>
          <w:rFonts w:cs="Arial"/>
          <w:color w:val="000000"/>
          <w:szCs w:val="22"/>
        </w:rPr>
      </w:pPr>
      <w:r w:rsidRPr="00D26486">
        <w:rPr>
          <w:rFonts w:cs="Arial"/>
          <w:color w:val="000000"/>
          <w:szCs w:val="22"/>
        </w:rPr>
        <w:t>18.1.1</w:t>
      </w:r>
      <w:r w:rsidRPr="00D26486">
        <w:rPr>
          <w:rFonts w:cs="Arial"/>
          <w:color w:val="000000"/>
          <w:szCs w:val="22"/>
        </w:rPr>
        <w:tab/>
        <w:t xml:space="preserve">In respect of an Independent Reviewer, contact at least one other Professional Engineering Institution (or barristers’ chambers) to ask its President (or head of chambers) to nominate at least two individuals suitable to be the Independent Reviewer.  The individuals nominated will form the pool of persons described in paragraph </w:t>
      </w:r>
      <w:r w:rsidRPr="00D26486">
        <w:rPr>
          <w:rFonts w:cs="Arial"/>
          <w:color w:val="000000"/>
          <w:szCs w:val="22"/>
        </w:rPr>
        <w:fldChar w:fldCharType="begin"/>
      </w:r>
      <w:r w:rsidRPr="00D26486">
        <w:rPr>
          <w:rFonts w:cs="Arial"/>
          <w:color w:val="000000"/>
          <w:szCs w:val="22"/>
        </w:rPr>
        <w:instrText xml:space="preserve"> REF _Ref167212645 \r \h  \* MERGEFORMAT </w:instrText>
      </w:r>
      <w:r w:rsidRPr="00D26486">
        <w:rPr>
          <w:rFonts w:cs="Arial"/>
          <w:color w:val="000000"/>
          <w:szCs w:val="22"/>
        </w:rPr>
      </w:r>
      <w:r w:rsidRPr="00D26486">
        <w:rPr>
          <w:rFonts w:cs="Arial"/>
          <w:color w:val="000000"/>
          <w:szCs w:val="22"/>
        </w:rPr>
        <w:fldChar w:fldCharType="separate"/>
      </w:r>
      <w:r w:rsidR="007E3460">
        <w:rPr>
          <w:rFonts w:cs="Arial"/>
          <w:b/>
          <w:bCs/>
          <w:color w:val="000000"/>
          <w:szCs w:val="22"/>
          <w:lang w:val="en-US"/>
        </w:rPr>
        <w:t>Error! Reference source not found.</w:t>
      </w:r>
      <w:r w:rsidRPr="00D26486">
        <w:rPr>
          <w:rFonts w:cs="Arial"/>
          <w:color w:val="000000"/>
          <w:szCs w:val="22"/>
        </w:rPr>
        <w:fldChar w:fldCharType="end"/>
      </w:r>
      <w:r w:rsidRPr="00D26486">
        <w:rPr>
          <w:rFonts w:cs="Arial"/>
          <w:color w:val="000000"/>
          <w:szCs w:val="22"/>
        </w:rPr>
        <w:t>.</w:t>
      </w:r>
    </w:p>
    <w:p w14:paraId="5AB49669" w14:textId="77777777" w:rsidR="00D26486" w:rsidRPr="00D26486" w:rsidRDefault="00D26486" w:rsidP="00D26486">
      <w:pPr>
        <w:shd w:val="clear" w:color="auto" w:fill="FFFFFF"/>
        <w:ind w:left="720" w:hanging="720"/>
        <w:jc w:val="both"/>
        <w:rPr>
          <w:rFonts w:cs="Arial"/>
          <w:color w:val="000000"/>
          <w:szCs w:val="22"/>
        </w:rPr>
      </w:pPr>
    </w:p>
    <w:p w14:paraId="5CFB3314" w14:textId="22443D5F" w:rsidR="00D26486" w:rsidRPr="00D26486" w:rsidRDefault="00D26486" w:rsidP="00D26486">
      <w:pPr>
        <w:shd w:val="clear" w:color="auto" w:fill="FFFFFF"/>
        <w:ind w:left="720" w:hanging="720"/>
        <w:jc w:val="both"/>
        <w:rPr>
          <w:rFonts w:cs="Arial"/>
          <w:color w:val="000000"/>
          <w:szCs w:val="22"/>
        </w:rPr>
      </w:pPr>
      <w:r w:rsidRPr="00D26486">
        <w:rPr>
          <w:rFonts w:cs="Arial"/>
          <w:color w:val="000000"/>
          <w:szCs w:val="22"/>
        </w:rPr>
        <w:t>18.1.2</w:t>
      </w:r>
      <w:r w:rsidRPr="00D26486">
        <w:rPr>
          <w:rFonts w:cs="Arial"/>
          <w:color w:val="000000"/>
          <w:szCs w:val="22"/>
        </w:rPr>
        <w:tab/>
        <w:t xml:space="preserve">In respect of an Appeal Panel, contact at least three other Professional Engineering Institutions to ask their President to nominate at least two individuals suitable to be on an Appeal Panel. </w:t>
      </w:r>
      <w:r>
        <w:rPr>
          <w:rFonts w:cs="Arial"/>
          <w:color w:val="000000"/>
          <w:szCs w:val="22"/>
        </w:rPr>
        <w:t xml:space="preserve"> </w:t>
      </w:r>
      <w:r w:rsidRPr="00D26486">
        <w:rPr>
          <w:rFonts w:cs="Arial"/>
          <w:color w:val="000000"/>
          <w:szCs w:val="22"/>
        </w:rPr>
        <w:t xml:space="preserve">The nominated individuals will form the pool of persons.  The Complaint Secretary will select three individuals from the pool of persons to form the Appeal Panel. </w:t>
      </w:r>
      <w:r>
        <w:rPr>
          <w:rFonts w:cs="Arial"/>
          <w:color w:val="000000"/>
          <w:szCs w:val="22"/>
        </w:rPr>
        <w:t xml:space="preserve"> </w:t>
      </w:r>
      <w:r w:rsidRPr="00D26486">
        <w:rPr>
          <w:rFonts w:cs="Arial"/>
          <w:color w:val="000000"/>
          <w:szCs w:val="22"/>
        </w:rPr>
        <w:t>The Complaint Secretary will identify one of the three to be the Chair of the Appeal Panel.</w:t>
      </w:r>
    </w:p>
    <w:p w14:paraId="2BE3668D" w14:textId="77777777" w:rsidR="00D26486" w:rsidRPr="00D26486" w:rsidRDefault="00D26486" w:rsidP="00D26486">
      <w:pPr>
        <w:shd w:val="clear" w:color="auto" w:fill="FFFFFF"/>
        <w:ind w:left="720" w:hanging="720"/>
        <w:jc w:val="both"/>
        <w:rPr>
          <w:rFonts w:cs="Arial"/>
          <w:color w:val="000000"/>
          <w:szCs w:val="22"/>
        </w:rPr>
      </w:pPr>
    </w:p>
    <w:p w14:paraId="4DE1F25C" w14:textId="558250C1" w:rsidR="00D26486" w:rsidRPr="00D26486" w:rsidRDefault="00D26486" w:rsidP="00D26486">
      <w:pPr>
        <w:shd w:val="clear" w:color="auto" w:fill="FFFFFF"/>
        <w:ind w:left="720" w:hanging="720"/>
        <w:jc w:val="both"/>
        <w:rPr>
          <w:rFonts w:cs="Arial"/>
          <w:color w:val="000000"/>
          <w:szCs w:val="22"/>
        </w:rPr>
      </w:pPr>
      <w:r>
        <w:rPr>
          <w:rFonts w:cs="Arial"/>
          <w:color w:val="000000"/>
          <w:szCs w:val="22"/>
        </w:rPr>
        <w:t>18.2</w:t>
      </w:r>
      <w:r>
        <w:rPr>
          <w:rFonts w:cs="Arial"/>
          <w:color w:val="000000"/>
          <w:szCs w:val="22"/>
        </w:rPr>
        <w:tab/>
      </w:r>
      <w:r w:rsidRPr="00D26486">
        <w:rPr>
          <w:rFonts w:cs="Arial"/>
          <w:color w:val="000000"/>
          <w:szCs w:val="22"/>
        </w:rPr>
        <w:t>When appointing the Independent Reviewer or convening the Appeal Panel, the Complaint Secretary will inform the selected individuals of the identity of the member and any relevant witnesses in order that the proposed Independent Reviewer or members of the Appeal Panel (as applicable) can consider whether there are any conflicts of interest affecting their eligibility to act in the role.</w:t>
      </w:r>
    </w:p>
    <w:p w14:paraId="701B83AB" w14:textId="77777777" w:rsidR="00D26486" w:rsidRPr="00D26486" w:rsidRDefault="00D26486" w:rsidP="00D26486">
      <w:pPr>
        <w:shd w:val="clear" w:color="auto" w:fill="FFFFFF"/>
        <w:ind w:left="720" w:hanging="720"/>
        <w:jc w:val="both"/>
        <w:rPr>
          <w:rFonts w:cs="Arial"/>
          <w:color w:val="000000"/>
          <w:szCs w:val="22"/>
        </w:rPr>
      </w:pPr>
    </w:p>
    <w:p w14:paraId="6A972590" w14:textId="40A63459" w:rsidR="00D26486" w:rsidRPr="00D26486" w:rsidRDefault="00D26486" w:rsidP="00D26486">
      <w:pPr>
        <w:shd w:val="clear" w:color="auto" w:fill="FFFFFF"/>
        <w:ind w:left="720" w:hanging="720"/>
        <w:jc w:val="both"/>
        <w:rPr>
          <w:rFonts w:cs="Arial"/>
          <w:color w:val="000000"/>
          <w:szCs w:val="22"/>
        </w:rPr>
      </w:pPr>
      <w:r>
        <w:rPr>
          <w:rFonts w:cs="Arial"/>
          <w:color w:val="000000"/>
          <w:szCs w:val="22"/>
        </w:rPr>
        <w:t>18.3</w:t>
      </w:r>
      <w:r>
        <w:rPr>
          <w:rFonts w:cs="Arial"/>
          <w:color w:val="000000"/>
          <w:szCs w:val="22"/>
        </w:rPr>
        <w:tab/>
      </w:r>
      <w:r w:rsidRPr="00D26486">
        <w:rPr>
          <w:rFonts w:cs="Arial"/>
          <w:color w:val="000000"/>
          <w:szCs w:val="22"/>
        </w:rPr>
        <w:t>Any meeting or hearing of the Appeal Panel may take place through any mode of simultaneous communication including telephone and/or video conferencing provided that each person at the meeting or hearing is able to hear every other person.</w:t>
      </w:r>
    </w:p>
    <w:p w14:paraId="4388FBA0" w14:textId="77777777" w:rsidR="00D26486" w:rsidRPr="00D26486" w:rsidRDefault="00D26486" w:rsidP="00D26486">
      <w:pPr>
        <w:shd w:val="clear" w:color="auto" w:fill="FFFFFF"/>
        <w:ind w:left="720" w:hanging="720"/>
        <w:jc w:val="both"/>
        <w:rPr>
          <w:rFonts w:cs="Arial"/>
          <w:color w:val="000000"/>
          <w:szCs w:val="22"/>
        </w:rPr>
      </w:pPr>
    </w:p>
    <w:p w14:paraId="4BFDBEA0" w14:textId="77777777" w:rsidR="00D26486" w:rsidRPr="003D2271" w:rsidRDefault="00D26486" w:rsidP="00D26486">
      <w:pPr>
        <w:pStyle w:val="ListParagraph"/>
        <w:widowControl w:val="0"/>
        <w:ind w:left="851" w:hanging="851"/>
      </w:pPr>
    </w:p>
    <w:p w14:paraId="50DB374F" w14:textId="77777777" w:rsidR="007A21CA" w:rsidRDefault="007A21CA" w:rsidP="00D76377">
      <w:pPr>
        <w:jc w:val="both"/>
        <w:rPr>
          <w:rFonts w:cs="Arial"/>
          <w:color w:val="000000"/>
          <w:szCs w:val="22"/>
        </w:rPr>
      </w:pPr>
    </w:p>
    <w:p w14:paraId="19EF5487" w14:textId="77777777" w:rsidR="00D26486" w:rsidRPr="00A778A8" w:rsidRDefault="00D26486" w:rsidP="00A778A8">
      <w:pPr>
        <w:shd w:val="clear" w:color="auto" w:fill="FFFFFF"/>
        <w:ind w:left="720" w:hanging="720"/>
        <w:jc w:val="both"/>
        <w:rPr>
          <w:rFonts w:cs="Arial"/>
          <w:color w:val="000000"/>
          <w:szCs w:val="22"/>
          <w:lang w:val="en-US" w:eastAsia="en-GB"/>
        </w:rPr>
      </w:pPr>
    </w:p>
    <w:p w14:paraId="09DB0F05" w14:textId="77777777" w:rsidR="00B83AFF" w:rsidRDefault="00B83AFF">
      <w:pPr>
        <w:rPr>
          <w:b/>
        </w:rPr>
      </w:pPr>
      <w:r>
        <w:br w:type="page"/>
      </w:r>
    </w:p>
    <w:p w14:paraId="451BE695" w14:textId="3B06AB01" w:rsidR="00F223FB" w:rsidRPr="00D04160" w:rsidRDefault="00F223FB" w:rsidP="0083492A">
      <w:pPr>
        <w:pStyle w:val="Heading1"/>
      </w:pPr>
      <w:bookmarkStart w:id="11" w:name="_Toc196395284"/>
      <w:r w:rsidRPr="00D04160">
        <w:lastRenderedPageBreak/>
        <w:t>COUNCIL</w:t>
      </w:r>
      <w:bookmarkEnd w:id="11"/>
    </w:p>
    <w:p w14:paraId="5A69C8EE" w14:textId="77777777" w:rsidR="00A35EEB" w:rsidRPr="00D04160" w:rsidRDefault="00A35EEB" w:rsidP="00D76377">
      <w:pPr>
        <w:autoSpaceDE w:val="0"/>
        <w:autoSpaceDN w:val="0"/>
        <w:adjustRightInd w:val="0"/>
        <w:jc w:val="both"/>
        <w:rPr>
          <w:rFonts w:cs="Arial"/>
          <w:color w:val="000000"/>
          <w:szCs w:val="22"/>
        </w:rPr>
      </w:pPr>
    </w:p>
    <w:p w14:paraId="274E3465" w14:textId="77777777" w:rsidR="00A35EEB" w:rsidRPr="00D04160" w:rsidRDefault="00A35EEB" w:rsidP="00D76377">
      <w:pPr>
        <w:autoSpaceDE w:val="0"/>
        <w:autoSpaceDN w:val="0"/>
        <w:adjustRightInd w:val="0"/>
        <w:jc w:val="both"/>
        <w:rPr>
          <w:rFonts w:cs="Arial"/>
          <w:color w:val="000000"/>
          <w:szCs w:val="22"/>
        </w:rPr>
      </w:pPr>
      <w:r w:rsidRPr="00D04160">
        <w:rPr>
          <w:rFonts w:cs="Arial"/>
          <w:color w:val="000000"/>
          <w:szCs w:val="22"/>
        </w:rPr>
        <w:t xml:space="preserve">(Revised </w:t>
      </w:r>
      <w:r w:rsidR="00740A69">
        <w:rPr>
          <w:rFonts w:cs="Arial"/>
          <w:color w:val="000000"/>
          <w:szCs w:val="22"/>
        </w:rPr>
        <w:t>3 November</w:t>
      </w:r>
      <w:r w:rsidRPr="00D04160">
        <w:rPr>
          <w:rFonts w:cs="Arial"/>
          <w:color w:val="000000"/>
          <w:szCs w:val="22"/>
        </w:rPr>
        <w:t xml:space="preserve"> 2016)</w:t>
      </w:r>
    </w:p>
    <w:p w14:paraId="7E3CC9AD" w14:textId="77777777" w:rsidR="00A35EEB" w:rsidRPr="00D04160" w:rsidRDefault="00A35EEB" w:rsidP="00D76377">
      <w:pPr>
        <w:autoSpaceDE w:val="0"/>
        <w:autoSpaceDN w:val="0"/>
        <w:adjustRightInd w:val="0"/>
        <w:jc w:val="both"/>
        <w:rPr>
          <w:rFonts w:cs="Arial"/>
          <w:color w:val="000000"/>
          <w:szCs w:val="22"/>
        </w:rPr>
      </w:pPr>
    </w:p>
    <w:p w14:paraId="7D11DA85"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Purpose</w:t>
      </w:r>
    </w:p>
    <w:p w14:paraId="30F91714" w14:textId="77777777" w:rsidR="00A35EEB" w:rsidRPr="00D04160" w:rsidRDefault="00A35EEB" w:rsidP="00D76377">
      <w:pPr>
        <w:autoSpaceDE w:val="0"/>
        <w:autoSpaceDN w:val="0"/>
        <w:adjustRightInd w:val="0"/>
        <w:jc w:val="both"/>
        <w:rPr>
          <w:rFonts w:cs="Arial"/>
          <w:color w:val="000000"/>
          <w:szCs w:val="22"/>
        </w:rPr>
      </w:pPr>
    </w:p>
    <w:p w14:paraId="5EF7305B"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These Council Regulations relate to the membership, management and business conduct of the IET Council.  Terms used but not defined in this Regulation shall bear the same respective meanings as in the Bye-laws unless the context requires otherwise.</w:t>
      </w:r>
    </w:p>
    <w:p w14:paraId="4C0707F2" w14:textId="77777777" w:rsidR="00A35EEB" w:rsidRPr="00D04160" w:rsidRDefault="00A35EEB" w:rsidP="00D76377">
      <w:pPr>
        <w:autoSpaceDE w:val="0"/>
        <w:autoSpaceDN w:val="0"/>
        <w:adjustRightInd w:val="0"/>
        <w:jc w:val="both"/>
        <w:rPr>
          <w:rFonts w:cs="Arial"/>
          <w:color w:val="000000"/>
          <w:szCs w:val="22"/>
        </w:rPr>
      </w:pPr>
    </w:p>
    <w:p w14:paraId="44C8B68A"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Royal Charter and Bye-laws</w:t>
      </w:r>
    </w:p>
    <w:p w14:paraId="630FADFD" w14:textId="77777777" w:rsidR="00A35EEB" w:rsidRPr="00D04160" w:rsidRDefault="00A35EEB" w:rsidP="00D76377">
      <w:pPr>
        <w:autoSpaceDE w:val="0"/>
        <w:autoSpaceDN w:val="0"/>
        <w:adjustRightInd w:val="0"/>
        <w:jc w:val="both"/>
        <w:rPr>
          <w:rFonts w:cs="Arial"/>
          <w:color w:val="000000"/>
          <w:szCs w:val="22"/>
        </w:rPr>
      </w:pPr>
    </w:p>
    <w:p w14:paraId="6B92A54A"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The terms of reference of Council are stated in the Royal Charter and Bye-laws – predominantly C</w:t>
      </w:r>
      <w:r w:rsidR="00E125C8" w:rsidRPr="00D04160">
        <w:rPr>
          <w:rFonts w:cs="Arial"/>
          <w:color w:val="000000"/>
          <w:szCs w:val="22"/>
        </w:rPr>
        <w:t>harter Article 9A and Bye-law 91</w:t>
      </w:r>
      <w:r w:rsidRPr="00D04160">
        <w:rPr>
          <w:rFonts w:cs="Arial"/>
          <w:color w:val="000000"/>
          <w:szCs w:val="22"/>
        </w:rPr>
        <w:t>.  The Council Regulations are subordinate to the Royal Charter and Bye-laws.</w:t>
      </w:r>
    </w:p>
    <w:p w14:paraId="73DBF4AD" w14:textId="77777777" w:rsidR="00A35EEB" w:rsidRPr="00D04160" w:rsidRDefault="00A35EEB" w:rsidP="00D76377">
      <w:pPr>
        <w:autoSpaceDE w:val="0"/>
        <w:autoSpaceDN w:val="0"/>
        <w:adjustRightInd w:val="0"/>
        <w:jc w:val="both"/>
        <w:rPr>
          <w:rFonts w:cs="Arial"/>
          <w:color w:val="000000"/>
          <w:szCs w:val="22"/>
        </w:rPr>
      </w:pPr>
    </w:p>
    <w:p w14:paraId="58468729"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Changes to Council Regulations</w:t>
      </w:r>
    </w:p>
    <w:p w14:paraId="24BC028B" w14:textId="77777777" w:rsidR="00A35EEB" w:rsidRPr="00D04160" w:rsidRDefault="00A35EEB" w:rsidP="00D76377">
      <w:pPr>
        <w:autoSpaceDE w:val="0"/>
        <w:autoSpaceDN w:val="0"/>
        <w:adjustRightInd w:val="0"/>
        <w:jc w:val="both"/>
        <w:rPr>
          <w:rFonts w:cs="Arial"/>
          <w:color w:val="000000"/>
          <w:szCs w:val="22"/>
        </w:rPr>
      </w:pPr>
    </w:p>
    <w:p w14:paraId="5BBA4F62"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Changes to the Council Regulations may be made by a simple majority vote at a Council meeting and approval by the Board.  Changes can also be made by a resolution passed at a General Meeting.</w:t>
      </w:r>
    </w:p>
    <w:p w14:paraId="158447FC" w14:textId="77777777" w:rsidR="00A35EEB" w:rsidRPr="00D04160" w:rsidRDefault="00A35EEB" w:rsidP="00D76377">
      <w:pPr>
        <w:autoSpaceDE w:val="0"/>
        <w:autoSpaceDN w:val="0"/>
        <w:adjustRightInd w:val="0"/>
        <w:jc w:val="both"/>
        <w:rPr>
          <w:rFonts w:cs="Arial"/>
          <w:color w:val="000000"/>
          <w:szCs w:val="22"/>
        </w:rPr>
      </w:pPr>
    </w:p>
    <w:p w14:paraId="0ECA38CF"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If the Board rejects a request by Council to change the Council Regulations, and the Council does not accept this decision, the matter may be resolved by discussion with the Board before the next Council meeting. If agreement is not reached the request may be put to a General Meeting.</w:t>
      </w:r>
    </w:p>
    <w:p w14:paraId="7EF221C1" w14:textId="77777777" w:rsidR="00A35EEB" w:rsidRPr="00D04160" w:rsidRDefault="00A35EEB" w:rsidP="00D76377">
      <w:pPr>
        <w:autoSpaceDE w:val="0"/>
        <w:autoSpaceDN w:val="0"/>
        <w:adjustRightInd w:val="0"/>
        <w:jc w:val="both"/>
        <w:rPr>
          <w:rFonts w:cs="Arial"/>
          <w:color w:val="000000"/>
          <w:szCs w:val="22"/>
        </w:rPr>
      </w:pPr>
    </w:p>
    <w:p w14:paraId="2A05F109"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Approval of Council Regulations</w:t>
      </w:r>
    </w:p>
    <w:p w14:paraId="40FCACED" w14:textId="77777777" w:rsidR="00A35EEB" w:rsidRPr="00D04160" w:rsidRDefault="00A35EEB" w:rsidP="00D76377">
      <w:pPr>
        <w:autoSpaceDE w:val="0"/>
        <w:autoSpaceDN w:val="0"/>
        <w:adjustRightInd w:val="0"/>
        <w:jc w:val="both"/>
        <w:rPr>
          <w:rFonts w:cs="Arial"/>
          <w:color w:val="000000"/>
          <w:szCs w:val="22"/>
        </w:rPr>
      </w:pPr>
    </w:p>
    <w:p w14:paraId="3882E4F4"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The Council Regulations were proposed by the Council on 17 May 2007 and approved by the Board on 11 June 2007.  Amendments were approved by the Board on 9 June 2008, 1 October 2012, 9 March 2015, 7 September 2015</w:t>
      </w:r>
      <w:r w:rsidR="00740A69">
        <w:rPr>
          <w:rFonts w:cs="Arial"/>
          <w:color w:val="000000"/>
          <w:szCs w:val="22"/>
        </w:rPr>
        <w:t xml:space="preserve">, </w:t>
      </w:r>
      <w:r w:rsidRPr="00D04160">
        <w:rPr>
          <w:rFonts w:cs="Arial"/>
          <w:color w:val="000000"/>
          <w:szCs w:val="22"/>
        </w:rPr>
        <w:t>by a Special General Meeting on 11 February 2016</w:t>
      </w:r>
      <w:r w:rsidR="00740A69">
        <w:rPr>
          <w:rFonts w:cs="Arial"/>
          <w:color w:val="000000"/>
          <w:szCs w:val="22"/>
        </w:rPr>
        <w:t xml:space="preserve"> and by the Board on 3 November 2016</w:t>
      </w:r>
      <w:r w:rsidRPr="00D04160">
        <w:rPr>
          <w:rFonts w:cs="Arial"/>
          <w:color w:val="000000"/>
          <w:szCs w:val="22"/>
        </w:rPr>
        <w:t>.</w:t>
      </w:r>
    </w:p>
    <w:p w14:paraId="10962ADA" w14:textId="77777777" w:rsidR="00A35EEB" w:rsidRPr="00D04160" w:rsidRDefault="00A35EEB" w:rsidP="00D76377">
      <w:pPr>
        <w:autoSpaceDE w:val="0"/>
        <w:autoSpaceDN w:val="0"/>
        <w:adjustRightInd w:val="0"/>
        <w:jc w:val="both"/>
        <w:rPr>
          <w:rFonts w:cs="Arial"/>
          <w:color w:val="000000"/>
          <w:szCs w:val="22"/>
        </w:rPr>
      </w:pPr>
    </w:p>
    <w:p w14:paraId="6BF6A83D"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Purpose of IET Council</w:t>
      </w:r>
    </w:p>
    <w:p w14:paraId="70A10B17" w14:textId="77777777" w:rsidR="00A35EEB" w:rsidRPr="00D04160" w:rsidRDefault="00A35EEB" w:rsidP="00D76377">
      <w:pPr>
        <w:autoSpaceDE w:val="0"/>
        <w:autoSpaceDN w:val="0"/>
        <w:adjustRightInd w:val="0"/>
        <w:jc w:val="both"/>
        <w:rPr>
          <w:rFonts w:cs="Arial"/>
          <w:color w:val="000000"/>
          <w:szCs w:val="22"/>
        </w:rPr>
      </w:pPr>
    </w:p>
    <w:p w14:paraId="6D3376F3"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 xml:space="preserve">The role and responsibility of Council are defined in </w:t>
      </w:r>
      <w:r w:rsidR="00E125C8" w:rsidRPr="00D04160">
        <w:rPr>
          <w:rFonts w:cs="Arial"/>
          <w:color w:val="000000"/>
          <w:szCs w:val="22"/>
        </w:rPr>
        <w:t>Charter clause 9A and Bye-law 91</w:t>
      </w:r>
      <w:r w:rsidRPr="00D04160">
        <w:rPr>
          <w:rFonts w:cs="Arial"/>
          <w:color w:val="000000"/>
          <w:szCs w:val="22"/>
        </w:rPr>
        <w:t>. Its relationship with the</w:t>
      </w:r>
      <w:r w:rsidR="00E125C8" w:rsidRPr="00D04160">
        <w:rPr>
          <w:rFonts w:cs="Arial"/>
          <w:color w:val="000000"/>
          <w:szCs w:val="22"/>
        </w:rPr>
        <w:t xml:space="preserve"> Board is defined in Bye-laws 92-93</w:t>
      </w:r>
      <w:r w:rsidRPr="00D04160">
        <w:rPr>
          <w:rFonts w:cs="Arial"/>
          <w:color w:val="000000"/>
          <w:szCs w:val="22"/>
        </w:rPr>
        <w:t>.</w:t>
      </w:r>
    </w:p>
    <w:p w14:paraId="6A674362" w14:textId="77777777" w:rsidR="00A35EEB" w:rsidRPr="00D04160" w:rsidRDefault="00A35EEB" w:rsidP="00D76377">
      <w:pPr>
        <w:autoSpaceDE w:val="0"/>
        <w:autoSpaceDN w:val="0"/>
        <w:adjustRightInd w:val="0"/>
        <w:jc w:val="both"/>
        <w:rPr>
          <w:rFonts w:cs="Arial"/>
          <w:color w:val="000000"/>
          <w:szCs w:val="22"/>
        </w:rPr>
      </w:pPr>
    </w:p>
    <w:p w14:paraId="1690F13A"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Each year, Council will review and contribute to the IET’s Strategic and Corporate Plans.  It will also review and note the IET’s Annual Report and Accounts. Council will provide its own Annual Report to the IET’s Annual General Meeting.</w:t>
      </w:r>
    </w:p>
    <w:p w14:paraId="518303C1" w14:textId="77777777" w:rsidR="00A35EEB" w:rsidRPr="00D04160" w:rsidRDefault="00A35EEB" w:rsidP="00D76377">
      <w:pPr>
        <w:autoSpaceDE w:val="0"/>
        <w:autoSpaceDN w:val="0"/>
        <w:adjustRightInd w:val="0"/>
        <w:jc w:val="both"/>
        <w:rPr>
          <w:rFonts w:cs="Arial"/>
          <w:color w:val="000000"/>
          <w:szCs w:val="22"/>
        </w:rPr>
      </w:pPr>
    </w:p>
    <w:p w14:paraId="2A33DA1B"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Council will monitor the governance of the IET and will determine the most appropriate method of undertaking such monitoring, using external assistance if reasonably required.  In the spirit of continuous improvement, Council should engage with the Board in establishing the methodology for review and it may seek clarification on issues from the Board.</w:t>
      </w:r>
    </w:p>
    <w:p w14:paraId="2243133B" w14:textId="77777777" w:rsidR="00A35EEB" w:rsidRPr="00D04160" w:rsidRDefault="00A35EEB" w:rsidP="00D76377">
      <w:pPr>
        <w:autoSpaceDE w:val="0"/>
        <w:autoSpaceDN w:val="0"/>
        <w:adjustRightInd w:val="0"/>
        <w:jc w:val="both"/>
        <w:rPr>
          <w:rFonts w:cs="Arial"/>
          <w:color w:val="000000"/>
          <w:szCs w:val="22"/>
        </w:rPr>
      </w:pPr>
    </w:p>
    <w:p w14:paraId="0245749C"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Composition</w:t>
      </w:r>
    </w:p>
    <w:p w14:paraId="3D9744A9" w14:textId="77777777" w:rsidR="00A35EEB" w:rsidRPr="00D04160" w:rsidRDefault="00A35EEB" w:rsidP="00D76377">
      <w:pPr>
        <w:autoSpaceDE w:val="0"/>
        <w:autoSpaceDN w:val="0"/>
        <w:adjustRightInd w:val="0"/>
        <w:jc w:val="both"/>
        <w:rPr>
          <w:rFonts w:cs="Arial"/>
          <w:color w:val="000000"/>
          <w:szCs w:val="22"/>
        </w:rPr>
      </w:pPr>
    </w:p>
    <w:p w14:paraId="6F31E5E1"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Council will comprise 27 Ordinary Members and the President.</w:t>
      </w:r>
    </w:p>
    <w:p w14:paraId="684CDB74" w14:textId="77777777" w:rsidR="00A35EEB" w:rsidRPr="00D04160" w:rsidRDefault="00A35EEB" w:rsidP="00D76377">
      <w:pPr>
        <w:autoSpaceDE w:val="0"/>
        <w:autoSpaceDN w:val="0"/>
        <w:adjustRightInd w:val="0"/>
        <w:jc w:val="both"/>
        <w:rPr>
          <w:rFonts w:cs="Arial"/>
          <w:color w:val="000000"/>
          <w:szCs w:val="22"/>
        </w:rPr>
      </w:pPr>
    </w:p>
    <w:p w14:paraId="678BCE93"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 xml:space="preserve">The term of office will be three years and one third of members will retire each year.  Two-thirds of the Ordinary Members will be elected by the membership of the IET and one-third of the Ordinary Members will be appointed by the Board from amongst the members </w:t>
      </w:r>
      <w:r w:rsidRPr="00D04160">
        <w:rPr>
          <w:rFonts w:cs="Arial"/>
          <w:color w:val="000000"/>
          <w:szCs w:val="22"/>
        </w:rPr>
        <w:lastRenderedPageBreak/>
        <w:t>of the IET to support the skills base needed by Council and to reflect, to the extent practicable, a broad representation of the profession and its interests. Of the members of Council to retire each year, one third shall be those appointed by the Board and two thirds shall be those elected by the membership of the IET. Those members of Council to retire shall be those who were not re-elected or reappointed to Council for one of the preceding two sessions.</w:t>
      </w:r>
    </w:p>
    <w:p w14:paraId="7980CAA5" w14:textId="77777777" w:rsidR="00A35EEB" w:rsidRPr="00D04160" w:rsidRDefault="00A35EEB" w:rsidP="00D76377">
      <w:pPr>
        <w:autoSpaceDE w:val="0"/>
        <w:autoSpaceDN w:val="0"/>
        <w:adjustRightInd w:val="0"/>
        <w:jc w:val="both"/>
        <w:rPr>
          <w:rFonts w:cs="Arial"/>
          <w:color w:val="000000"/>
          <w:szCs w:val="22"/>
        </w:rPr>
      </w:pPr>
    </w:p>
    <w:p w14:paraId="5CEB15B3"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Council shall include either:</w:t>
      </w:r>
    </w:p>
    <w:p w14:paraId="41AC544F" w14:textId="77777777" w:rsidR="00A35EEB" w:rsidRPr="00D04160" w:rsidRDefault="00A35EEB" w:rsidP="00D76377">
      <w:pPr>
        <w:autoSpaceDE w:val="0"/>
        <w:autoSpaceDN w:val="0"/>
        <w:adjustRightInd w:val="0"/>
        <w:jc w:val="both"/>
        <w:rPr>
          <w:rFonts w:cs="Arial"/>
          <w:color w:val="000000"/>
          <w:szCs w:val="22"/>
        </w:rPr>
      </w:pPr>
    </w:p>
    <w:p w14:paraId="0B2B4434" w14:textId="77777777" w:rsidR="00A35EEB" w:rsidRPr="00D04160" w:rsidRDefault="00A35EEB" w:rsidP="00D76377">
      <w:pPr>
        <w:ind w:left="1440" w:hanging="720"/>
        <w:jc w:val="both"/>
        <w:rPr>
          <w:rFonts w:cs="Arial"/>
          <w:color w:val="000000"/>
          <w:szCs w:val="22"/>
        </w:rPr>
      </w:pPr>
      <w:r w:rsidRPr="00D04160">
        <w:rPr>
          <w:rFonts w:cs="Arial"/>
          <w:color w:val="000000"/>
          <w:szCs w:val="22"/>
        </w:rPr>
        <w:t>(a)</w:t>
      </w:r>
      <w:r w:rsidRPr="00D04160">
        <w:rPr>
          <w:rFonts w:cs="Arial"/>
          <w:color w:val="000000"/>
          <w:szCs w:val="22"/>
        </w:rPr>
        <w:tab/>
        <w:t>at least three Ordinary Members aged less than 36 years at the commencement of their period of office who are resident in the United Kingdom and at least three Ordinary Members who are resident outside the United Kingdom; or</w:t>
      </w:r>
    </w:p>
    <w:p w14:paraId="15E428C7" w14:textId="77777777" w:rsidR="00A35EEB" w:rsidRPr="00D04160" w:rsidRDefault="00A35EEB" w:rsidP="00D76377">
      <w:pPr>
        <w:ind w:left="1440" w:hanging="720"/>
        <w:jc w:val="both"/>
        <w:rPr>
          <w:rFonts w:cs="Arial"/>
          <w:color w:val="000000"/>
          <w:szCs w:val="22"/>
        </w:rPr>
      </w:pPr>
      <w:r w:rsidRPr="00D04160">
        <w:rPr>
          <w:rFonts w:cs="Arial"/>
          <w:color w:val="000000"/>
          <w:szCs w:val="22"/>
        </w:rPr>
        <w:t>(b)</w:t>
      </w:r>
      <w:r w:rsidRPr="00D04160">
        <w:rPr>
          <w:rFonts w:cs="Arial"/>
          <w:color w:val="000000"/>
          <w:szCs w:val="22"/>
        </w:rPr>
        <w:tab/>
        <w:t xml:space="preserve">at least two Ordinary Members aged less than 36 years at the commencement of their term of office who are resident in the United Kingdom and at least three Ordinary Members who are resident outside the United Kingdom one of whom must be aged less than 36 years at the commencement of </w:t>
      </w:r>
      <w:r w:rsidR="00902766">
        <w:rPr>
          <w:rFonts w:cs="Arial"/>
          <w:color w:val="000000"/>
          <w:szCs w:val="22"/>
        </w:rPr>
        <w:t xml:space="preserve">their </w:t>
      </w:r>
      <w:r w:rsidRPr="00D04160">
        <w:rPr>
          <w:rFonts w:cs="Arial"/>
          <w:color w:val="000000"/>
          <w:szCs w:val="22"/>
        </w:rPr>
        <w:t>period term of office; or</w:t>
      </w:r>
    </w:p>
    <w:p w14:paraId="6CFD225F" w14:textId="77777777" w:rsidR="00A35EEB" w:rsidRPr="00D04160" w:rsidRDefault="00A35EEB" w:rsidP="00D76377">
      <w:pPr>
        <w:ind w:left="1440" w:hanging="720"/>
        <w:jc w:val="both"/>
        <w:rPr>
          <w:rFonts w:cs="Arial"/>
          <w:color w:val="000000"/>
          <w:szCs w:val="22"/>
        </w:rPr>
      </w:pPr>
      <w:r w:rsidRPr="00D04160">
        <w:rPr>
          <w:rFonts w:cs="Arial"/>
          <w:color w:val="000000"/>
          <w:szCs w:val="22"/>
        </w:rPr>
        <w:t>(c)</w:t>
      </w:r>
      <w:r w:rsidRPr="00D04160">
        <w:rPr>
          <w:rFonts w:cs="Arial"/>
          <w:color w:val="000000"/>
          <w:szCs w:val="22"/>
        </w:rPr>
        <w:tab/>
        <w:t xml:space="preserve">at least one Ordinary Member aged less than 36 years at the commencement of their period of office who is resident in the United Kingdom and at least 3 Ordinary Members who are resident outside the United Kingdom of whom at least two must be aged under the age of less than 36 years at the commencement of </w:t>
      </w:r>
      <w:r w:rsidR="00902766">
        <w:rPr>
          <w:rFonts w:cs="Arial"/>
          <w:color w:val="000000"/>
          <w:szCs w:val="22"/>
        </w:rPr>
        <w:t xml:space="preserve">their </w:t>
      </w:r>
      <w:r w:rsidRPr="00D04160">
        <w:rPr>
          <w:rFonts w:cs="Arial"/>
          <w:color w:val="000000"/>
          <w:szCs w:val="22"/>
        </w:rPr>
        <w:t>period term of office; or</w:t>
      </w:r>
    </w:p>
    <w:p w14:paraId="461C8CAC" w14:textId="77777777" w:rsidR="00A35EEB" w:rsidRPr="00D04160" w:rsidRDefault="00A35EEB" w:rsidP="00D76377">
      <w:pPr>
        <w:ind w:left="1440" w:hanging="720"/>
        <w:jc w:val="both"/>
        <w:rPr>
          <w:rFonts w:cs="Arial"/>
          <w:color w:val="000000"/>
          <w:szCs w:val="22"/>
        </w:rPr>
      </w:pPr>
      <w:r w:rsidRPr="00D04160">
        <w:rPr>
          <w:rFonts w:cs="Arial"/>
          <w:color w:val="000000"/>
          <w:szCs w:val="22"/>
        </w:rPr>
        <w:t>(d)</w:t>
      </w:r>
      <w:r w:rsidRPr="00D04160">
        <w:rPr>
          <w:rFonts w:cs="Arial"/>
          <w:color w:val="000000"/>
          <w:szCs w:val="22"/>
        </w:rPr>
        <w:tab/>
        <w:t>at least 3 Ordinary Members who are resident outside the United Kingdom each of whom is aged less than 36 years at the commencement of their period of office.</w:t>
      </w:r>
    </w:p>
    <w:p w14:paraId="504D8D8E" w14:textId="77777777" w:rsidR="00A35EEB" w:rsidRPr="00D04160" w:rsidRDefault="00A35EEB" w:rsidP="00D76377">
      <w:pPr>
        <w:jc w:val="both"/>
        <w:rPr>
          <w:rFonts w:cs="Arial"/>
          <w:color w:val="000000"/>
          <w:szCs w:val="22"/>
        </w:rPr>
      </w:pPr>
    </w:p>
    <w:p w14:paraId="4A3C7014"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An Ordinary Member shall be eligible for re-election or re-appointment for subsequent terms.  No person shall be elected or appointed to the office of Ordinary Member more than twice when aged less than 36 years, and no person shall be elected or appointed to the office of Ordinary Member more than twice when aged 36 years or over.  No person shall hold the office of Ordinary Member for more than twelve years in total.</w:t>
      </w:r>
    </w:p>
    <w:p w14:paraId="0BA493E6" w14:textId="77777777" w:rsidR="00A35EEB" w:rsidRPr="00D04160" w:rsidRDefault="00A35EEB" w:rsidP="00D76377">
      <w:pPr>
        <w:jc w:val="both"/>
        <w:rPr>
          <w:rFonts w:cs="Arial"/>
          <w:color w:val="000000"/>
          <w:szCs w:val="22"/>
        </w:rPr>
      </w:pPr>
    </w:p>
    <w:tbl>
      <w:tblPr>
        <w:tblW w:w="5148" w:type="dxa"/>
        <w:tblInd w:w="720" w:type="dxa"/>
        <w:tblLayout w:type="fixed"/>
        <w:tblLook w:val="0000" w:firstRow="0" w:lastRow="0" w:firstColumn="0" w:lastColumn="0" w:noHBand="0" w:noVBand="0"/>
      </w:tblPr>
      <w:tblGrid>
        <w:gridCol w:w="1080"/>
        <w:gridCol w:w="4068"/>
      </w:tblGrid>
      <w:tr w:rsidR="00A35EEB" w:rsidRPr="00D04160" w14:paraId="3BAF1E54" w14:textId="77777777" w:rsidTr="00A66A70">
        <w:tc>
          <w:tcPr>
            <w:tcW w:w="1080" w:type="dxa"/>
            <w:tcBorders>
              <w:top w:val="single" w:sz="6" w:space="0" w:color="auto"/>
              <w:left w:val="single" w:sz="6" w:space="0" w:color="auto"/>
              <w:bottom w:val="single" w:sz="6" w:space="0" w:color="auto"/>
              <w:right w:val="single" w:sz="6" w:space="0" w:color="auto"/>
            </w:tcBorders>
          </w:tcPr>
          <w:p w14:paraId="43CA8FDC" w14:textId="77777777" w:rsidR="00A35EEB" w:rsidRPr="00D04160" w:rsidRDefault="00A35EEB" w:rsidP="00D76377">
            <w:pPr>
              <w:widowControl w:val="0"/>
              <w:autoSpaceDE w:val="0"/>
              <w:autoSpaceDN w:val="0"/>
              <w:adjustRightInd w:val="0"/>
              <w:jc w:val="both"/>
              <w:rPr>
                <w:rFonts w:cs="Arial"/>
                <w:b/>
                <w:color w:val="000000"/>
                <w:szCs w:val="22"/>
              </w:rPr>
            </w:pPr>
            <w:r w:rsidRPr="00D04160">
              <w:rPr>
                <w:rFonts w:cs="Arial"/>
                <w:b/>
                <w:color w:val="000000"/>
                <w:szCs w:val="22"/>
              </w:rPr>
              <w:t>Number</w:t>
            </w:r>
          </w:p>
        </w:tc>
        <w:tc>
          <w:tcPr>
            <w:tcW w:w="4068" w:type="dxa"/>
            <w:tcBorders>
              <w:top w:val="single" w:sz="6" w:space="0" w:color="auto"/>
              <w:left w:val="single" w:sz="6" w:space="0" w:color="auto"/>
              <w:bottom w:val="single" w:sz="6" w:space="0" w:color="auto"/>
              <w:right w:val="single" w:sz="6" w:space="0" w:color="auto"/>
            </w:tcBorders>
          </w:tcPr>
          <w:p w14:paraId="4CFDB254" w14:textId="77777777" w:rsidR="00A35EEB" w:rsidRPr="00D04160" w:rsidRDefault="00A35EEB" w:rsidP="00D76377">
            <w:pPr>
              <w:widowControl w:val="0"/>
              <w:autoSpaceDE w:val="0"/>
              <w:autoSpaceDN w:val="0"/>
              <w:adjustRightInd w:val="0"/>
              <w:jc w:val="both"/>
              <w:rPr>
                <w:rFonts w:cs="Arial"/>
                <w:b/>
                <w:color w:val="000000"/>
                <w:szCs w:val="22"/>
              </w:rPr>
            </w:pPr>
            <w:r w:rsidRPr="00D04160">
              <w:rPr>
                <w:rFonts w:cs="Arial"/>
                <w:b/>
                <w:color w:val="000000"/>
                <w:szCs w:val="22"/>
              </w:rPr>
              <w:t>Position</w:t>
            </w:r>
          </w:p>
        </w:tc>
      </w:tr>
      <w:tr w:rsidR="00A35EEB" w:rsidRPr="00D04160" w14:paraId="78FD721F" w14:textId="77777777" w:rsidTr="00A66A70">
        <w:tc>
          <w:tcPr>
            <w:tcW w:w="1080" w:type="dxa"/>
            <w:tcBorders>
              <w:top w:val="single" w:sz="6" w:space="0" w:color="auto"/>
              <w:left w:val="single" w:sz="6" w:space="0" w:color="auto"/>
              <w:bottom w:val="single" w:sz="6" w:space="0" w:color="auto"/>
              <w:right w:val="single" w:sz="6" w:space="0" w:color="auto"/>
            </w:tcBorders>
          </w:tcPr>
          <w:p w14:paraId="482B3FE0" w14:textId="77777777" w:rsidR="00A35EEB" w:rsidRPr="00D04160" w:rsidRDefault="00A35EEB" w:rsidP="00D76377">
            <w:pPr>
              <w:widowControl w:val="0"/>
              <w:autoSpaceDE w:val="0"/>
              <w:autoSpaceDN w:val="0"/>
              <w:adjustRightInd w:val="0"/>
              <w:jc w:val="both"/>
              <w:rPr>
                <w:rFonts w:cs="Arial"/>
                <w:color w:val="000000"/>
                <w:szCs w:val="22"/>
              </w:rPr>
            </w:pPr>
            <w:r w:rsidRPr="00D04160">
              <w:rPr>
                <w:rFonts w:cs="Arial"/>
                <w:color w:val="000000"/>
                <w:szCs w:val="22"/>
              </w:rPr>
              <w:t>18</w:t>
            </w:r>
          </w:p>
        </w:tc>
        <w:tc>
          <w:tcPr>
            <w:tcW w:w="4068" w:type="dxa"/>
            <w:tcBorders>
              <w:top w:val="single" w:sz="6" w:space="0" w:color="auto"/>
              <w:left w:val="single" w:sz="6" w:space="0" w:color="auto"/>
              <w:bottom w:val="single" w:sz="6" w:space="0" w:color="auto"/>
              <w:right w:val="single" w:sz="6" w:space="0" w:color="auto"/>
            </w:tcBorders>
          </w:tcPr>
          <w:p w14:paraId="3E3E5987" w14:textId="77777777" w:rsidR="00A35EEB" w:rsidRPr="00D04160" w:rsidRDefault="00A35EEB" w:rsidP="00D76377">
            <w:pPr>
              <w:widowControl w:val="0"/>
              <w:autoSpaceDE w:val="0"/>
              <w:autoSpaceDN w:val="0"/>
              <w:adjustRightInd w:val="0"/>
              <w:jc w:val="both"/>
              <w:rPr>
                <w:rFonts w:cs="Arial"/>
                <w:color w:val="000000"/>
                <w:szCs w:val="22"/>
              </w:rPr>
            </w:pPr>
            <w:r w:rsidRPr="00D04160">
              <w:rPr>
                <w:rFonts w:cs="Arial"/>
                <w:color w:val="000000"/>
                <w:szCs w:val="22"/>
              </w:rPr>
              <w:t>Ordinary Members (elected)</w:t>
            </w:r>
          </w:p>
        </w:tc>
      </w:tr>
      <w:tr w:rsidR="00A35EEB" w:rsidRPr="00D04160" w14:paraId="75E95351" w14:textId="77777777" w:rsidTr="00A66A70">
        <w:tc>
          <w:tcPr>
            <w:tcW w:w="1080" w:type="dxa"/>
            <w:tcBorders>
              <w:top w:val="single" w:sz="6" w:space="0" w:color="auto"/>
              <w:left w:val="single" w:sz="6" w:space="0" w:color="auto"/>
              <w:bottom w:val="single" w:sz="6" w:space="0" w:color="auto"/>
              <w:right w:val="single" w:sz="6" w:space="0" w:color="auto"/>
            </w:tcBorders>
          </w:tcPr>
          <w:p w14:paraId="2E10068D" w14:textId="77777777" w:rsidR="00A35EEB" w:rsidRPr="00D04160" w:rsidRDefault="00A35EEB" w:rsidP="00D76377">
            <w:pPr>
              <w:widowControl w:val="0"/>
              <w:autoSpaceDE w:val="0"/>
              <w:autoSpaceDN w:val="0"/>
              <w:adjustRightInd w:val="0"/>
              <w:jc w:val="both"/>
              <w:rPr>
                <w:rFonts w:cs="Arial"/>
                <w:color w:val="000000"/>
                <w:szCs w:val="22"/>
              </w:rPr>
            </w:pPr>
            <w:r w:rsidRPr="00D04160">
              <w:rPr>
                <w:rFonts w:cs="Arial"/>
                <w:color w:val="000000"/>
                <w:szCs w:val="22"/>
              </w:rPr>
              <w:t>9</w:t>
            </w:r>
          </w:p>
        </w:tc>
        <w:tc>
          <w:tcPr>
            <w:tcW w:w="4068" w:type="dxa"/>
            <w:tcBorders>
              <w:top w:val="single" w:sz="6" w:space="0" w:color="auto"/>
              <w:left w:val="single" w:sz="6" w:space="0" w:color="auto"/>
              <w:bottom w:val="single" w:sz="6" w:space="0" w:color="auto"/>
              <w:right w:val="single" w:sz="6" w:space="0" w:color="auto"/>
            </w:tcBorders>
          </w:tcPr>
          <w:p w14:paraId="37D8094B" w14:textId="77777777" w:rsidR="00A35EEB" w:rsidRPr="00D04160" w:rsidRDefault="00A35EEB" w:rsidP="00D76377">
            <w:pPr>
              <w:widowControl w:val="0"/>
              <w:autoSpaceDE w:val="0"/>
              <w:autoSpaceDN w:val="0"/>
              <w:adjustRightInd w:val="0"/>
              <w:jc w:val="both"/>
              <w:rPr>
                <w:rFonts w:cs="Arial"/>
                <w:color w:val="000000"/>
                <w:szCs w:val="22"/>
              </w:rPr>
            </w:pPr>
            <w:r w:rsidRPr="00D04160">
              <w:rPr>
                <w:rFonts w:cs="Arial"/>
                <w:color w:val="000000"/>
                <w:szCs w:val="22"/>
              </w:rPr>
              <w:t>Ordinary Members (appointed)</w:t>
            </w:r>
          </w:p>
        </w:tc>
      </w:tr>
      <w:tr w:rsidR="00A35EEB" w:rsidRPr="00D04160" w14:paraId="5FF1702D" w14:textId="77777777" w:rsidTr="00A66A70">
        <w:tc>
          <w:tcPr>
            <w:tcW w:w="1080" w:type="dxa"/>
            <w:tcBorders>
              <w:top w:val="single" w:sz="6" w:space="0" w:color="auto"/>
              <w:left w:val="single" w:sz="6" w:space="0" w:color="auto"/>
              <w:bottom w:val="single" w:sz="6" w:space="0" w:color="auto"/>
              <w:right w:val="single" w:sz="6" w:space="0" w:color="auto"/>
            </w:tcBorders>
          </w:tcPr>
          <w:p w14:paraId="132E38CC" w14:textId="77777777" w:rsidR="00A35EEB" w:rsidRPr="00D04160" w:rsidRDefault="00A35EEB" w:rsidP="00D76377">
            <w:pPr>
              <w:widowControl w:val="0"/>
              <w:autoSpaceDE w:val="0"/>
              <w:autoSpaceDN w:val="0"/>
              <w:adjustRightInd w:val="0"/>
              <w:jc w:val="both"/>
              <w:rPr>
                <w:rFonts w:cs="Arial"/>
                <w:color w:val="000000"/>
                <w:szCs w:val="22"/>
              </w:rPr>
            </w:pPr>
            <w:r w:rsidRPr="00D04160">
              <w:rPr>
                <w:rFonts w:cs="Arial"/>
                <w:color w:val="000000"/>
                <w:szCs w:val="22"/>
              </w:rPr>
              <w:t>1</w:t>
            </w:r>
          </w:p>
        </w:tc>
        <w:tc>
          <w:tcPr>
            <w:tcW w:w="4068" w:type="dxa"/>
            <w:tcBorders>
              <w:top w:val="single" w:sz="6" w:space="0" w:color="auto"/>
              <w:left w:val="single" w:sz="6" w:space="0" w:color="auto"/>
              <w:bottom w:val="single" w:sz="6" w:space="0" w:color="auto"/>
              <w:right w:val="single" w:sz="6" w:space="0" w:color="auto"/>
            </w:tcBorders>
          </w:tcPr>
          <w:p w14:paraId="6F45B303" w14:textId="77777777" w:rsidR="00A35EEB" w:rsidRPr="00D04160" w:rsidRDefault="00A35EEB" w:rsidP="00D76377">
            <w:pPr>
              <w:widowControl w:val="0"/>
              <w:autoSpaceDE w:val="0"/>
              <w:autoSpaceDN w:val="0"/>
              <w:adjustRightInd w:val="0"/>
              <w:jc w:val="both"/>
              <w:rPr>
                <w:rFonts w:cs="Arial"/>
                <w:color w:val="000000"/>
                <w:szCs w:val="22"/>
              </w:rPr>
            </w:pPr>
            <w:r w:rsidRPr="00D04160">
              <w:rPr>
                <w:rFonts w:cs="Arial"/>
                <w:color w:val="000000"/>
                <w:szCs w:val="22"/>
              </w:rPr>
              <w:t>the President</w:t>
            </w:r>
          </w:p>
        </w:tc>
      </w:tr>
    </w:tbl>
    <w:p w14:paraId="4C695260" w14:textId="77777777" w:rsidR="00A35EEB" w:rsidRPr="00D04160" w:rsidRDefault="00A35EEB" w:rsidP="00D76377">
      <w:pPr>
        <w:jc w:val="both"/>
        <w:rPr>
          <w:rFonts w:cs="Arial"/>
          <w:color w:val="000000"/>
          <w:szCs w:val="22"/>
        </w:rPr>
      </w:pPr>
    </w:p>
    <w:p w14:paraId="7F8A1984"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Membership of Council is open to all categories of IET membership.  With the exception of the President, a serving Trustee cannot be a member of Council.</w:t>
      </w:r>
    </w:p>
    <w:p w14:paraId="7001EBB0" w14:textId="77777777" w:rsidR="00A35EEB" w:rsidRPr="00D04160" w:rsidRDefault="00A35EEB" w:rsidP="00D76377">
      <w:pPr>
        <w:jc w:val="both"/>
        <w:rPr>
          <w:rFonts w:cs="Arial"/>
          <w:color w:val="000000"/>
          <w:szCs w:val="22"/>
        </w:rPr>
      </w:pPr>
    </w:p>
    <w:p w14:paraId="14BBC031"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Save for the President, all other Trustees and Main Board members (who are not Council members) shall be entitled to attend and speak at (but not vote at) meetings of Council.</w:t>
      </w:r>
    </w:p>
    <w:p w14:paraId="01C8D805" w14:textId="77777777" w:rsidR="00A35EEB" w:rsidRPr="00D04160" w:rsidRDefault="00A35EEB" w:rsidP="00D76377">
      <w:pPr>
        <w:jc w:val="both"/>
        <w:rPr>
          <w:rFonts w:cs="Arial"/>
          <w:color w:val="000000"/>
          <w:szCs w:val="22"/>
        </w:rPr>
      </w:pPr>
    </w:p>
    <w:p w14:paraId="1113DE7C"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Election to Council</w:t>
      </w:r>
    </w:p>
    <w:p w14:paraId="424AE409" w14:textId="77777777" w:rsidR="00A35EEB" w:rsidRPr="00D04160" w:rsidRDefault="00A35EEB" w:rsidP="00D76377">
      <w:pPr>
        <w:autoSpaceDE w:val="0"/>
        <w:autoSpaceDN w:val="0"/>
        <w:adjustRightInd w:val="0"/>
        <w:jc w:val="both"/>
        <w:rPr>
          <w:rFonts w:cs="Arial"/>
          <w:color w:val="000000"/>
          <w:szCs w:val="22"/>
        </w:rPr>
      </w:pPr>
    </w:p>
    <w:p w14:paraId="4E1B0576"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The election of Ordinary Members of Council shall follow the procedure set out for the election of members made under Regulation 16.  Membership is open to all categories of IET member.  Nominations of members of Council can be made and supported by all categories of IET member.  The Board can also nominate candidates for election to Council.</w:t>
      </w:r>
    </w:p>
    <w:p w14:paraId="7DAD51AF" w14:textId="77777777" w:rsidR="00A35EEB" w:rsidRPr="00D04160" w:rsidRDefault="00A35EEB" w:rsidP="00D76377">
      <w:pPr>
        <w:autoSpaceDE w:val="0"/>
        <w:autoSpaceDN w:val="0"/>
        <w:adjustRightInd w:val="0"/>
        <w:jc w:val="both"/>
        <w:rPr>
          <w:rFonts w:cs="Arial"/>
          <w:color w:val="000000"/>
          <w:szCs w:val="22"/>
        </w:rPr>
      </w:pPr>
    </w:p>
    <w:p w14:paraId="7D23B443"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Subject to Regulation 15, the election process for those positions on Council which are to be filled by elections shall be in accordance with Regulations made for the purpose from time to time.</w:t>
      </w:r>
    </w:p>
    <w:p w14:paraId="5DC75AC2" w14:textId="77777777" w:rsidR="00A35EEB" w:rsidRPr="00D04160" w:rsidRDefault="00A35EEB" w:rsidP="00D76377">
      <w:pPr>
        <w:autoSpaceDE w:val="0"/>
        <w:autoSpaceDN w:val="0"/>
        <w:adjustRightInd w:val="0"/>
        <w:jc w:val="both"/>
        <w:rPr>
          <w:rFonts w:cs="Arial"/>
          <w:color w:val="000000"/>
          <w:szCs w:val="22"/>
        </w:rPr>
      </w:pPr>
    </w:p>
    <w:p w14:paraId="43F1BE63"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lastRenderedPageBreak/>
        <w:t>Any casual vacancy that arises on Council shall be filled by appointment made by the Board following consultation by the Board with the Main Board of which the relevant Council member was a member.</w:t>
      </w:r>
    </w:p>
    <w:p w14:paraId="2C21A3BF" w14:textId="77777777" w:rsidR="00A35EEB" w:rsidRPr="00D04160" w:rsidRDefault="00A35EEB" w:rsidP="00D76377">
      <w:pPr>
        <w:autoSpaceDE w:val="0"/>
        <w:autoSpaceDN w:val="0"/>
        <w:adjustRightInd w:val="0"/>
        <w:jc w:val="both"/>
        <w:rPr>
          <w:rFonts w:cs="Arial"/>
          <w:color w:val="000000"/>
          <w:szCs w:val="22"/>
        </w:rPr>
      </w:pPr>
    </w:p>
    <w:p w14:paraId="2193B0AD" w14:textId="77777777" w:rsidR="00A35EEB" w:rsidRPr="00D04160" w:rsidRDefault="00A35EEB" w:rsidP="00D76377">
      <w:pPr>
        <w:autoSpaceDE w:val="0"/>
        <w:autoSpaceDN w:val="0"/>
        <w:adjustRightInd w:val="0"/>
        <w:jc w:val="both"/>
        <w:rPr>
          <w:rFonts w:cs="Arial"/>
          <w:b/>
          <w:bCs/>
          <w:color w:val="000000"/>
          <w:szCs w:val="22"/>
        </w:rPr>
      </w:pPr>
      <w:r w:rsidRPr="00D04160">
        <w:rPr>
          <w:rFonts w:cs="Arial"/>
          <w:b/>
          <w:bCs/>
          <w:color w:val="000000"/>
          <w:szCs w:val="22"/>
        </w:rPr>
        <w:t>Council Chair</w:t>
      </w:r>
    </w:p>
    <w:p w14:paraId="39EDB1F8" w14:textId="77777777" w:rsidR="00A35EEB" w:rsidRPr="00D04160" w:rsidRDefault="00A35EEB" w:rsidP="00D76377">
      <w:pPr>
        <w:autoSpaceDE w:val="0"/>
        <w:autoSpaceDN w:val="0"/>
        <w:adjustRightInd w:val="0"/>
        <w:jc w:val="both"/>
        <w:rPr>
          <w:rFonts w:cs="Arial"/>
          <w:color w:val="000000"/>
          <w:szCs w:val="22"/>
        </w:rPr>
      </w:pPr>
    </w:p>
    <w:p w14:paraId="6ED137C1"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The Chair and Deputy Chair of Council will be elected by simple majority vote by the members of Council from their own number.  Each will be in post for one year, but the incumbent may stand for re-election for the following year.  No Chair or Deputy Chair shall hold their respective office for more than 2 years in succession.  The nomination and ballot exercise will be performed before the end of each session of Council.  In the absence of the Chair or Deputy Chair of Council, a meeting of Council will be chaired by one of its number elected at that meeting.</w:t>
      </w:r>
    </w:p>
    <w:p w14:paraId="6B54DDF2" w14:textId="77777777" w:rsidR="00A35EEB" w:rsidRPr="00D04160" w:rsidRDefault="00A35EEB" w:rsidP="00D76377">
      <w:pPr>
        <w:autoSpaceDE w:val="0"/>
        <w:autoSpaceDN w:val="0"/>
        <w:adjustRightInd w:val="0"/>
        <w:jc w:val="both"/>
        <w:rPr>
          <w:rFonts w:cs="Arial"/>
          <w:color w:val="000000"/>
          <w:szCs w:val="22"/>
        </w:rPr>
      </w:pPr>
    </w:p>
    <w:p w14:paraId="31D3906A" w14:textId="77777777" w:rsidR="00A35EEB" w:rsidRPr="00D04160" w:rsidRDefault="00A35EEB" w:rsidP="00D76377">
      <w:pPr>
        <w:autoSpaceDE w:val="0"/>
        <w:autoSpaceDN w:val="0"/>
        <w:adjustRightInd w:val="0"/>
        <w:jc w:val="both"/>
        <w:rPr>
          <w:rFonts w:cs="Arial"/>
          <w:b/>
          <w:bCs/>
          <w:color w:val="000000"/>
          <w:szCs w:val="22"/>
        </w:rPr>
      </w:pPr>
      <w:r w:rsidRPr="00D04160">
        <w:rPr>
          <w:rFonts w:cs="Arial"/>
          <w:b/>
          <w:bCs/>
          <w:color w:val="000000"/>
          <w:szCs w:val="22"/>
        </w:rPr>
        <w:t>Council Meetings</w:t>
      </w:r>
    </w:p>
    <w:p w14:paraId="1C5803F5" w14:textId="77777777" w:rsidR="00A35EEB" w:rsidRPr="00D04160" w:rsidRDefault="00A35EEB" w:rsidP="00D76377">
      <w:pPr>
        <w:autoSpaceDE w:val="0"/>
        <w:autoSpaceDN w:val="0"/>
        <w:adjustRightInd w:val="0"/>
        <w:jc w:val="both"/>
        <w:rPr>
          <w:rFonts w:cs="Arial"/>
          <w:color w:val="000000"/>
          <w:szCs w:val="22"/>
        </w:rPr>
      </w:pPr>
    </w:p>
    <w:p w14:paraId="779C927C"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The frequency and conduct of Council meetings shall be as decided by the Council from time to time.  Council will meet at least three times per year.  Where practicable, meetings will be held in the same place and on the same date (but not at the same time) as meetings of the Board.</w:t>
      </w:r>
    </w:p>
    <w:p w14:paraId="4CAC9FFF" w14:textId="77777777" w:rsidR="00A35EEB" w:rsidRPr="00D04160" w:rsidRDefault="00A35EEB" w:rsidP="00D76377">
      <w:pPr>
        <w:autoSpaceDE w:val="0"/>
        <w:autoSpaceDN w:val="0"/>
        <w:adjustRightInd w:val="0"/>
        <w:jc w:val="both"/>
        <w:rPr>
          <w:rFonts w:cs="Arial"/>
          <w:color w:val="000000"/>
          <w:szCs w:val="22"/>
        </w:rPr>
      </w:pPr>
    </w:p>
    <w:p w14:paraId="1582EAB5"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Any member of the Council may validly participate in a meeting of the Council through telephone conference or similar form of communication equipment provided that all persons participating in the meeting are able to hear and speak to each other throughout such meeting. A person so participating shall be deemed to be present in person at the meeting and shall accordingly be counted in a quorum and be entitled to vote. All business transacted in such manner by the Council shall for the purpose of these Council Regulations be deemed to be validly and effectively transacted at a meeting of Council notwithstanding that a quorum of members of Council is not physically present in the same place. If the members of Council cannot or do not decide upon where such a meeting shall be deemed to take place, then it shall be where the chair of the meeting then is located.</w:t>
      </w:r>
    </w:p>
    <w:p w14:paraId="5A72D8E6" w14:textId="77777777" w:rsidR="00A35EEB" w:rsidRPr="00D04160" w:rsidRDefault="00A35EEB" w:rsidP="00D76377">
      <w:pPr>
        <w:autoSpaceDE w:val="0"/>
        <w:autoSpaceDN w:val="0"/>
        <w:adjustRightInd w:val="0"/>
        <w:jc w:val="both"/>
        <w:rPr>
          <w:rFonts w:cs="Arial"/>
          <w:color w:val="000000"/>
          <w:szCs w:val="22"/>
        </w:rPr>
      </w:pPr>
    </w:p>
    <w:p w14:paraId="02F7E3C6" w14:textId="77777777" w:rsidR="00A35EEB" w:rsidRPr="00740A69" w:rsidRDefault="00A35EEB" w:rsidP="00D76377">
      <w:pPr>
        <w:pStyle w:val="ListParagraph"/>
        <w:numPr>
          <w:ilvl w:val="0"/>
          <w:numId w:val="33"/>
        </w:numPr>
        <w:autoSpaceDE w:val="0"/>
        <w:autoSpaceDN w:val="0"/>
        <w:adjustRightInd w:val="0"/>
        <w:ind w:left="720"/>
        <w:jc w:val="both"/>
        <w:rPr>
          <w:rFonts w:cs="Arial"/>
          <w:color w:val="000000"/>
          <w:szCs w:val="22"/>
        </w:rPr>
      </w:pPr>
      <w:r w:rsidRPr="00740A69">
        <w:rPr>
          <w:rFonts w:cs="Arial"/>
          <w:color w:val="000000"/>
          <w:szCs w:val="22"/>
        </w:rPr>
        <w:t xml:space="preserve">The Agenda for Council meetings will be set by the </w:t>
      </w:r>
      <w:r w:rsidR="00740A69" w:rsidRPr="00740A69">
        <w:rPr>
          <w:rFonts w:cs="Arial"/>
          <w:color w:val="000000"/>
          <w:szCs w:val="22"/>
        </w:rPr>
        <w:t xml:space="preserve">Council Agenda Team (CAT) consisting of the </w:t>
      </w:r>
      <w:r w:rsidRPr="00740A69">
        <w:rPr>
          <w:rFonts w:cs="Arial"/>
          <w:color w:val="000000"/>
          <w:szCs w:val="22"/>
        </w:rPr>
        <w:t>Chair</w:t>
      </w:r>
      <w:r w:rsidR="00740A69">
        <w:rPr>
          <w:rFonts w:cs="Arial"/>
          <w:color w:val="000000"/>
          <w:szCs w:val="22"/>
        </w:rPr>
        <w:t>, the Deputy Chair</w:t>
      </w:r>
      <w:r w:rsidRPr="00740A69">
        <w:rPr>
          <w:rFonts w:cs="Arial"/>
          <w:color w:val="000000"/>
          <w:szCs w:val="22"/>
        </w:rPr>
        <w:t xml:space="preserve"> and two members of Council selected by Council for this purpose to reflect the wishes of Council.</w:t>
      </w:r>
    </w:p>
    <w:p w14:paraId="7AE9CBD6" w14:textId="77777777" w:rsidR="00A35EEB" w:rsidRPr="00D04160" w:rsidRDefault="00A35EEB" w:rsidP="00D76377">
      <w:pPr>
        <w:autoSpaceDE w:val="0"/>
        <w:autoSpaceDN w:val="0"/>
        <w:adjustRightInd w:val="0"/>
        <w:jc w:val="both"/>
        <w:rPr>
          <w:rFonts w:cs="Arial"/>
          <w:color w:val="000000"/>
          <w:szCs w:val="22"/>
        </w:rPr>
      </w:pPr>
    </w:p>
    <w:p w14:paraId="763DD7B0" w14:textId="77777777" w:rsidR="00A35EEB" w:rsidRPr="00D04160" w:rsidRDefault="00A35EEB" w:rsidP="00D76377">
      <w:pPr>
        <w:autoSpaceDE w:val="0"/>
        <w:autoSpaceDN w:val="0"/>
        <w:adjustRightInd w:val="0"/>
        <w:jc w:val="both"/>
        <w:rPr>
          <w:rFonts w:cs="Arial"/>
          <w:b/>
          <w:bCs/>
          <w:color w:val="000000"/>
          <w:szCs w:val="22"/>
        </w:rPr>
      </w:pPr>
      <w:r w:rsidRPr="00D04160">
        <w:rPr>
          <w:rFonts w:cs="Arial"/>
          <w:b/>
          <w:bCs/>
          <w:color w:val="000000"/>
          <w:szCs w:val="22"/>
        </w:rPr>
        <w:t>Quorum</w:t>
      </w:r>
    </w:p>
    <w:p w14:paraId="3D8870F3" w14:textId="77777777" w:rsidR="00A35EEB" w:rsidRPr="00D04160" w:rsidRDefault="00A35EEB" w:rsidP="00D76377">
      <w:pPr>
        <w:autoSpaceDE w:val="0"/>
        <w:autoSpaceDN w:val="0"/>
        <w:adjustRightInd w:val="0"/>
        <w:jc w:val="both"/>
        <w:rPr>
          <w:rFonts w:cs="Arial"/>
          <w:color w:val="000000"/>
          <w:szCs w:val="22"/>
        </w:rPr>
      </w:pPr>
    </w:p>
    <w:p w14:paraId="3661F76A"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The quorum is more than half the Council membership.</w:t>
      </w:r>
    </w:p>
    <w:p w14:paraId="675D6EE1" w14:textId="77777777" w:rsidR="00A35EEB" w:rsidRPr="00D04160" w:rsidRDefault="00A35EEB" w:rsidP="00D76377">
      <w:pPr>
        <w:autoSpaceDE w:val="0"/>
        <w:autoSpaceDN w:val="0"/>
        <w:adjustRightInd w:val="0"/>
        <w:jc w:val="both"/>
        <w:rPr>
          <w:rFonts w:cs="Arial"/>
          <w:color w:val="000000"/>
          <w:szCs w:val="22"/>
        </w:rPr>
      </w:pPr>
    </w:p>
    <w:p w14:paraId="0673919F" w14:textId="77777777" w:rsidR="00A35EEB" w:rsidRPr="00D04160" w:rsidRDefault="00A35EEB" w:rsidP="00D76377">
      <w:pPr>
        <w:autoSpaceDE w:val="0"/>
        <w:autoSpaceDN w:val="0"/>
        <w:adjustRightInd w:val="0"/>
        <w:jc w:val="both"/>
        <w:rPr>
          <w:rFonts w:cs="Arial"/>
          <w:b/>
          <w:bCs/>
          <w:color w:val="000000"/>
          <w:szCs w:val="22"/>
        </w:rPr>
      </w:pPr>
      <w:r w:rsidRPr="00D04160">
        <w:rPr>
          <w:rFonts w:cs="Arial"/>
          <w:b/>
          <w:bCs/>
          <w:color w:val="000000"/>
          <w:szCs w:val="22"/>
        </w:rPr>
        <w:t>Main Boards</w:t>
      </w:r>
    </w:p>
    <w:p w14:paraId="1AA6391C" w14:textId="77777777" w:rsidR="00A35EEB" w:rsidRPr="00D04160" w:rsidRDefault="00A35EEB" w:rsidP="00D76377">
      <w:pPr>
        <w:autoSpaceDE w:val="0"/>
        <w:autoSpaceDN w:val="0"/>
        <w:adjustRightInd w:val="0"/>
        <w:jc w:val="both"/>
        <w:rPr>
          <w:rFonts w:cs="Arial"/>
          <w:color w:val="000000"/>
          <w:szCs w:val="22"/>
        </w:rPr>
      </w:pPr>
    </w:p>
    <w:p w14:paraId="75E9B16C"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The Ordinary Members of Council will comprise the Ordinary Members of the Main Boards, divided equally (to the extent reasonably possible) between each of the Main Boards.  Each Ordinary Member of Council will serve a three-year term as an Ordinary Member of one of the Main Boards.</w:t>
      </w:r>
    </w:p>
    <w:p w14:paraId="21487CAA" w14:textId="77777777" w:rsidR="00A35EEB" w:rsidRPr="00D04160" w:rsidRDefault="00A35EEB" w:rsidP="00D76377">
      <w:pPr>
        <w:autoSpaceDE w:val="0"/>
        <w:autoSpaceDN w:val="0"/>
        <w:adjustRightInd w:val="0"/>
        <w:jc w:val="both"/>
        <w:rPr>
          <w:rFonts w:cs="Arial"/>
          <w:color w:val="000000"/>
          <w:szCs w:val="22"/>
        </w:rPr>
      </w:pPr>
    </w:p>
    <w:p w14:paraId="74E3461E"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 xml:space="preserve">The Ordinary Members of Council are the Ordinary Members of the three Main Boards, being (as at the date of approval of these Council Regulations) the Knowledge Services </w:t>
      </w:r>
      <w:r w:rsidR="00631A0F">
        <w:rPr>
          <w:rFonts w:cs="Arial"/>
          <w:color w:val="000000"/>
          <w:szCs w:val="22"/>
        </w:rPr>
        <w:t xml:space="preserve">and Solutions </w:t>
      </w:r>
      <w:r w:rsidRPr="00D04160">
        <w:rPr>
          <w:rFonts w:cs="Arial"/>
          <w:color w:val="000000"/>
          <w:szCs w:val="22"/>
        </w:rPr>
        <w:t>Board, the Membership and Professional Development Board and the Volunteer Engagement Board.  The Board may delegate powers to a Main Board individual</w:t>
      </w:r>
      <w:r w:rsidR="00E125C8" w:rsidRPr="00D04160">
        <w:rPr>
          <w:rFonts w:cs="Arial"/>
          <w:color w:val="000000"/>
          <w:szCs w:val="22"/>
        </w:rPr>
        <w:t>ly in accordance with Bye-law 79</w:t>
      </w:r>
      <w:r w:rsidRPr="00D04160">
        <w:rPr>
          <w:rFonts w:cs="Arial"/>
          <w:color w:val="000000"/>
          <w:szCs w:val="22"/>
        </w:rPr>
        <w:t xml:space="preserve"> and those powers rest with the relevant Main Board and not Council as a whole. In the event that the number of Main Boards changes after the date of approval of these Council Regulations, the Board shall make such amendments to the number of Ordinary Members of Council who sit on each Main Board as are reasonable to reflect the number of Main Boards then in existence, but always </w:t>
      </w:r>
      <w:r w:rsidRPr="00D04160">
        <w:rPr>
          <w:rFonts w:cs="Arial"/>
          <w:color w:val="000000"/>
          <w:szCs w:val="22"/>
        </w:rPr>
        <w:lastRenderedPageBreak/>
        <w:t>reflecting the principle that that the members of Council shall be split equally between the Main Boards.</w:t>
      </w:r>
    </w:p>
    <w:p w14:paraId="4E05EE39" w14:textId="77777777" w:rsidR="00A35EEB" w:rsidRPr="00D04160" w:rsidRDefault="00A35EEB" w:rsidP="00D76377">
      <w:pPr>
        <w:autoSpaceDE w:val="0"/>
        <w:autoSpaceDN w:val="0"/>
        <w:adjustRightInd w:val="0"/>
        <w:jc w:val="both"/>
        <w:rPr>
          <w:rFonts w:cs="Arial"/>
          <w:color w:val="000000"/>
          <w:szCs w:val="22"/>
        </w:rPr>
      </w:pPr>
    </w:p>
    <w:p w14:paraId="5490EE54"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If a member of Council resigns or is deemed to have resigned from a Main Board under the terms of reference of such Main Board, such member of Council shall also be deemed to have resigned from Council at the same time.</w:t>
      </w:r>
    </w:p>
    <w:p w14:paraId="5713DC63" w14:textId="77777777" w:rsidR="00A35EEB" w:rsidRPr="00D04160" w:rsidRDefault="00A35EEB" w:rsidP="00D76377">
      <w:pPr>
        <w:autoSpaceDE w:val="0"/>
        <w:autoSpaceDN w:val="0"/>
        <w:adjustRightInd w:val="0"/>
        <w:jc w:val="both"/>
        <w:rPr>
          <w:rFonts w:cs="Arial"/>
          <w:color w:val="000000"/>
          <w:szCs w:val="22"/>
        </w:rPr>
      </w:pPr>
    </w:p>
    <w:p w14:paraId="2FFAB3EF"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Meeting Attendance</w:t>
      </w:r>
    </w:p>
    <w:p w14:paraId="3FD595DD" w14:textId="77777777" w:rsidR="00A35EEB" w:rsidRPr="00D04160" w:rsidRDefault="00A35EEB" w:rsidP="00D76377">
      <w:pPr>
        <w:autoSpaceDE w:val="0"/>
        <w:autoSpaceDN w:val="0"/>
        <w:adjustRightInd w:val="0"/>
        <w:jc w:val="both"/>
        <w:rPr>
          <w:rFonts w:cs="Arial"/>
          <w:b/>
          <w:color w:val="000000"/>
          <w:szCs w:val="22"/>
        </w:rPr>
      </w:pPr>
    </w:p>
    <w:p w14:paraId="7FE32868"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To maximise familiarity with and contribution to Council business it is expected that members will regularly attend Council meetings and also contribute to debate between meetings.  Any member who has not attended three consecutive meetings without cause (as determined by Council (acting reasonably)) will be deemed to have resigned from Council.</w:t>
      </w:r>
    </w:p>
    <w:p w14:paraId="489217EA" w14:textId="77777777" w:rsidR="00A35EEB" w:rsidRPr="00D04160" w:rsidRDefault="00A35EEB" w:rsidP="00D76377">
      <w:pPr>
        <w:autoSpaceDE w:val="0"/>
        <w:autoSpaceDN w:val="0"/>
        <w:adjustRightInd w:val="0"/>
        <w:jc w:val="both"/>
        <w:rPr>
          <w:rFonts w:cs="Arial"/>
          <w:color w:val="000000"/>
          <w:szCs w:val="22"/>
        </w:rPr>
      </w:pPr>
    </w:p>
    <w:p w14:paraId="27AC48D9"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Voting at Council Meetings</w:t>
      </w:r>
    </w:p>
    <w:p w14:paraId="17736255" w14:textId="77777777" w:rsidR="00A35EEB" w:rsidRPr="00D04160" w:rsidRDefault="00A35EEB" w:rsidP="00D76377">
      <w:pPr>
        <w:autoSpaceDE w:val="0"/>
        <w:autoSpaceDN w:val="0"/>
        <w:adjustRightInd w:val="0"/>
        <w:jc w:val="both"/>
        <w:rPr>
          <w:rFonts w:cs="Arial"/>
          <w:color w:val="000000"/>
          <w:szCs w:val="22"/>
        </w:rPr>
      </w:pPr>
    </w:p>
    <w:p w14:paraId="409024E1"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Decisions of Council shall be made by simple majority vote of those present at the relevant meeting and entitled to vote. For the avoidance of doubt, if a simple majority is not achieved, then the relevant motion shall not have been passed.</w:t>
      </w:r>
    </w:p>
    <w:p w14:paraId="74E3A8F2" w14:textId="77777777" w:rsidR="00A35EEB" w:rsidRPr="00D04160" w:rsidRDefault="00A35EEB" w:rsidP="00D76377">
      <w:pPr>
        <w:autoSpaceDE w:val="0"/>
        <w:autoSpaceDN w:val="0"/>
        <w:adjustRightInd w:val="0"/>
        <w:jc w:val="both"/>
        <w:rPr>
          <w:rFonts w:cs="Arial"/>
          <w:color w:val="000000"/>
          <w:szCs w:val="22"/>
          <w:u w:val="single"/>
        </w:rPr>
      </w:pPr>
    </w:p>
    <w:p w14:paraId="5CD54A9E"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Output from Council Meetings</w:t>
      </w:r>
    </w:p>
    <w:p w14:paraId="7D9C6F3A" w14:textId="77777777" w:rsidR="00A35EEB" w:rsidRPr="00D04160" w:rsidRDefault="00A35EEB" w:rsidP="00D76377">
      <w:pPr>
        <w:autoSpaceDE w:val="0"/>
        <w:autoSpaceDN w:val="0"/>
        <w:adjustRightInd w:val="0"/>
        <w:jc w:val="both"/>
        <w:rPr>
          <w:rFonts w:cs="Arial"/>
          <w:color w:val="000000"/>
          <w:szCs w:val="22"/>
        </w:rPr>
      </w:pPr>
    </w:p>
    <w:p w14:paraId="7564107C"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Council will report to the Board.  Minutes will be placed on the IET website and be accessible in the IET Library.</w:t>
      </w:r>
    </w:p>
    <w:p w14:paraId="1AD94E2D" w14:textId="77777777" w:rsidR="00A35EEB" w:rsidRPr="00D04160" w:rsidRDefault="00A35EEB" w:rsidP="00D76377">
      <w:pPr>
        <w:autoSpaceDE w:val="0"/>
        <w:autoSpaceDN w:val="0"/>
        <w:adjustRightInd w:val="0"/>
        <w:jc w:val="both"/>
        <w:rPr>
          <w:rFonts w:cs="Arial"/>
          <w:color w:val="000000"/>
          <w:szCs w:val="22"/>
        </w:rPr>
      </w:pPr>
    </w:p>
    <w:p w14:paraId="1D98C1D5" w14:textId="77777777" w:rsidR="00A35EEB" w:rsidRPr="00D04160" w:rsidRDefault="00A35EEB" w:rsidP="00D76377">
      <w:pPr>
        <w:autoSpaceDE w:val="0"/>
        <w:autoSpaceDN w:val="0"/>
        <w:adjustRightInd w:val="0"/>
        <w:jc w:val="both"/>
        <w:rPr>
          <w:rFonts w:cs="Arial"/>
          <w:b/>
          <w:color w:val="000000"/>
          <w:szCs w:val="22"/>
        </w:rPr>
      </w:pPr>
      <w:r w:rsidRPr="00D04160">
        <w:rPr>
          <w:rFonts w:cs="Arial"/>
          <w:b/>
          <w:color w:val="000000"/>
          <w:szCs w:val="22"/>
        </w:rPr>
        <w:t>Committees of Council</w:t>
      </w:r>
    </w:p>
    <w:p w14:paraId="0850C5AD" w14:textId="77777777" w:rsidR="00A35EEB" w:rsidRPr="00D04160" w:rsidRDefault="00A35EEB" w:rsidP="00D76377">
      <w:pPr>
        <w:autoSpaceDE w:val="0"/>
        <w:autoSpaceDN w:val="0"/>
        <w:adjustRightInd w:val="0"/>
        <w:jc w:val="both"/>
        <w:rPr>
          <w:rFonts w:cs="Arial"/>
          <w:color w:val="000000"/>
          <w:szCs w:val="22"/>
        </w:rPr>
      </w:pPr>
    </w:p>
    <w:p w14:paraId="1DBC214B"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Council may delegate any of their powers to any committee consisting of one or more members of Council. Any such delegation may be made subject to any conditions Council may impose, and either collaterally with or to the exclusion of their own powers and may be revoked or altered. Subject to any such conditions, the proceedings of a committee with two or more members shall be governed by these Council Regulations regulating the proceedings of Council so far as they are capable of applying.</w:t>
      </w:r>
    </w:p>
    <w:p w14:paraId="5555EA80" w14:textId="77777777" w:rsidR="00A35EEB" w:rsidRPr="00D04160" w:rsidRDefault="00A35EEB" w:rsidP="00D76377">
      <w:pPr>
        <w:autoSpaceDE w:val="0"/>
        <w:autoSpaceDN w:val="0"/>
        <w:adjustRightInd w:val="0"/>
        <w:jc w:val="both"/>
        <w:rPr>
          <w:rFonts w:cs="Arial"/>
          <w:color w:val="000000"/>
          <w:szCs w:val="22"/>
        </w:rPr>
      </w:pPr>
    </w:p>
    <w:p w14:paraId="5C120970" w14:textId="77777777" w:rsidR="00A35EEB" w:rsidRPr="00D04160" w:rsidRDefault="00A35EEB" w:rsidP="00D76377">
      <w:pPr>
        <w:pStyle w:val="ListParagraph"/>
        <w:numPr>
          <w:ilvl w:val="0"/>
          <w:numId w:val="33"/>
        </w:numPr>
        <w:autoSpaceDE w:val="0"/>
        <w:autoSpaceDN w:val="0"/>
        <w:adjustRightInd w:val="0"/>
        <w:ind w:left="720"/>
        <w:jc w:val="both"/>
        <w:rPr>
          <w:rFonts w:cs="Arial"/>
          <w:color w:val="000000"/>
          <w:szCs w:val="22"/>
        </w:rPr>
      </w:pPr>
      <w:r w:rsidRPr="00D04160">
        <w:rPr>
          <w:rFonts w:cs="Arial"/>
          <w:color w:val="000000"/>
          <w:szCs w:val="22"/>
        </w:rPr>
        <w:t>Until the Effective Date, the provisions of the Council Regulations of the Institution in force immediately prior to the coming into force of these Council Regulations (the “Old Regulations”) shall be deemed to form part of these Council Regulations save that, in the case of any inconsistency between the Old Regulations and these Council Regulations, the Old Regulations shall prevail, except for any provisions governing elections for or appointments to positions on Council commencing on or after the Effective Date, in which case the provisions of these Council Regulations shall prevail.  In the case of any ambiguity in the interpretation of this Council Regulation, the Council shall make the final determination.</w:t>
      </w:r>
    </w:p>
    <w:p w14:paraId="3B00FED4" w14:textId="77777777" w:rsidR="00D41834" w:rsidRPr="00D04160" w:rsidRDefault="00D41834" w:rsidP="00D76377">
      <w:pPr>
        <w:autoSpaceDE w:val="0"/>
        <w:autoSpaceDN w:val="0"/>
        <w:adjustRightInd w:val="0"/>
        <w:jc w:val="both"/>
        <w:rPr>
          <w:rFonts w:cs="Arial"/>
          <w:color w:val="000000"/>
          <w:szCs w:val="22"/>
        </w:rPr>
      </w:pPr>
    </w:p>
    <w:p w14:paraId="303CEF7F" w14:textId="77777777" w:rsidR="00F223FB" w:rsidRPr="00D04160" w:rsidRDefault="00F223FB" w:rsidP="00D76377">
      <w:pPr>
        <w:jc w:val="both"/>
        <w:rPr>
          <w:rFonts w:cs="Arial"/>
          <w:color w:val="000000"/>
          <w:szCs w:val="22"/>
        </w:rPr>
      </w:pPr>
    </w:p>
    <w:p w14:paraId="2CBCA4DE" w14:textId="77777777" w:rsidR="00AD45A7" w:rsidRPr="00D04160" w:rsidRDefault="00AD45A7" w:rsidP="00D76377">
      <w:pPr>
        <w:autoSpaceDE w:val="0"/>
        <w:autoSpaceDN w:val="0"/>
        <w:adjustRightInd w:val="0"/>
        <w:jc w:val="both"/>
        <w:rPr>
          <w:rFonts w:cs="Arial"/>
          <w:color w:val="000000"/>
          <w:szCs w:val="22"/>
        </w:rPr>
      </w:pPr>
    </w:p>
    <w:p w14:paraId="4B305724" w14:textId="41E316D4" w:rsidR="00E1118D" w:rsidRDefault="00AD45A7" w:rsidP="00554AD9">
      <w:pPr>
        <w:pStyle w:val="Heading1"/>
        <w:rPr>
          <w:rFonts w:cs="Arial"/>
          <w:color w:val="000000"/>
          <w:szCs w:val="22"/>
        </w:rPr>
      </w:pPr>
      <w:r w:rsidRPr="00D04160">
        <w:br w:type="page"/>
      </w:r>
    </w:p>
    <w:p w14:paraId="346938F7" w14:textId="4398F0DF" w:rsidR="00554AD9" w:rsidRPr="009456DE" w:rsidRDefault="00554AD9" w:rsidP="00554AD9">
      <w:pPr>
        <w:pStyle w:val="Heading1"/>
        <w:ind w:left="720" w:hanging="720"/>
        <w:rPr>
          <w:rFonts w:cs="Arial"/>
          <w:szCs w:val="22"/>
        </w:rPr>
      </w:pPr>
      <w:bookmarkStart w:id="12" w:name="_Toc196395285"/>
      <w:r w:rsidRPr="009456DE">
        <w:rPr>
          <w:rFonts w:cs="Arial"/>
          <w:szCs w:val="22"/>
        </w:rPr>
        <w:lastRenderedPageBreak/>
        <w:t>EQUITY, DIVERSITY AND INCLUSION BOARD</w:t>
      </w:r>
      <w:bookmarkEnd w:id="12"/>
    </w:p>
    <w:p w14:paraId="4BCAE5EA" w14:textId="77777777" w:rsidR="00554AD9" w:rsidRDefault="00554AD9" w:rsidP="00554AD9">
      <w:pPr>
        <w:jc w:val="both"/>
        <w:rPr>
          <w:rFonts w:cs="Arial"/>
          <w:b/>
          <w:color w:val="000000"/>
        </w:rPr>
      </w:pPr>
    </w:p>
    <w:p w14:paraId="43BB2C6E" w14:textId="40E27C64" w:rsidR="00554AD9" w:rsidRPr="009456DE" w:rsidRDefault="00554AD9" w:rsidP="00554AD9">
      <w:pPr>
        <w:jc w:val="both"/>
        <w:rPr>
          <w:rFonts w:cs="Arial"/>
          <w:b/>
          <w:color w:val="000000"/>
        </w:rPr>
      </w:pPr>
      <w:r w:rsidRPr="009456DE">
        <w:rPr>
          <w:rFonts w:cs="Arial"/>
          <w:b/>
          <w:color w:val="000000"/>
        </w:rPr>
        <w:t>Terms of Reference</w:t>
      </w:r>
    </w:p>
    <w:p w14:paraId="7EA4437C" w14:textId="77777777" w:rsidR="00554AD9" w:rsidRPr="009456DE" w:rsidRDefault="00554AD9" w:rsidP="00554AD9">
      <w:pPr>
        <w:jc w:val="both"/>
        <w:rPr>
          <w:rFonts w:cs="Arial"/>
          <w:color w:val="000000"/>
        </w:rPr>
      </w:pPr>
    </w:p>
    <w:p w14:paraId="7EBDEFD8" w14:textId="77777777" w:rsidR="00554AD9" w:rsidRPr="009456DE" w:rsidRDefault="00554AD9" w:rsidP="00554AD9">
      <w:pPr>
        <w:jc w:val="both"/>
        <w:rPr>
          <w:rFonts w:cs="Arial"/>
          <w:b/>
          <w:color w:val="000000"/>
        </w:rPr>
      </w:pPr>
      <w:r w:rsidRPr="009456DE">
        <w:rPr>
          <w:rFonts w:cs="Arial"/>
          <w:b/>
          <w:color w:val="000000"/>
        </w:rPr>
        <w:t>1.</w:t>
      </w:r>
      <w:r w:rsidRPr="009456DE">
        <w:rPr>
          <w:rFonts w:cs="Arial"/>
          <w:b/>
          <w:color w:val="000000"/>
        </w:rPr>
        <w:tab/>
        <w:t>Purpose</w:t>
      </w:r>
    </w:p>
    <w:p w14:paraId="57A71ECA" w14:textId="77777777" w:rsidR="00554AD9" w:rsidRPr="009456DE" w:rsidRDefault="00554AD9" w:rsidP="00554AD9">
      <w:pPr>
        <w:jc w:val="both"/>
        <w:rPr>
          <w:rFonts w:cs="Arial"/>
          <w:color w:val="000000"/>
        </w:rPr>
      </w:pPr>
    </w:p>
    <w:p w14:paraId="415505D2" w14:textId="3C96C3E2" w:rsidR="00554AD9" w:rsidRPr="009456DE" w:rsidRDefault="00554AD9" w:rsidP="00554AD9">
      <w:pPr>
        <w:jc w:val="both"/>
        <w:rPr>
          <w:rFonts w:cs="Arial"/>
          <w:color w:val="000000"/>
        </w:rPr>
      </w:pPr>
      <w:r w:rsidRPr="009456DE">
        <w:rPr>
          <w:rFonts w:cs="Arial"/>
          <w:color w:val="000000"/>
        </w:rPr>
        <w:t xml:space="preserve">The purpose of the </w:t>
      </w:r>
      <w:r w:rsidRPr="009456DE">
        <w:rPr>
          <w:rFonts w:cs="Arial"/>
        </w:rPr>
        <w:t>Equity, Diversity and Inclusion Board</w:t>
      </w:r>
      <w:r w:rsidRPr="009456DE">
        <w:rPr>
          <w:rFonts w:cs="Arial"/>
          <w:color w:val="000000"/>
        </w:rPr>
        <w:t xml:space="preserve"> is:</w:t>
      </w:r>
    </w:p>
    <w:p w14:paraId="75CD2C57" w14:textId="77777777" w:rsidR="00554AD9" w:rsidRPr="009456DE" w:rsidRDefault="00554AD9" w:rsidP="00554AD9">
      <w:pPr>
        <w:jc w:val="both"/>
        <w:rPr>
          <w:rFonts w:cs="Arial"/>
          <w:color w:val="000000"/>
        </w:rPr>
      </w:pPr>
    </w:p>
    <w:p w14:paraId="5B2B0AC0" w14:textId="78FC10F8" w:rsidR="00554AD9" w:rsidRPr="009456DE" w:rsidRDefault="00554AD9" w:rsidP="00DD2500">
      <w:pPr>
        <w:pStyle w:val="ListParagraph"/>
        <w:numPr>
          <w:ilvl w:val="0"/>
          <w:numId w:val="80"/>
        </w:numPr>
        <w:ind w:left="720"/>
        <w:jc w:val="both"/>
        <w:rPr>
          <w:rFonts w:cs="Arial"/>
          <w:color w:val="000000"/>
        </w:rPr>
      </w:pPr>
      <w:r w:rsidRPr="009456DE">
        <w:rPr>
          <w:rFonts w:cs="Arial"/>
          <w:color w:val="000000"/>
        </w:rPr>
        <w:t>to be responsible to the Board of Trustees for the planning and implementation of the IET’s Equity, Diversity and Inclusion strategy in terms of its membership, volunteers, and within the wider engineering and technology sector;</w:t>
      </w:r>
    </w:p>
    <w:p w14:paraId="1D485F6A" w14:textId="77777777" w:rsidR="00554AD9" w:rsidRPr="009456DE" w:rsidRDefault="00554AD9" w:rsidP="00554AD9">
      <w:pPr>
        <w:pStyle w:val="ListParagraph"/>
        <w:ind w:left="0"/>
        <w:jc w:val="both"/>
        <w:rPr>
          <w:rFonts w:cs="Arial"/>
          <w:color w:val="000000"/>
        </w:rPr>
      </w:pPr>
    </w:p>
    <w:p w14:paraId="7C811C0D" w14:textId="77777777" w:rsidR="00554AD9" w:rsidRPr="009456DE" w:rsidRDefault="00554AD9" w:rsidP="00DD2500">
      <w:pPr>
        <w:pStyle w:val="ListParagraph"/>
        <w:numPr>
          <w:ilvl w:val="0"/>
          <w:numId w:val="80"/>
        </w:numPr>
        <w:ind w:left="720"/>
        <w:jc w:val="both"/>
        <w:rPr>
          <w:rFonts w:cs="Arial"/>
          <w:color w:val="000000"/>
        </w:rPr>
      </w:pPr>
      <w:r w:rsidRPr="009456DE">
        <w:rPr>
          <w:rFonts w:cs="Arial"/>
          <w:color w:val="000000"/>
        </w:rPr>
        <w:t>to provide assurance to the Board of Trustees concerning the effective delivery of strategic programmes as delegated by the Board of Trustees;</w:t>
      </w:r>
    </w:p>
    <w:p w14:paraId="001E27EC" w14:textId="77777777" w:rsidR="00554AD9" w:rsidRPr="009456DE" w:rsidRDefault="00554AD9" w:rsidP="00554AD9">
      <w:pPr>
        <w:jc w:val="both"/>
        <w:rPr>
          <w:rFonts w:cs="Arial"/>
          <w:color w:val="000000"/>
        </w:rPr>
      </w:pPr>
    </w:p>
    <w:p w14:paraId="1FEE2C54" w14:textId="77777777" w:rsidR="00554AD9" w:rsidRPr="009456DE" w:rsidRDefault="00554AD9" w:rsidP="00DD2500">
      <w:pPr>
        <w:pStyle w:val="ListParagraph"/>
        <w:numPr>
          <w:ilvl w:val="0"/>
          <w:numId w:val="80"/>
        </w:numPr>
        <w:ind w:left="720"/>
        <w:jc w:val="both"/>
        <w:rPr>
          <w:rFonts w:cs="Arial"/>
          <w:color w:val="000000"/>
        </w:rPr>
      </w:pPr>
      <w:r w:rsidRPr="009456DE">
        <w:rPr>
          <w:rFonts w:cs="Arial"/>
          <w:color w:val="000000"/>
        </w:rPr>
        <w:t>to monitor performance of strategic programmes as delegated by the Board of Trustees.</w:t>
      </w:r>
    </w:p>
    <w:p w14:paraId="0F2750B6" w14:textId="77777777" w:rsidR="00554AD9" w:rsidRPr="009456DE" w:rsidRDefault="00554AD9" w:rsidP="00554AD9">
      <w:pPr>
        <w:jc w:val="both"/>
        <w:rPr>
          <w:rFonts w:cs="Arial"/>
          <w:color w:val="000000"/>
        </w:rPr>
      </w:pPr>
    </w:p>
    <w:p w14:paraId="72500ED6" w14:textId="77777777" w:rsidR="00554AD9" w:rsidRPr="009456DE" w:rsidRDefault="00554AD9" w:rsidP="00554AD9">
      <w:pPr>
        <w:jc w:val="both"/>
        <w:rPr>
          <w:rFonts w:cs="Arial"/>
          <w:b/>
          <w:color w:val="000000"/>
        </w:rPr>
      </w:pPr>
      <w:r w:rsidRPr="009456DE">
        <w:rPr>
          <w:rFonts w:cs="Arial"/>
          <w:b/>
          <w:color w:val="000000"/>
        </w:rPr>
        <w:t>2.</w:t>
      </w:r>
      <w:r w:rsidRPr="009456DE">
        <w:rPr>
          <w:rFonts w:cs="Arial"/>
          <w:b/>
          <w:color w:val="000000"/>
        </w:rPr>
        <w:tab/>
        <w:t>Terms of Reference</w:t>
      </w:r>
    </w:p>
    <w:p w14:paraId="045614D7" w14:textId="77777777" w:rsidR="00554AD9" w:rsidRPr="009456DE" w:rsidRDefault="00554AD9" w:rsidP="00554AD9">
      <w:pPr>
        <w:jc w:val="both"/>
        <w:rPr>
          <w:rFonts w:cs="Arial"/>
          <w:color w:val="000000"/>
        </w:rPr>
      </w:pPr>
    </w:p>
    <w:p w14:paraId="756A4190" w14:textId="77777777" w:rsidR="00554AD9" w:rsidRPr="009456DE" w:rsidRDefault="00554AD9" w:rsidP="00554AD9">
      <w:pPr>
        <w:jc w:val="both"/>
        <w:rPr>
          <w:rFonts w:cs="Arial"/>
          <w:color w:val="000000"/>
        </w:rPr>
      </w:pPr>
      <w:r w:rsidRPr="009456DE">
        <w:rPr>
          <w:rFonts w:cs="Arial"/>
          <w:color w:val="000000"/>
        </w:rPr>
        <w:t>The Board shall:</w:t>
      </w:r>
    </w:p>
    <w:p w14:paraId="086219C4" w14:textId="77777777" w:rsidR="00554AD9" w:rsidRPr="009456DE" w:rsidRDefault="00554AD9" w:rsidP="00554AD9">
      <w:pPr>
        <w:jc w:val="both"/>
        <w:rPr>
          <w:rFonts w:cs="Arial"/>
          <w:color w:val="000000"/>
        </w:rPr>
      </w:pPr>
    </w:p>
    <w:p w14:paraId="36832FC6" w14:textId="77777777" w:rsidR="00554AD9" w:rsidRPr="009456DE" w:rsidRDefault="00554AD9" w:rsidP="00554AD9">
      <w:pPr>
        <w:jc w:val="both"/>
        <w:rPr>
          <w:rFonts w:cs="Arial"/>
          <w:color w:val="000000"/>
        </w:rPr>
      </w:pPr>
      <w:r w:rsidRPr="009456DE">
        <w:rPr>
          <w:rFonts w:cs="Arial"/>
          <w:b/>
          <w:color w:val="000000"/>
        </w:rPr>
        <w:t>Strategic Advice and Support</w:t>
      </w:r>
    </w:p>
    <w:p w14:paraId="61CC81EA" w14:textId="77777777" w:rsidR="00554AD9" w:rsidRPr="009456DE" w:rsidRDefault="00554AD9" w:rsidP="00554AD9">
      <w:pPr>
        <w:jc w:val="both"/>
        <w:rPr>
          <w:rFonts w:cs="Arial"/>
          <w:color w:val="000000"/>
        </w:rPr>
      </w:pPr>
    </w:p>
    <w:p w14:paraId="7DA0D6AE" w14:textId="5ECD8847" w:rsidR="00554AD9" w:rsidRPr="009456DE" w:rsidRDefault="00554AD9" w:rsidP="00DD2500">
      <w:pPr>
        <w:pStyle w:val="ListParagraph"/>
        <w:numPr>
          <w:ilvl w:val="0"/>
          <w:numId w:val="81"/>
        </w:numPr>
        <w:ind w:left="720" w:hanging="720"/>
        <w:jc w:val="both"/>
        <w:rPr>
          <w:rFonts w:cs="Arial"/>
          <w:color w:val="000000"/>
        </w:rPr>
      </w:pPr>
      <w:r w:rsidRPr="009456DE">
        <w:rPr>
          <w:rFonts w:eastAsia="Calibri" w:cs="Arial"/>
          <w:color w:val="000000"/>
        </w:rPr>
        <w:t xml:space="preserve">support and guide the delivery of the </w:t>
      </w:r>
      <w:r w:rsidRPr="009456DE">
        <w:rPr>
          <w:rFonts w:cs="Arial"/>
          <w:color w:val="000000"/>
        </w:rPr>
        <w:t>Equity, Diversity and Inclusion</w:t>
      </w:r>
      <w:r w:rsidRPr="009456DE">
        <w:rPr>
          <w:rFonts w:eastAsia="Calibri" w:cs="Arial"/>
          <w:color w:val="000000"/>
        </w:rPr>
        <w:t xml:space="preserve"> strategy </w:t>
      </w:r>
      <w:r w:rsidRPr="009456DE">
        <w:rPr>
          <w:rFonts w:cs="Arial"/>
          <w:bCs/>
        </w:rPr>
        <w:t>in terms of its membership, volunteers, activities, and within the wider engineering and technology sector</w:t>
      </w:r>
      <w:r w:rsidRPr="009456DE">
        <w:rPr>
          <w:rFonts w:cs="Arial"/>
          <w:color w:val="000000"/>
        </w:rPr>
        <w:t>;</w:t>
      </w:r>
    </w:p>
    <w:p w14:paraId="1E58C7E6" w14:textId="0A325FAE"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review the </w:t>
      </w:r>
      <w:r w:rsidRPr="009456DE">
        <w:rPr>
          <w:rFonts w:cs="Arial"/>
          <w:color w:val="000000"/>
        </w:rPr>
        <w:t>Equity, Diversity and Inclusion</w:t>
      </w:r>
      <w:r w:rsidRPr="009456DE">
        <w:rPr>
          <w:rFonts w:eastAsia="Calibri" w:cs="Arial"/>
          <w:color w:val="000000"/>
        </w:rPr>
        <w:t xml:space="preserve"> strategy on an annual basis and make recommendations to the Board of Trustees;</w:t>
      </w:r>
    </w:p>
    <w:p w14:paraId="4EF9919A" w14:textId="341938D0"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support </w:t>
      </w:r>
      <w:r w:rsidRPr="009456DE">
        <w:rPr>
          <w:rFonts w:cs="Arial"/>
          <w:color w:val="000000"/>
        </w:rPr>
        <w:t>Equity, Diversity and Inclusion</w:t>
      </w:r>
      <w:r w:rsidRPr="009456DE">
        <w:rPr>
          <w:rFonts w:eastAsia="Calibri" w:cs="Arial"/>
          <w:color w:val="000000"/>
        </w:rPr>
        <w:t xml:space="preserve"> strategic direction and context within the Strategy; </w:t>
      </w:r>
    </w:p>
    <w:p w14:paraId="5753B2FC" w14:textId="15F39136"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promote understanding of </w:t>
      </w:r>
      <w:r w:rsidRPr="009456DE">
        <w:rPr>
          <w:rFonts w:cs="Arial"/>
          <w:color w:val="000000"/>
        </w:rPr>
        <w:t>Equity, Diversity and Inclusion</w:t>
      </w:r>
      <w:r w:rsidRPr="009456DE">
        <w:rPr>
          <w:rFonts w:eastAsia="Calibri" w:cs="Arial"/>
          <w:color w:val="000000"/>
        </w:rPr>
        <w:t xml:space="preserve"> to members, volunteers, and the wider engineering and technology sector;</w:t>
      </w:r>
    </w:p>
    <w:p w14:paraId="410658EB" w14:textId="5E487C8F"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endorse the IET’s </w:t>
      </w:r>
      <w:r w:rsidRPr="009456DE">
        <w:rPr>
          <w:rFonts w:cs="Arial"/>
          <w:color w:val="000000"/>
        </w:rPr>
        <w:t>Equity, Diversity and Inclusion</w:t>
      </w:r>
      <w:r w:rsidRPr="009456DE">
        <w:rPr>
          <w:rFonts w:eastAsia="Calibri" w:cs="Arial"/>
          <w:color w:val="000000"/>
        </w:rPr>
        <w:t xml:space="preserve"> work and act as </w:t>
      </w:r>
      <w:r w:rsidRPr="009456DE">
        <w:rPr>
          <w:rFonts w:cs="Arial"/>
          <w:color w:val="000000"/>
        </w:rPr>
        <w:t>Equity, Diversity and Inclusion</w:t>
      </w:r>
      <w:r w:rsidRPr="009456DE">
        <w:rPr>
          <w:rFonts w:eastAsia="Calibri" w:cs="Arial"/>
          <w:color w:val="000000"/>
        </w:rPr>
        <w:t xml:space="preserve"> advocates where appropriate;</w:t>
      </w:r>
    </w:p>
    <w:p w14:paraId="2B8E1460" w14:textId="4B4FB7E7"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to contribute to and collaborate with other Main Boards to ensure </w:t>
      </w:r>
      <w:r w:rsidRPr="009456DE">
        <w:rPr>
          <w:rFonts w:cs="Arial"/>
          <w:color w:val="000000"/>
        </w:rPr>
        <w:t>Equity, Diversity and Inclusion is established and maintained as a foundation within the IET;</w:t>
      </w:r>
    </w:p>
    <w:p w14:paraId="04B07B06" w14:textId="78E87312"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cs="Arial"/>
          <w:color w:val="000000"/>
        </w:rPr>
        <w:t>to enable the IET to realise its full potential to advance Equity, Diversity and Inclusion.</w:t>
      </w:r>
    </w:p>
    <w:p w14:paraId="016C47FC" w14:textId="77777777" w:rsidR="00554AD9" w:rsidRPr="009456DE" w:rsidRDefault="00554AD9" w:rsidP="00554AD9">
      <w:pPr>
        <w:jc w:val="both"/>
        <w:rPr>
          <w:rFonts w:cs="Arial"/>
          <w:color w:val="000000"/>
        </w:rPr>
      </w:pPr>
    </w:p>
    <w:p w14:paraId="321247DE" w14:textId="77777777" w:rsidR="00554AD9" w:rsidRPr="009456DE" w:rsidRDefault="00554AD9" w:rsidP="00554AD9">
      <w:pPr>
        <w:jc w:val="both"/>
        <w:rPr>
          <w:rFonts w:cs="Arial"/>
          <w:color w:val="000000"/>
        </w:rPr>
      </w:pPr>
      <w:r w:rsidRPr="009456DE">
        <w:rPr>
          <w:rFonts w:cs="Arial"/>
          <w:b/>
          <w:color w:val="000000"/>
        </w:rPr>
        <w:t>Supporting the Effective and Efficient Delivery of the IET Plan</w:t>
      </w:r>
    </w:p>
    <w:p w14:paraId="025BE7C5" w14:textId="77777777" w:rsidR="00554AD9" w:rsidRPr="009456DE" w:rsidRDefault="00554AD9" w:rsidP="00554AD9">
      <w:pPr>
        <w:jc w:val="both"/>
        <w:rPr>
          <w:rFonts w:cs="Arial"/>
          <w:color w:val="000000"/>
        </w:rPr>
      </w:pPr>
    </w:p>
    <w:p w14:paraId="1AD72090" w14:textId="435A9C79"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to ensure </w:t>
      </w:r>
      <w:r w:rsidRPr="009456DE">
        <w:rPr>
          <w:rFonts w:cs="Arial"/>
          <w:color w:val="000000"/>
        </w:rPr>
        <w:t>the Equity, Diversity and Inclusion strategy contributes and enhances the wider IET long-term plan and strategy;</w:t>
      </w:r>
    </w:p>
    <w:p w14:paraId="4A08E1AF" w14:textId="78499FC7"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receive and review </w:t>
      </w:r>
      <w:r w:rsidRPr="009456DE">
        <w:rPr>
          <w:rFonts w:cs="Arial"/>
          <w:color w:val="000000"/>
        </w:rPr>
        <w:t>Equity, Diversity and Inclusion</w:t>
      </w:r>
      <w:r w:rsidRPr="009456DE">
        <w:rPr>
          <w:rFonts w:eastAsia="Calibri" w:cs="Arial"/>
          <w:color w:val="000000"/>
        </w:rPr>
        <w:t xml:space="preserve"> reports;</w:t>
      </w:r>
    </w:p>
    <w:p w14:paraId="51C6D399" w14:textId="0AF9D755"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identify new opportunities to improve performance in relation to </w:t>
      </w:r>
      <w:r w:rsidRPr="009456DE">
        <w:rPr>
          <w:rFonts w:cs="Arial"/>
          <w:color w:val="000000"/>
        </w:rPr>
        <w:t>Equity, Diversity and Inclusion</w:t>
      </w:r>
      <w:r w:rsidRPr="009456DE">
        <w:rPr>
          <w:rFonts w:eastAsia="Calibri" w:cs="Arial"/>
          <w:color w:val="000000"/>
        </w:rPr>
        <w:t xml:space="preserve"> for members, volunteers and the wider engineering and technology community;</w:t>
      </w:r>
    </w:p>
    <w:p w14:paraId="53B06EA5" w14:textId="1A5D0AD6" w:rsidR="00554AD9" w:rsidRPr="009456DE" w:rsidRDefault="00554AD9" w:rsidP="00DD2500">
      <w:pPr>
        <w:pStyle w:val="ListParagraph"/>
        <w:numPr>
          <w:ilvl w:val="0"/>
          <w:numId w:val="81"/>
        </w:numPr>
        <w:ind w:left="720" w:hanging="720"/>
        <w:jc w:val="both"/>
        <w:rPr>
          <w:rFonts w:cs="Arial"/>
          <w:color w:val="000000"/>
        </w:rPr>
      </w:pPr>
      <w:r w:rsidRPr="009456DE">
        <w:rPr>
          <w:rFonts w:cs="Arial"/>
          <w:color w:val="000000"/>
        </w:rPr>
        <w:t>keep under review the portfolio of Equity, Diversity and Inclusion</w:t>
      </w:r>
      <w:r w:rsidRPr="009456DE">
        <w:rPr>
          <w:rFonts w:cs="Arial"/>
        </w:rPr>
        <w:t xml:space="preserve"> activities</w:t>
      </w:r>
      <w:r w:rsidRPr="009456DE">
        <w:rPr>
          <w:rFonts w:cs="Arial"/>
          <w:color w:val="000000"/>
        </w:rPr>
        <w:t xml:space="preserve"> to ensure that they are continuing to meet needs;</w:t>
      </w:r>
    </w:p>
    <w:p w14:paraId="32919685" w14:textId="77777777"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cs="Arial"/>
          <w:color w:val="000000"/>
        </w:rPr>
        <w:t>provide input during the creation of the IET Plan, identifying requirements for new initiatives, and the adjustment or cessation of activities;</w:t>
      </w:r>
    </w:p>
    <w:p w14:paraId="16483958" w14:textId="77777777" w:rsidR="00554AD9" w:rsidRPr="009456DE" w:rsidRDefault="00554AD9" w:rsidP="00DD2500">
      <w:pPr>
        <w:pStyle w:val="ListParagraph"/>
        <w:numPr>
          <w:ilvl w:val="0"/>
          <w:numId w:val="81"/>
        </w:numPr>
        <w:ind w:left="720" w:hanging="720"/>
        <w:jc w:val="both"/>
        <w:rPr>
          <w:rFonts w:cs="Arial"/>
          <w:color w:val="000000"/>
        </w:rPr>
      </w:pPr>
      <w:r w:rsidRPr="009456DE">
        <w:rPr>
          <w:rFonts w:cs="Arial"/>
          <w:color w:val="000000"/>
        </w:rPr>
        <w:t>provide assurance to the Board of Trustees that the final draft IET Plan is aligned to its longer range strategic objectives and that it has had the appropriate opportunity to input to the planning process;</w:t>
      </w:r>
    </w:p>
    <w:p w14:paraId="6BCCB451" w14:textId="55444800"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support the promotion of IET </w:t>
      </w:r>
      <w:r w:rsidRPr="009456DE">
        <w:rPr>
          <w:rFonts w:cs="Arial"/>
          <w:color w:val="000000"/>
        </w:rPr>
        <w:t>Equity, Diversity and Inclusion</w:t>
      </w:r>
      <w:r w:rsidRPr="009456DE">
        <w:rPr>
          <w:rFonts w:eastAsia="Calibri" w:cs="Arial"/>
          <w:color w:val="000000"/>
        </w:rPr>
        <w:t xml:space="preserve"> events and campaigns; </w:t>
      </w:r>
    </w:p>
    <w:p w14:paraId="272E6EFB" w14:textId="0C3A9739" w:rsidR="00554AD9" w:rsidRPr="009456DE" w:rsidRDefault="00554AD9" w:rsidP="00DD2500">
      <w:pPr>
        <w:pStyle w:val="ListParagraph"/>
        <w:numPr>
          <w:ilvl w:val="0"/>
          <w:numId w:val="81"/>
        </w:numPr>
        <w:ind w:left="720" w:hanging="720"/>
        <w:jc w:val="both"/>
        <w:rPr>
          <w:rFonts w:eastAsia="Calibri" w:cs="Arial"/>
          <w:color w:val="000000"/>
        </w:rPr>
      </w:pPr>
      <w:r w:rsidRPr="009456DE">
        <w:rPr>
          <w:rFonts w:eastAsia="Calibri" w:cs="Arial"/>
          <w:color w:val="000000"/>
        </w:rPr>
        <w:t xml:space="preserve">establish and support any Committees, which are deemed relevant to be created for the advancement of </w:t>
      </w:r>
      <w:r w:rsidRPr="009456DE">
        <w:rPr>
          <w:rFonts w:cs="Arial"/>
          <w:color w:val="000000"/>
        </w:rPr>
        <w:t>Equity, Diversity and Inclusion</w:t>
      </w:r>
      <w:r w:rsidRPr="009456DE">
        <w:rPr>
          <w:rFonts w:eastAsia="Calibri" w:cs="Arial"/>
          <w:color w:val="000000"/>
        </w:rPr>
        <w:t xml:space="preserve"> activities to support the IET Plan;</w:t>
      </w:r>
    </w:p>
    <w:p w14:paraId="3B6447DC" w14:textId="77777777" w:rsidR="00554AD9" w:rsidRPr="009456DE" w:rsidRDefault="00554AD9" w:rsidP="00DD2500">
      <w:pPr>
        <w:pStyle w:val="ListParagraph"/>
        <w:numPr>
          <w:ilvl w:val="0"/>
          <w:numId w:val="81"/>
        </w:numPr>
        <w:ind w:left="720" w:hanging="720"/>
        <w:jc w:val="both"/>
        <w:rPr>
          <w:rFonts w:cs="Arial"/>
          <w:color w:val="000000"/>
        </w:rPr>
      </w:pPr>
      <w:r w:rsidRPr="009456DE">
        <w:rPr>
          <w:rFonts w:cs="Arial"/>
          <w:color w:val="000000"/>
        </w:rPr>
        <w:lastRenderedPageBreak/>
        <w:t>receive the Minutes of any Committees that report to the Board, note the decisions taken by these Committees and, if necessary, report to the Board of Trustees any decisions that require its attention.</w:t>
      </w:r>
    </w:p>
    <w:p w14:paraId="11259100" w14:textId="77777777" w:rsidR="00554AD9" w:rsidRPr="009456DE" w:rsidRDefault="00554AD9" w:rsidP="00554AD9">
      <w:pPr>
        <w:jc w:val="both"/>
        <w:rPr>
          <w:rFonts w:cs="Arial"/>
          <w:color w:val="000000"/>
        </w:rPr>
      </w:pPr>
    </w:p>
    <w:p w14:paraId="69386AD0" w14:textId="77777777" w:rsidR="00554AD9" w:rsidRPr="009456DE" w:rsidRDefault="00554AD9" w:rsidP="00554AD9">
      <w:pPr>
        <w:jc w:val="both"/>
        <w:rPr>
          <w:rFonts w:cs="Arial"/>
          <w:b/>
          <w:color w:val="000000"/>
        </w:rPr>
      </w:pPr>
      <w:r w:rsidRPr="009456DE">
        <w:rPr>
          <w:rFonts w:cs="Arial"/>
          <w:b/>
          <w:color w:val="000000"/>
        </w:rPr>
        <w:t>Stewardship, Assurance and Risk Management</w:t>
      </w:r>
    </w:p>
    <w:p w14:paraId="3466A825" w14:textId="77777777" w:rsidR="00554AD9" w:rsidRPr="009456DE" w:rsidRDefault="00554AD9" w:rsidP="00554AD9">
      <w:pPr>
        <w:jc w:val="both"/>
        <w:rPr>
          <w:rFonts w:cs="Arial"/>
          <w:color w:val="000000"/>
        </w:rPr>
      </w:pPr>
    </w:p>
    <w:p w14:paraId="614D7393" w14:textId="77777777" w:rsidR="00554AD9" w:rsidRPr="009456DE" w:rsidRDefault="00554AD9" w:rsidP="00554AD9">
      <w:pPr>
        <w:ind w:left="720" w:hanging="720"/>
        <w:jc w:val="both"/>
        <w:rPr>
          <w:rFonts w:cs="Arial"/>
          <w:color w:val="000000"/>
        </w:rPr>
      </w:pPr>
      <w:r w:rsidRPr="009456DE">
        <w:rPr>
          <w:rFonts w:cs="Arial"/>
          <w:color w:val="000000"/>
        </w:rPr>
        <w:t>(q)</w:t>
      </w:r>
      <w:r w:rsidRPr="009456DE">
        <w:rPr>
          <w:rFonts w:cs="Arial"/>
          <w:color w:val="000000"/>
        </w:rPr>
        <w:tab/>
        <w:t>ensure that supporting governance and other groups are co-ordinated, guided, monitored and well-motivated to deliver the IET Plan;</w:t>
      </w:r>
    </w:p>
    <w:p w14:paraId="7357A9F6" w14:textId="14A48822" w:rsidR="00554AD9" w:rsidRPr="009456DE" w:rsidRDefault="00554AD9" w:rsidP="00554AD9">
      <w:pPr>
        <w:ind w:left="720" w:hanging="720"/>
        <w:jc w:val="both"/>
        <w:rPr>
          <w:rFonts w:cs="Arial"/>
          <w:color w:val="000000"/>
        </w:rPr>
      </w:pPr>
      <w:r w:rsidRPr="009456DE">
        <w:rPr>
          <w:rFonts w:cs="Arial"/>
          <w:color w:val="000000"/>
        </w:rPr>
        <w:t>(r)</w:t>
      </w:r>
      <w:r w:rsidRPr="009456DE">
        <w:rPr>
          <w:rFonts w:cs="Arial"/>
          <w:color w:val="000000"/>
        </w:rPr>
        <w:tab/>
        <w:t xml:space="preserve">monitor performance in relation to Equity, Diversity and Inclusion using KPIs, such as </w:t>
      </w:r>
      <w:r w:rsidRPr="009456DE">
        <w:rPr>
          <w:rFonts w:eastAsia="Calibri" w:cs="Arial"/>
          <w:color w:val="000000"/>
        </w:rPr>
        <w:t>membership data, volunteer data and any other data as appropriate</w:t>
      </w:r>
      <w:r>
        <w:rPr>
          <w:rFonts w:eastAsia="Calibri" w:cs="Arial"/>
          <w:color w:val="000000"/>
        </w:rPr>
        <w:t>,</w:t>
      </w:r>
      <w:r w:rsidRPr="009456DE">
        <w:rPr>
          <w:rFonts w:cs="Arial"/>
          <w:color w:val="000000"/>
        </w:rPr>
        <w:t xml:space="preserve"> and ensure that progress is being made;</w:t>
      </w:r>
    </w:p>
    <w:p w14:paraId="0520413A" w14:textId="77777777" w:rsidR="00554AD9" w:rsidRPr="009456DE" w:rsidRDefault="00554AD9" w:rsidP="00554AD9">
      <w:pPr>
        <w:ind w:left="720" w:hanging="720"/>
        <w:jc w:val="both"/>
        <w:rPr>
          <w:rFonts w:cs="Arial"/>
          <w:color w:val="000000"/>
        </w:rPr>
      </w:pPr>
      <w:r w:rsidRPr="009456DE">
        <w:rPr>
          <w:rFonts w:cs="Arial"/>
          <w:color w:val="000000"/>
        </w:rPr>
        <w:t>(s)</w:t>
      </w:r>
      <w:r w:rsidRPr="009456DE">
        <w:rPr>
          <w:rFonts w:cs="Arial"/>
          <w:color w:val="000000"/>
        </w:rPr>
        <w:tab/>
        <w:t>provide advice on longer range issues that might impact the effective and efficient delivery of the IET Plan and identify mitigations;</w:t>
      </w:r>
    </w:p>
    <w:p w14:paraId="4172EF1D" w14:textId="0F75B490" w:rsidR="00554AD9" w:rsidRPr="00EF2E79" w:rsidRDefault="00554AD9" w:rsidP="00554AD9">
      <w:pPr>
        <w:ind w:left="720" w:hanging="720"/>
        <w:jc w:val="both"/>
        <w:rPr>
          <w:rFonts w:cs="Arial"/>
          <w:color w:val="000000"/>
        </w:rPr>
      </w:pPr>
      <w:r w:rsidRPr="00EF2E79">
        <w:rPr>
          <w:rFonts w:cs="Arial"/>
          <w:color w:val="000000"/>
        </w:rPr>
        <w:t>(</w:t>
      </w:r>
      <w:r>
        <w:rPr>
          <w:rFonts w:cs="Arial"/>
          <w:color w:val="000000"/>
        </w:rPr>
        <w:t>t</w:t>
      </w:r>
      <w:r w:rsidRPr="00EF2E79">
        <w:rPr>
          <w:rFonts w:cs="Arial"/>
          <w:color w:val="000000"/>
        </w:rPr>
        <w:t>)</w:t>
      </w:r>
      <w:r w:rsidRPr="00EF2E79">
        <w:rPr>
          <w:rFonts w:cs="Arial"/>
          <w:color w:val="000000"/>
        </w:rPr>
        <w:tab/>
        <w:t xml:space="preserve">in respect of those risks, the management of which has been delegated to the Board, operate a risk management process and, in respect of the IET’s </w:t>
      </w:r>
      <w:r w:rsidRPr="009456DE">
        <w:rPr>
          <w:rFonts w:cs="Arial"/>
          <w:color w:val="000000"/>
        </w:rPr>
        <w:t xml:space="preserve">Equity, Diversity and Inclusion </w:t>
      </w:r>
      <w:r w:rsidRPr="00EF2E79">
        <w:rPr>
          <w:rFonts w:cs="Arial"/>
          <w:color w:val="000000"/>
        </w:rPr>
        <w:t xml:space="preserve">activities, identify and respond to other </w:t>
      </w:r>
      <w:r w:rsidR="00F63D82">
        <w:rPr>
          <w:rFonts w:cs="Arial"/>
          <w:color w:val="000000"/>
        </w:rPr>
        <w:t>major</w:t>
      </w:r>
      <w:r w:rsidRPr="00EF2E79">
        <w:rPr>
          <w:rFonts w:cs="Arial"/>
          <w:color w:val="000000"/>
        </w:rPr>
        <w:t xml:space="preserve"> and material risks to the IET’s ‘licence to operate’ and its capability to deliver its long-term objectives.</w:t>
      </w:r>
    </w:p>
    <w:p w14:paraId="714C0958" w14:textId="1F086DA8" w:rsidR="00554AD9" w:rsidRPr="00EF2E79" w:rsidRDefault="00554AD9" w:rsidP="00554AD9">
      <w:pPr>
        <w:ind w:left="720" w:hanging="720"/>
        <w:jc w:val="both"/>
        <w:rPr>
          <w:rFonts w:cs="Arial"/>
          <w:color w:val="000000"/>
        </w:rPr>
      </w:pPr>
      <w:r w:rsidRPr="00EF2E79">
        <w:rPr>
          <w:rFonts w:cs="Arial"/>
          <w:color w:val="000000"/>
        </w:rPr>
        <w:t>(</w:t>
      </w:r>
      <w:r>
        <w:rPr>
          <w:rFonts w:cs="Arial"/>
          <w:color w:val="000000"/>
        </w:rPr>
        <w:t>u</w:t>
      </w:r>
      <w:r w:rsidRPr="00EF2E79">
        <w:rPr>
          <w:rFonts w:cs="Arial"/>
          <w:color w:val="000000"/>
        </w:rPr>
        <w:t>)</w:t>
      </w:r>
      <w:r w:rsidRPr="00EF2E79">
        <w:rPr>
          <w:rFonts w:cs="Arial"/>
          <w:color w:val="000000"/>
        </w:rPr>
        <w:tab/>
        <w:t xml:space="preserve">provide a process to ensure that </w:t>
      </w:r>
      <w:r w:rsidRPr="009456DE">
        <w:rPr>
          <w:rFonts w:cs="Arial"/>
          <w:color w:val="000000"/>
        </w:rPr>
        <w:t>Equity, Diversity and Inclusion</w:t>
      </w:r>
      <w:r w:rsidRPr="009456DE">
        <w:rPr>
          <w:rFonts w:cs="Arial"/>
        </w:rPr>
        <w:t xml:space="preserve"> </w:t>
      </w:r>
      <w:r w:rsidRPr="00EF2E79">
        <w:rPr>
          <w:rFonts w:cs="Arial"/>
          <w:color w:val="000000"/>
        </w:rPr>
        <w:t>activity, irrespective of where it is delivered, complies with the strategy and IET Plan.</w:t>
      </w:r>
    </w:p>
    <w:p w14:paraId="0D0F5EB2" w14:textId="77777777" w:rsidR="00554AD9" w:rsidRPr="009456DE" w:rsidRDefault="00554AD9" w:rsidP="00554AD9">
      <w:pPr>
        <w:ind w:left="720" w:hanging="720"/>
        <w:jc w:val="both"/>
        <w:rPr>
          <w:rFonts w:eastAsia="Calibri" w:cs="Arial"/>
          <w:color w:val="000000"/>
        </w:rPr>
      </w:pPr>
      <w:r w:rsidRPr="009456DE">
        <w:rPr>
          <w:rFonts w:eastAsia="Calibri" w:cs="Arial"/>
          <w:color w:val="000000"/>
        </w:rPr>
        <w:t>(v)</w:t>
      </w:r>
      <w:r w:rsidRPr="009456DE">
        <w:rPr>
          <w:rFonts w:eastAsia="Calibri" w:cs="Arial"/>
          <w:color w:val="000000"/>
        </w:rPr>
        <w:tab/>
        <w:t xml:space="preserve">act as role models for inclusive behaviour. </w:t>
      </w:r>
    </w:p>
    <w:p w14:paraId="21B09188" w14:textId="77777777" w:rsidR="00554AD9" w:rsidRPr="009456DE" w:rsidRDefault="00554AD9" w:rsidP="00554AD9">
      <w:pPr>
        <w:ind w:left="720" w:hanging="720"/>
        <w:jc w:val="both"/>
        <w:rPr>
          <w:rFonts w:cs="Arial"/>
          <w:color w:val="000000"/>
        </w:rPr>
      </w:pPr>
    </w:p>
    <w:p w14:paraId="0DCBD119" w14:textId="77777777" w:rsidR="00554AD9" w:rsidRPr="009456DE" w:rsidRDefault="00554AD9" w:rsidP="00554AD9">
      <w:pPr>
        <w:jc w:val="both"/>
        <w:rPr>
          <w:rFonts w:cs="Arial"/>
          <w:b/>
          <w:color w:val="000000"/>
        </w:rPr>
      </w:pPr>
      <w:r w:rsidRPr="009456DE">
        <w:rPr>
          <w:rFonts w:cs="Arial"/>
          <w:b/>
          <w:color w:val="000000"/>
        </w:rPr>
        <w:t>Stakeholder Management</w:t>
      </w:r>
    </w:p>
    <w:p w14:paraId="5F215285" w14:textId="77777777" w:rsidR="00554AD9" w:rsidRPr="009456DE" w:rsidRDefault="00554AD9" w:rsidP="00554AD9">
      <w:pPr>
        <w:jc w:val="both"/>
        <w:rPr>
          <w:rFonts w:cs="Arial"/>
          <w:color w:val="000000"/>
        </w:rPr>
      </w:pPr>
    </w:p>
    <w:p w14:paraId="1C679920" w14:textId="77777777" w:rsidR="00554AD9" w:rsidRPr="009456DE" w:rsidRDefault="00554AD9" w:rsidP="00554AD9">
      <w:pPr>
        <w:ind w:left="720" w:hanging="720"/>
        <w:jc w:val="both"/>
        <w:rPr>
          <w:rFonts w:cs="Arial"/>
          <w:color w:val="000000"/>
        </w:rPr>
      </w:pPr>
      <w:r w:rsidRPr="009456DE">
        <w:rPr>
          <w:rFonts w:cs="Arial"/>
          <w:color w:val="000000"/>
        </w:rPr>
        <w:t>(w)</w:t>
      </w:r>
      <w:r w:rsidRPr="009456DE">
        <w:rPr>
          <w:rFonts w:cs="Arial"/>
          <w:color w:val="000000"/>
        </w:rPr>
        <w:tab/>
        <w:t>operate a process to identify and manage all key stakeholders;</w:t>
      </w:r>
    </w:p>
    <w:p w14:paraId="4D6A2E2D" w14:textId="77777777" w:rsidR="00554AD9" w:rsidRPr="009456DE" w:rsidRDefault="00554AD9" w:rsidP="00554AD9">
      <w:pPr>
        <w:ind w:left="720" w:hanging="720"/>
        <w:jc w:val="both"/>
        <w:rPr>
          <w:rFonts w:cs="Arial"/>
          <w:color w:val="000000"/>
        </w:rPr>
      </w:pPr>
      <w:r w:rsidRPr="009456DE">
        <w:rPr>
          <w:rFonts w:cs="Arial"/>
          <w:color w:val="000000"/>
        </w:rPr>
        <w:t>(x)</w:t>
      </w:r>
      <w:r w:rsidRPr="009456DE">
        <w:rPr>
          <w:rFonts w:cs="Arial"/>
          <w:color w:val="000000"/>
        </w:rPr>
        <w:tab/>
        <w:t>identify key issues and create plans to engage members and other stakeholders both pro-actively and in response to their needs and expectations;</w:t>
      </w:r>
    </w:p>
    <w:p w14:paraId="7D7A4E1C" w14:textId="77777777" w:rsidR="00554AD9" w:rsidRPr="009456DE" w:rsidRDefault="00554AD9" w:rsidP="00554AD9">
      <w:pPr>
        <w:ind w:left="720" w:hanging="720"/>
        <w:jc w:val="both"/>
        <w:rPr>
          <w:rFonts w:cs="Arial"/>
          <w:color w:val="000000"/>
        </w:rPr>
      </w:pPr>
      <w:r w:rsidRPr="009456DE">
        <w:rPr>
          <w:rFonts w:cs="Arial"/>
          <w:color w:val="000000"/>
        </w:rPr>
        <w:t>(y)</w:t>
      </w:r>
      <w:r w:rsidRPr="009456DE">
        <w:rPr>
          <w:rFonts w:cs="Arial"/>
          <w:color w:val="000000"/>
        </w:rPr>
        <w:tab/>
        <w:t>ensure that IET products, services, processes and activities are inclusive;</w:t>
      </w:r>
    </w:p>
    <w:p w14:paraId="5813793D" w14:textId="77777777" w:rsidR="00554AD9" w:rsidRPr="009456DE" w:rsidRDefault="00554AD9" w:rsidP="00554AD9">
      <w:pPr>
        <w:ind w:left="720" w:hanging="720"/>
        <w:jc w:val="both"/>
        <w:rPr>
          <w:rFonts w:cs="Arial"/>
          <w:color w:val="000000"/>
        </w:rPr>
      </w:pPr>
      <w:r w:rsidRPr="009456DE">
        <w:rPr>
          <w:rFonts w:cs="Arial"/>
          <w:color w:val="000000"/>
        </w:rPr>
        <w:t>(z)</w:t>
      </w:r>
      <w:r w:rsidRPr="009456DE">
        <w:rPr>
          <w:rFonts w:cs="Arial"/>
          <w:color w:val="000000"/>
        </w:rPr>
        <w:tab/>
        <w:t>liaise with other Main Boards.</w:t>
      </w:r>
    </w:p>
    <w:p w14:paraId="7E1EF6BE" w14:textId="77777777" w:rsidR="00554AD9" w:rsidRPr="009456DE" w:rsidRDefault="00554AD9" w:rsidP="00554AD9">
      <w:pPr>
        <w:jc w:val="both"/>
        <w:rPr>
          <w:rFonts w:cs="Arial"/>
          <w:color w:val="000000"/>
        </w:rPr>
      </w:pPr>
    </w:p>
    <w:p w14:paraId="04ECD236" w14:textId="77777777" w:rsidR="00554AD9" w:rsidRPr="009456DE" w:rsidRDefault="00554AD9" w:rsidP="00554AD9">
      <w:pPr>
        <w:jc w:val="both"/>
        <w:rPr>
          <w:rFonts w:cs="Arial"/>
          <w:b/>
          <w:color w:val="000000"/>
        </w:rPr>
      </w:pPr>
      <w:r w:rsidRPr="009456DE">
        <w:rPr>
          <w:rFonts w:cs="Arial"/>
          <w:b/>
          <w:color w:val="000000"/>
        </w:rPr>
        <w:t>Reporting</w:t>
      </w:r>
    </w:p>
    <w:p w14:paraId="0C490669" w14:textId="77777777" w:rsidR="00554AD9" w:rsidRPr="009456DE" w:rsidRDefault="00554AD9" w:rsidP="00554AD9">
      <w:pPr>
        <w:jc w:val="both"/>
        <w:rPr>
          <w:rFonts w:cs="Arial"/>
          <w:color w:val="000000"/>
        </w:rPr>
      </w:pPr>
    </w:p>
    <w:p w14:paraId="6887A4BC" w14:textId="77777777" w:rsidR="00554AD9" w:rsidRPr="009456DE" w:rsidRDefault="00554AD9" w:rsidP="00554AD9">
      <w:pPr>
        <w:ind w:left="720" w:hanging="720"/>
        <w:jc w:val="both"/>
        <w:rPr>
          <w:rFonts w:cs="Arial"/>
          <w:color w:val="000000"/>
        </w:rPr>
      </w:pPr>
      <w:r w:rsidRPr="009456DE">
        <w:rPr>
          <w:rFonts w:cs="Arial"/>
          <w:color w:val="000000"/>
        </w:rPr>
        <w:t>(aa)</w:t>
      </w:r>
      <w:r w:rsidRPr="009456DE">
        <w:rPr>
          <w:rFonts w:cs="Arial"/>
          <w:color w:val="000000"/>
        </w:rPr>
        <w:tab/>
        <w:t>provide written and/or oral progress reports and assurances to the Board of Trustees at least quarterly;</w:t>
      </w:r>
    </w:p>
    <w:p w14:paraId="36C7C226" w14:textId="77777777" w:rsidR="00554AD9" w:rsidRPr="009456DE" w:rsidRDefault="00554AD9" w:rsidP="00554AD9">
      <w:pPr>
        <w:ind w:left="720" w:hanging="720"/>
        <w:jc w:val="both"/>
        <w:rPr>
          <w:rFonts w:cs="Arial"/>
          <w:color w:val="000000"/>
        </w:rPr>
      </w:pPr>
      <w:r w:rsidRPr="009456DE">
        <w:rPr>
          <w:rFonts w:cs="Arial"/>
          <w:color w:val="000000"/>
        </w:rPr>
        <w:t>(ab)</w:t>
      </w:r>
      <w:r w:rsidRPr="009456DE">
        <w:rPr>
          <w:rFonts w:cs="Arial"/>
          <w:color w:val="000000"/>
        </w:rPr>
        <w:tab/>
        <w:t>notify the Board of Trustees immediately of emerging risks or issues that might adversely impact on the delivery of the strategy or IET Plan are identified.</w:t>
      </w:r>
    </w:p>
    <w:p w14:paraId="286FFD54" w14:textId="77777777" w:rsidR="00554AD9" w:rsidRPr="009456DE" w:rsidRDefault="00554AD9" w:rsidP="00554AD9">
      <w:pPr>
        <w:jc w:val="both"/>
        <w:rPr>
          <w:rFonts w:cs="Arial"/>
          <w:color w:val="000000"/>
        </w:rPr>
      </w:pPr>
    </w:p>
    <w:p w14:paraId="6B564AF7" w14:textId="77777777" w:rsidR="00554AD9" w:rsidRPr="009456DE" w:rsidRDefault="00554AD9" w:rsidP="00554AD9">
      <w:pPr>
        <w:jc w:val="both"/>
        <w:rPr>
          <w:rFonts w:cs="Arial"/>
          <w:b/>
          <w:color w:val="000000"/>
        </w:rPr>
      </w:pPr>
      <w:r w:rsidRPr="009456DE">
        <w:rPr>
          <w:rFonts w:cs="Arial"/>
          <w:b/>
          <w:color w:val="000000"/>
        </w:rPr>
        <w:t>3.</w:t>
      </w:r>
      <w:r w:rsidRPr="009456DE">
        <w:rPr>
          <w:rFonts w:cs="Arial"/>
          <w:b/>
          <w:color w:val="000000"/>
        </w:rPr>
        <w:tab/>
        <w:t>Constitution</w:t>
      </w:r>
    </w:p>
    <w:p w14:paraId="6886E28F" w14:textId="77777777" w:rsidR="00554AD9" w:rsidRPr="009456DE" w:rsidRDefault="00554AD9" w:rsidP="00554AD9">
      <w:pPr>
        <w:jc w:val="both"/>
        <w:rPr>
          <w:rFonts w:cs="Arial"/>
          <w:color w:val="000000"/>
        </w:rPr>
      </w:pPr>
    </w:p>
    <w:p w14:paraId="19AE7978" w14:textId="70B47506" w:rsidR="00554AD9" w:rsidRPr="009456DE" w:rsidRDefault="00554AD9" w:rsidP="00554AD9">
      <w:pPr>
        <w:jc w:val="both"/>
        <w:rPr>
          <w:rFonts w:cs="Arial"/>
          <w:color w:val="000000"/>
        </w:rPr>
      </w:pPr>
      <w:r w:rsidRPr="009456DE">
        <w:rPr>
          <w:rFonts w:cs="Arial"/>
          <w:color w:val="000000"/>
        </w:rPr>
        <w:t>Subject to the remainder of this paragraph 3, the Equity, Diversity and Inclusion</w:t>
      </w:r>
      <w:r w:rsidRPr="009456DE">
        <w:rPr>
          <w:rFonts w:cs="Arial"/>
        </w:rPr>
        <w:t xml:space="preserve"> </w:t>
      </w:r>
      <w:r w:rsidRPr="009456DE">
        <w:rPr>
          <w:rFonts w:cs="Arial"/>
          <w:color w:val="000000"/>
        </w:rPr>
        <w:t>Board shall be made up as follows:</w:t>
      </w:r>
    </w:p>
    <w:p w14:paraId="5576AB30" w14:textId="77777777" w:rsidR="00554AD9" w:rsidRPr="009456DE" w:rsidRDefault="00554AD9" w:rsidP="00554AD9">
      <w:pPr>
        <w:jc w:val="both"/>
        <w:rPr>
          <w:rFonts w:cs="Arial"/>
          <w:color w:val="000000"/>
        </w:rPr>
      </w:pPr>
    </w:p>
    <w:p w14:paraId="44922BED" w14:textId="77777777" w:rsidR="00554AD9" w:rsidRPr="009456DE" w:rsidRDefault="00554AD9" w:rsidP="00554AD9">
      <w:pPr>
        <w:tabs>
          <w:tab w:val="num" w:pos="720"/>
        </w:tabs>
        <w:jc w:val="both"/>
        <w:rPr>
          <w:rFonts w:cs="Arial"/>
          <w:color w:val="000000"/>
        </w:rPr>
      </w:pPr>
      <w:r w:rsidRPr="009456DE">
        <w:rPr>
          <w:rFonts w:cs="Arial"/>
          <w:color w:val="000000"/>
        </w:rPr>
        <w:t>Chair – appointed by the Board of Trustees from the elected Trustees</w:t>
      </w:r>
    </w:p>
    <w:p w14:paraId="36ABF49F" w14:textId="6B5C39B4" w:rsidR="00554AD9" w:rsidRPr="009456DE" w:rsidRDefault="00554AD9" w:rsidP="00554AD9">
      <w:pPr>
        <w:tabs>
          <w:tab w:val="num" w:pos="720"/>
        </w:tabs>
        <w:jc w:val="both"/>
        <w:rPr>
          <w:rFonts w:cs="Arial"/>
          <w:color w:val="000000"/>
        </w:rPr>
      </w:pPr>
      <w:r w:rsidRPr="009456DE">
        <w:rPr>
          <w:rFonts w:cs="Arial"/>
          <w:color w:val="000000"/>
        </w:rPr>
        <w:t xml:space="preserve">Senior staff member – </w:t>
      </w:r>
      <w:r w:rsidR="00F63D82">
        <w:rPr>
          <w:rFonts w:cs="Arial"/>
          <w:color w:val="000000"/>
          <w:szCs w:val="22"/>
        </w:rPr>
        <w:t>a member of the Executive Team</w:t>
      </w:r>
    </w:p>
    <w:p w14:paraId="7DD44336" w14:textId="77777777" w:rsidR="00554AD9" w:rsidRPr="009456DE" w:rsidRDefault="00554AD9" w:rsidP="00554AD9">
      <w:pPr>
        <w:jc w:val="both"/>
        <w:rPr>
          <w:rFonts w:cs="Arial"/>
          <w:color w:val="000000"/>
        </w:rPr>
      </w:pPr>
      <w:r>
        <w:rPr>
          <w:rFonts w:cs="Arial"/>
          <w:color w:val="000000"/>
        </w:rPr>
        <w:t>Six or seven</w:t>
      </w:r>
      <w:r w:rsidRPr="009456DE">
        <w:rPr>
          <w:rFonts w:cs="Arial"/>
          <w:color w:val="000000"/>
        </w:rPr>
        <w:t xml:space="preserve"> Ordinary Members, who are Ordinary Members of Council, appointed to the Main Board by the Board of Trustees, on the recommendation of the Nominations and Succession Committee.</w:t>
      </w:r>
    </w:p>
    <w:p w14:paraId="53236B72" w14:textId="77777777" w:rsidR="00554AD9" w:rsidRPr="009456DE" w:rsidRDefault="00554AD9" w:rsidP="00554AD9">
      <w:pPr>
        <w:jc w:val="both"/>
        <w:rPr>
          <w:rFonts w:eastAsia="Calibri" w:cs="Arial"/>
          <w:color w:val="000000"/>
        </w:rPr>
      </w:pPr>
      <w:r w:rsidRPr="009456DE">
        <w:rPr>
          <w:rFonts w:eastAsia="Calibri" w:cs="Arial"/>
          <w:color w:val="000000"/>
        </w:rPr>
        <w:t>A Deputy President.</w:t>
      </w:r>
    </w:p>
    <w:p w14:paraId="10DDE5EF" w14:textId="77777777" w:rsidR="00554AD9" w:rsidRPr="009456DE" w:rsidRDefault="00554AD9" w:rsidP="00554AD9">
      <w:pPr>
        <w:jc w:val="both"/>
        <w:rPr>
          <w:rFonts w:eastAsia="Calibri" w:cs="Arial"/>
          <w:color w:val="000000"/>
        </w:rPr>
      </w:pPr>
      <w:r w:rsidRPr="009456DE">
        <w:rPr>
          <w:rFonts w:eastAsia="Calibri" w:cs="Arial"/>
          <w:color w:val="000000"/>
        </w:rPr>
        <w:t>The Honorary Treasurer</w:t>
      </w:r>
    </w:p>
    <w:p w14:paraId="2BCABC6B" w14:textId="77777777" w:rsidR="00554AD9" w:rsidRPr="009456DE" w:rsidRDefault="00554AD9" w:rsidP="00554AD9">
      <w:pPr>
        <w:jc w:val="both"/>
        <w:rPr>
          <w:rFonts w:eastAsia="Calibri" w:cs="Arial"/>
          <w:color w:val="000000"/>
        </w:rPr>
      </w:pPr>
      <w:r w:rsidRPr="009456DE">
        <w:rPr>
          <w:rFonts w:eastAsia="Calibri" w:cs="Arial"/>
          <w:color w:val="000000"/>
        </w:rPr>
        <w:t xml:space="preserve">Representatives of the Awards and Scholarships Committee, Communities Resourcing Committee </w:t>
      </w:r>
      <w:r>
        <w:rPr>
          <w:rFonts w:eastAsia="Calibri" w:cs="Arial"/>
          <w:color w:val="000000"/>
        </w:rPr>
        <w:t xml:space="preserve">and </w:t>
      </w:r>
      <w:r w:rsidRPr="009456DE">
        <w:rPr>
          <w:rFonts w:eastAsia="Calibri" w:cs="Arial"/>
          <w:color w:val="000000"/>
        </w:rPr>
        <w:t>Young Professional</w:t>
      </w:r>
      <w:r>
        <w:rPr>
          <w:rFonts w:eastAsia="Calibri" w:cs="Arial"/>
          <w:color w:val="000000"/>
        </w:rPr>
        <w:t>s</w:t>
      </w:r>
      <w:r w:rsidRPr="009456DE">
        <w:rPr>
          <w:rFonts w:eastAsia="Calibri" w:cs="Arial"/>
          <w:color w:val="000000"/>
        </w:rPr>
        <w:t xml:space="preserve"> Committe</w:t>
      </w:r>
      <w:r>
        <w:rPr>
          <w:rFonts w:eastAsia="Calibri" w:cs="Arial"/>
          <w:color w:val="000000"/>
        </w:rPr>
        <w:t>e</w:t>
      </w:r>
      <w:r w:rsidRPr="009456DE">
        <w:rPr>
          <w:rFonts w:eastAsia="Calibri" w:cs="Arial"/>
          <w:color w:val="000000"/>
        </w:rPr>
        <w:t>.</w:t>
      </w:r>
    </w:p>
    <w:p w14:paraId="1BAB305C" w14:textId="387E178B" w:rsidR="00554AD9" w:rsidRPr="009456DE" w:rsidRDefault="00554AD9" w:rsidP="00554AD9">
      <w:pPr>
        <w:jc w:val="both"/>
        <w:rPr>
          <w:rFonts w:eastAsia="Calibri" w:cs="Arial"/>
          <w:color w:val="000000"/>
        </w:rPr>
      </w:pPr>
      <w:r w:rsidRPr="009456DE">
        <w:rPr>
          <w:rFonts w:eastAsia="Calibri" w:cs="Arial"/>
          <w:color w:val="000000"/>
        </w:rPr>
        <w:t xml:space="preserve">As required, up to two non-members to bring in expertise, skills and experience from the wider </w:t>
      </w:r>
      <w:r w:rsidRPr="009456DE">
        <w:rPr>
          <w:rFonts w:cs="Arial"/>
          <w:color w:val="000000"/>
        </w:rPr>
        <w:t>Equity, Diversity and Inclusion</w:t>
      </w:r>
      <w:r w:rsidRPr="009456DE">
        <w:rPr>
          <w:rFonts w:eastAsia="Calibri" w:cs="Arial"/>
          <w:color w:val="000000"/>
        </w:rPr>
        <w:t xml:space="preserve"> sector, </w:t>
      </w:r>
      <w:r w:rsidRPr="009456DE">
        <w:rPr>
          <w:rFonts w:cs="Arial"/>
          <w:color w:val="000000"/>
        </w:rPr>
        <w:t>appointed to the Main Board by the Board of Trustees, on the recommendation of the Nominations and Succession Committee</w:t>
      </w:r>
      <w:r w:rsidRPr="009456DE">
        <w:rPr>
          <w:rFonts w:eastAsia="Calibri" w:cs="Arial"/>
          <w:color w:val="000000"/>
        </w:rPr>
        <w:t>.</w:t>
      </w:r>
    </w:p>
    <w:p w14:paraId="116B0AF2" w14:textId="77777777" w:rsidR="00554AD9" w:rsidRPr="009456DE" w:rsidRDefault="00554AD9" w:rsidP="00554AD9">
      <w:pPr>
        <w:jc w:val="both"/>
        <w:rPr>
          <w:rFonts w:cs="Arial"/>
          <w:color w:val="000000"/>
        </w:rPr>
      </w:pPr>
    </w:p>
    <w:p w14:paraId="528FB15E" w14:textId="77777777" w:rsidR="00554AD9" w:rsidRPr="009456DE" w:rsidRDefault="00554AD9" w:rsidP="00554AD9">
      <w:pPr>
        <w:jc w:val="both"/>
        <w:rPr>
          <w:rFonts w:cs="Arial"/>
          <w:strike/>
          <w:color w:val="000000"/>
        </w:rPr>
      </w:pPr>
      <w:r w:rsidRPr="009456DE">
        <w:rPr>
          <w:rFonts w:cs="Arial"/>
          <w:color w:val="000000"/>
        </w:rPr>
        <w:t>Casual vacancies will be filled in accordance with clause 17 of the Council Regulations.</w:t>
      </w:r>
    </w:p>
    <w:p w14:paraId="6D94399D" w14:textId="77777777" w:rsidR="00554AD9" w:rsidRPr="009456DE" w:rsidRDefault="00554AD9" w:rsidP="00554AD9">
      <w:pPr>
        <w:jc w:val="both"/>
        <w:rPr>
          <w:rFonts w:cs="Arial"/>
          <w:color w:val="000000"/>
        </w:rPr>
      </w:pPr>
    </w:p>
    <w:p w14:paraId="6A732D66" w14:textId="77777777" w:rsidR="00554AD9" w:rsidRPr="009456DE" w:rsidRDefault="00554AD9" w:rsidP="00554AD9">
      <w:pPr>
        <w:jc w:val="both"/>
        <w:rPr>
          <w:rFonts w:cs="Arial"/>
          <w:b/>
          <w:color w:val="000000"/>
        </w:rPr>
      </w:pPr>
      <w:r w:rsidRPr="009456DE">
        <w:rPr>
          <w:rFonts w:cs="Arial"/>
          <w:b/>
          <w:color w:val="000000"/>
        </w:rPr>
        <w:lastRenderedPageBreak/>
        <w:t>4.</w:t>
      </w:r>
      <w:r w:rsidRPr="009456DE">
        <w:rPr>
          <w:rFonts w:cs="Arial"/>
          <w:b/>
          <w:color w:val="000000"/>
        </w:rPr>
        <w:tab/>
        <w:t>Quorum</w:t>
      </w:r>
    </w:p>
    <w:p w14:paraId="5FA19B83" w14:textId="77777777" w:rsidR="00554AD9" w:rsidRPr="009456DE" w:rsidRDefault="00554AD9" w:rsidP="00554AD9">
      <w:pPr>
        <w:jc w:val="both"/>
        <w:rPr>
          <w:rFonts w:cs="Arial"/>
          <w:color w:val="000000"/>
        </w:rPr>
      </w:pPr>
    </w:p>
    <w:p w14:paraId="55D7DB49" w14:textId="34051B1A" w:rsidR="00554AD9" w:rsidRPr="009456DE" w:rsidRDefault="00554AD9" w:rsidP="00554AD9">
      <w:pPr>
        <w:jc w:val="both"/>
        <w:rPr>
          <w:rFonts w:cs="Arial"/>
          <w:color w:val="000000" w:themeColor="text1"/>
        </w:rPr>
      </w:pPr>
      <w:r w:rsidRPr="009456DE">
        <w:rPr>
          <w:rFonts w:cs="Arial"/>
          <w:color w:val="000000" w:themeColor="text1"/>
        </w:rPr>
        <w:t>The quorum necessary for the transaction of business by the Equity, Diversity and Inclusion Board shall be six.</w:t>
      </w:r>
    </w:p>
    <w:p w14:paraId="55047289" w14:textId="77777777" w:rsidR="00554AD9" w:rsidRPr="009456DE" w:rsidRDefault="00554AD9" w:rsidP="00554AD9">
      <w:pPr>
        <w:jc w:val="both"/>
        <w:rPr>
          <w:rFonts w:cs="Arial"/>
          <w:color w:val="000000" w:themeColor="text1"/>
        </w:rPr>
      </w:pPr>
    </w:p>
    <w:p w14:paraId="26AAC4A4" w14:textId="77777777" w:rsidR="00554AD9" w:rsidRPr="009456DE" w:rsidRDefault="00554AD9" w:rsidP="00554AD9">
      <w:pPr>
        <w:jc w:val="both"/>
        <w:rPr>
          <w:rFonts w:cs="Arial"/>
          <w:b/>
          <w:color w:val="000000"/>
        </w:rPr>
      </w:pPr>
      <w:r w:rsidRPr="009456DE">
        <w:rPr>
          <w:rFonts w:cs="Arial"/>
          <w:b/>
          <w:color w:val="000000"/>
        </w:rPr>
        <w:t>5.</w:t>
      </w:r>
      <w:r w:rsidRPr="009456DE">
        <w:rPr>
          <w:rFonts w:cs="Arial"/>
          <w:b/>
          <w:color w:val="000000"/>
        </w:rPr>
        <w:tab/>
        <w:t>Meetings</w:t>
      </w:r>
    </w:p>
    <w:p w14:paraId="00469D60" w14:textId="77777777" w:rsidR="00554AD9" w:rsidRPr="009456DE" w:rsidRDefault="00554AD9" w:rsidP="00554AD9">
      <w:pPr>
        <w:jc w:val="both"/>
        <w:rPr>
          <w:rFonts w:cs="Arial"/>
          <w:color w:val="000000"/>
        </w:rPr>
      </w:pPr>
    </w:p>
    <w:p w14:paraId="30101E87" w14:textId="799BD671" w:rsidR="00554AD9" w:rsidRPr="009456DE" w:rsidRDefault="00554AD9" w:rsidP="00DD2500">
      <w:pPr>
        <w:pStyle w:val="ListParagraph"/>
        <w:numPr>
          <w:ilvl w:val="0"/>
          <w:numId w:val="82"/>
        </w:numPr>
        <w:ind w:left="720" w:hanging="720"/>
        <w:jc w:val="both"/>
        <w:rPr>
          <w:rFonts w:cs="Arial"/>
          <w:color w:val="000000"/>
        </w:rPr>
      </w:pPr>
      <w:r w:rsidRPr="009456DE">
        <w:rPr>
          <w:rFonts w:cs="Arial"/>
          <w:color w:val="000000"/>
        </w:rPr>
        <w:t>The Equity, Diversity and Inclusion</w:t>
      </w:r>
      <w:r w:rsidRPr="009456DE">
        <w:rPr>
          <w:rFonts w:cs="Arial"/>
        </w:rPr>
        <w:t xml:space="preserve"> </w:t>
      </w:r>
      <w:r w:rsidRPr="009456DE">
        <w:rPr>
          <w:rFonts w:cs="Arial"/>
          <w:color w:val="000000"/>
        </w:rPr>
        <w:t xml:space="preserve">Board shall </w:t>
      </w:r>
      <w:r w:rsidR="0069565B">
        <w:rPr>
          <w:rFonts w:cs="Arial"/>
          <w:color w:val="000000"/>
        </w:rPr>
        <w:t xml:space="preserve">meet </w:t>
      </w:r>
      <w:r w:rsidRPr="009456DE">
        <w:rPr>
          <w:rFonts w:cs="Arial"/>
          <w:color w:val="000000"/>
        </w:rPr>
        <w:t>at least twice per year and otherwise as required.</w:t>
      </w:r>
    </w:p>
    <w:p w14:paraId="756FF2CA" w14:textId="77777777" w:rsidR="00554AD9" w:rsidRPr="009456DE" w:rsidRDefault="00554AD9" w:rsidP="00554AD9">
      <w:pPr>
        <w:jc w:val="both"/>
        <w:rPr>
          <w:rFonts w:cs="Arial"/>
          <w:color w:val="000000"/>
        </w:rPr>
      </w:pPr>
    </w:p>
    <w:p w14:paraId="62C21E20" w14:textId="3C13C417" w:rsidR="00554AD9" w:rsidRPr="009456DE" w:rsidRDefault="00554AD9" w:rsidP="00554AD9">
      <w:pPr>
        <w:ind w:left="720" w:hanging="720"/>
        <w:jc w:val="both"/>
        <w:rPr>
          <w:rFonts w:cs="Arial"/>
          <w:color w:val="000000"/>
        </w:rPr>
      </w:pPr>
      <w:r w:rsidRPr="009456DE">
        <w:rPr>
          <w:rFonts w:cs="Arial"/>
          <w:color w:val="000000"/>
        </w:rPr>
        <w:t>(b)</w:t>
      </w:r>
      <w:r w:rsidRPr="009456DE">
        <w:rPr>
          <w:rFonts w:cs="Arial"/>
          <w:color w:val="000000"/>
        </w:rPr>
        <w:tab/>
        <w:t>Members of the Equity, Diversity and Inclusion</w:t>
      </w:r>
      <w:r w:rsidRPr="009456DE">
        <w:rPr>
          <w:rFonts w:cs="Arial"/>
        </w:rPr>
        <w:t xml:space="preserve"> </w:t>
      </w:r>
      <w:r w:rsidRPr="009456DE">
        <w:rPr>
          <w:rFonts w:cs="Arial"/>
          <w:color w:val="000000"/>
        </w:rPr>
        <w:t>Board participate in a meeting of the Equity, Diversity and Inclusion</w:t>
      </w:r>
      <w:r w:rsidRPr="009456DE">
        <w:rPr>
          <w:rFonts w:cs="Arial"/>
        </w:rPr>
        <w:t xml:space="preserve"> </w:t>
      </w:r>
      <w:r w:rsidRPr="009456DE">
        <w:rPr>
          <w:rFonts w:cs="Arial"/>
          <w:color w:val="000000"/>
        </w:rPr>
        <w:t xml:space="preserve">Board when: </w:t>
      </w:r>
    </w:p>
    <w:p w14:paraId="4C0A9D72" w14:textId="77777777" w:rsidR="00554AD9" w:rsidRPr="009456DE" w:rsidRDefault="00554AD9" w:rsidP="00554AD9">
      <w:pPr>
        <w:ind w:left="1440" w:hanging="720"/>
        <w:jc w:val="both"/>
        <w:rPr>
          <w:rFonts w:cs="Arial"/>
          <w:color w:val="000000"/>
        </w:rPr>
      </w:pPr>
      <w:r w:rsidRPr="009456DE">
        <w:rPr>
          <w:rFonts w:cs="Arial"/>
          <w:color w:val="000000"/>
        </w:rPr>
        <w:t>(</w:t>
      </w:r>
      <w:proofErr w:type="spellStart"/>
      <w:r w:rsidRPr="009456DE">
        <w:rPr>
          <w:rFonts w:cs="Arial"/>
          <w:color w:val="000000"/>
        </w:rPr>
        <w:t>i</w:t>
      </w:r>
      <w:proofErr w:type="spellEnd"/>
      <w:r w:rsidRPr="009456DE">
        <w:rPr>
          <w:rFonts w:cs="Arial"/>
          <w:color w:val="000000"/>
        </w:rPr>
        <w:t>)</w:t>
      </w:r>
      <w:r w:rsidRPr="009456DE">
        <w:rPr>
          <w:rFonts w:cs="Arial"/>
          <w:color w:val="000000"/>
        </w:rPr>
        <w:tab/>
        <w:t>the meeting has been called in accordance with paragraph (c) below; and</w:t>
      </w:r>
    </w:p>
    <w:p w14:paraId="4E4706DD" w14:textId="77777777" w:rsidR="00554AD9" w:rsidRPr="009456DE" w:rsidRDefault="00554AD9" w:rsidP="00554AD9">
      <w:pPr>
        <w:ind w:left="1440" w:hanging="720"/>
        <w:jc w:val="both"/>
        <w:rPr>
          <w:rFonts w:cs="Arial"/>
          <w:color w:val="000000"/>
        </w:rPr>
      </w:pPr>
      <w:r w:rsidRPr="009456DE">
        <w:rPr>
          <w:rFonts w:cs="Arial"/>
          <w:color w:val="000000"/>
        </w:rPr>
        <w:t>(ii)</w:t>
      </w:r>
      <w:r w:rsidRPr="009456DE">
        <w:rPr>
          <w:rFonts w:cs="Arial"/>
          <w:color w:val="000000"/>
        </w:rPr>
        <w:tab/>
        <w:t>they can each communicate to the others any information or opinions they have on any particular item of the business of the meeting.</w:t>
      </w:r>
    </w:p>
    <w:p w14:paraId="15DF2E12" w14:textId="77777777" w:rsidR="00554AD9" w:rsidRPr="009456DE" w:rsidRDefault="00554AD9" w:rsidP="00554AD9">
      <w:pPr>
        <w:ind w:left="720" w:hanging="720"/>
        <w:jc w:val="both"/>
        <w:rPr>
          <w:rFonts w:cs="Arial"/>
          <w:color w:val="000000"/>
        </w:rPr>
      </w:pPr>
    </w:p>
    <w:p w14:paraId="2DF71D97" w14:textId="5529D33C" w:rsidR="00554AD9" w:rsidRPr="009456DE" w:rsidRDefault="00554AD9" w:rsidP="00554AD9">
      <w:pPr>
        <w:ind w:left="720" w:hanging="720"/>
        <w:jc w:val="both"/>
        <w:rPr>
          <w:rFonts w:cs="Arial"/>
          <w:color w:val="000000"/>
        </w:rPr>
      </w:pPr>
      <w:r w:rsidRPr="009456DE">
        <w:rPr>
          <w:rFonts w:cs="Arial"/>
          <w:color w:val="000000"/>
        </w:rPr>
        <w:t>(c)</w:t>
      </w:r>
      <w:r w:rsidRPr="009456DE">
        <w:rPr>
          <w:rFonts w:cs="Arial"/>
          <w:color w:val="000000"/>
        </w:rPr>
        <w:tab/>
        <w:t>In determining whether members of the Equity, Diversity and Inclusion Board are participating in a meeting of the Equity, Diversity and Inclusion Board, it is irrelevant where any such member is or how they communicate with each other.  If all the members of the Equity, Diversity and Inclusion Board participating in a meeting of the Equity, Diversity and Inclusion Board are not in the same place, they may decide that the meeting is to be treated as taking place wherever any of them is.</w:t>
      </w:r>
    </w:p>
    <w:p w14:paraId="7C36F468" w14:textId="77777777" w:rsidR="00554AD9" w:rsidRPr="009456DE" w:rsidRDefault="00554AD9" w:rsidP="00554AD9">
      <w:pPr>
        <w:ind w:left="720" w:hanging="720"/>
        <w:jc w:val="both"/>
        <w:rPr>
          <w:rFonts w:cs="Arial"/>
          <w:color w:val="000000"/>
        </w:rPr>
      </w:pPr>
    </w:p>
    <w:p w14:paraId="634B2FB7" w14:textId="5F448797" w:rsidR="00554AD9" w:rsidRPr="009456DE" w:rsidRDefault="00554AD9" w:rsidP="00554AD9">
      <w:pPr>
        <w:ind w:left="720" w:hanging="720"/>
        <w:jc w:val="both"/>
        <w:rPr>
          <w:rFonts w:cs="Arial"/>
          <w:color w:val="000000"/>
        </w:rPr>
      </w:pPr>
      <w:r w:rsidRPr="009456DE">
        <w:rPr>
          <w:rFonts w:cs="Arial"/>
          <w:color w:val="000000"/>
        </w:rPr>
        <w:t>(d)</w:t>
      </w:r>
      <w:r w:rsidRPr="009456DE">
        <w:rPr>
          <w:rFonts w:cs="Arial"/>
          <w:color w:val="000000"/>
        </w:rPr>
        <w:tab/>
        <w:t>Meetings of the Equity, Diversity and Inclusion</w:t>
      </w:r>
      <w:r w:rsidRPr="009456DE">
        <w:rPr>
          <w:rFonts w:cs="Arial"/>
        </w:rPr>
        <w:t xml:space="preserve"> </w:t>
      </w:r>
      <w:r w:rsidRPr="009456DE">
        <w:rPr>
          <w:rFonts w:cs="Arial"/>
          <w:color w:val="000000"/>
        </w:rPr>
        <w:t>Board shall be called by the Chair.</w:t>
      </w:r>
    </w:p>
    <w:p w14:paraId="56727C16" w14:textId="77777777" w:rsidR="00554AD9" w:rsidRPr="009456DE" w:rsidRDefault="00554AD9" w:rsidP="00554AD9">
      <w:pPr>
        <w:ind w:left="720" w:hanging="720"/>
        <w:jc w:val="both"/>
        <w:rPr>
          <w:rFonts w:cs="Arial"/>
          <w:color w:val="000000"/>
        </w:rPr>
      </w:pPr>
    </w:p>
    <w:p w14:paraId="010F3475" w14:textId="5E016E96" w:rsidR="00554AD9" w:rsidRPr="009456DE" w:rsidRDefault="00554AD9" w:rsidP="00554AD9">
      <w:pPr>
        <w:ind w:left="720" w:hanging="720"/>
        <w:jc w:val="both"/>
        <w:rPr>
          <w:rFonts w:cs="Arial"/>
          <w:color w:val="000000"/>
        </w:rPr>
      </w:pPr>
      <w:r w:rsidRPr="009456DE">
        <w:rPr>
          <w:rFonts w:cs="Arial"/>
          <w:color w:val="000000"/>
        </w:rPr>
        <w:t>(e)</w:t>
      </w:r>
      <w:r w:rsidRPr="009456DE">
        <w:rPr>
          <w:rFonts w:cs="Arial"/>
          <w:color w:val="000000"/>
        </w:rPr>
        <w:tab/>
        <w:t>Unless otherwise agreed, notice of each meeting of the Equity, Diversity and Inclusion</w:t>
      </w:r>
      <w:r w:rsidRPr="009456DE">
        <w:rPr>
          <w:rFonts w:cs="Arial"/>
        </w:rPr>
        <w:t xml:space="preserve"> </w:t>
      </w:r>
      <w:r w:rsidRPr="009456DE">
        <w:rPr>
          <w:rFonts w:cs="Arial"/>
          <w:color w:val="000000"/>
        </w:rPr>
        <w:t>Board confirming the venue, time and date, together with an agenda of items to be discussed, shall be forwarded to each member of the</w:t>
      </w:r>
      <w:r w:rsidRPr="009456DE">
        <w:rPr>
          <w:rFonts w:cs="Arial"/>
        </w:rPr>
        <w:t xml:space="preserve"> </w:t>
      </w:r>
      <w:r w:rsidRPr="009456DE">
        <w:rPr>
          <w:rFonts w:cs="Arial"/>
          <w:color w:val="000000"/>
        </w:rPr>
        <w:t>Equity, Diversity and Inclusion</w:t>
      </w:r>
      <w:r w:rsidRPr="009456DE">
        <w:rPr>
          <w:rFonts w:cs="Arial"/>
        </w:rPr>
        <w:t xml:space="preserve"> </w:t>
      </w:r>
      <w:r w:rsidRPr="009456DE">
        <w:rPr>
          <w:rFonts w:cs="Arial"/>
          <w:color w:val="000000"/>
        </w:rPr>
        <w:t>Board and any other person required to attend, no later than 5 working days before the date of the meeting.  Where available, supporting papers shall be sent to Equity, Diversity and Inclusion</w:t>
      </w:r>
      <w:r w:rsidRPr="009456DE">
        <w:rPr>
          <w:rFonts w:cs="Arial"/>
        </w:rPr>
        <w:t xml:space="preserve"> </w:t>
      </w:r>
      <w:r w:rsidRPr="009456DE">
        <w:rPr>
          <w:rFonts w:cs="Arial"/>
          <w:color w:val="000000"/>
        </w:rPr>
        <w:t>Board members and to other attendees as appropriate, at the same time.</w:t>
      </w:r>
    </w:p>
    <w:p w14:paraId="3F5C2586" w14:textId="77777777" w:rsidR="00554AD9" w:rsidRPr="009456DE" w:rsidRDefault="00554AD9" w:rsidP="00554AD9">
      <w:pPr>
        <w:ind w:left="720" w:hanging="720"/>
        <w:jc w:val="both"/>
        <w:rPr>
          <w:rFonts w:cs="Arial"/>
          <w:color w:val="000000"/>
        </w:rPr>
      </w:pPr>
    </w:p>
    <w:p w14:paraId="4D186849" w14:textId="1FC84E1B" w:rsidR="00554AD9" w:rsidRPr="009456DE" w:rsidRDefault="00554AD9" w:rsidP="00554AD9">
      <w:pPr>
        <w:ind w:left="720" w:hanging="720"/>
        <w:jc w:val="both"/>
        <w:rPr>
          <w:rFonts w:cs="Arial"/>
          <w:color w:val="000000"/>
        </w:rPr>
      </w:pPr>
      <w:r w:rsidRPr="009456DE">
        <w:rPr>
          <w:rFonts w:cs="Arial"/>
          <w:color w:val="000000"/>
        </w:rPr>
        <w:t>(f)</w:t>
      </w:r>
      <w:r w:rsidRPr="009456DE">
        <w:rPr>
          <w:rFonts w:cs="Arial"/>
          <w:color w:val="000000"/>
        </w:rPr>
        <w:tab/>
        <w:t>The Equity, Diversity and Inclusion</w:t>
      </w:r>
      <w:r w:rsidRPr="009456DE">
        <w:rPr>
          <w:rFonts w:cs="Arial"/>
        </w:rPr>
        <w:t xml:space="preserve"> </w:t>
      </w:r>
      <w:r w:rsidRPr="009456DE">
        <w:rPr>
          <w:rFonts w:cs="Arial"/>
          <w:color w:val="000000"/>
        </w:rPr>
        <w:t>Board shall keep minutes of the proceedings and resolutions of all</w:t>
      </w:r>
      <w:r w:rsidRPr="009456DE">
        <w:rPr>
          <w:rFonts w:cs="Arial"/>
        </w:rPr>
        <w:t xml:space="preserve"> </w:t>
      </w:r>
      <w:r w:rsidRPr="009456DE">
        <w:rPr>
          <w:rFonts w:cs="Arial"/>
          <w:color w:val="000000"/>
        </w:rPr>
        <w:t>Equity, Diversity and Inclusion</w:t>
      </w:r>
      <w:r w:rsidRPr="009456DE">
        <w:rPr>
          <w:rFonts w:cs="Arial"/>
        </w:rPr>
        <w:t xml:space="preserve"> </w:t>
      </w:r>
      <w:r w:rsidRPr="009456DE">
        <w:rPr>
          <w:rFonts w:cs="Arial"/>
          <w:color w:val="000000"/>
        </w:rPr>
        <w:t>Board meetings, including the names of those present and in attendance.</w:t>
      </w:r>
    </w:p>
    <w:p w14:paraId="3C659F52" w14:textId="77777777" w:rsidR="00554AD9" w:rsidRPr="009456DE" w:rsidRDefault="00554AD9" w:rsidP="00554AD9">
      <w:pPr>
        <w:ind w:left="720" w:hanging="720"/>
        <w:jc w:val="both"/>
        <w:rPr>
          <w:rFonts w:cs="Arial"/>
          <w:color w:val="000000"/>
        </w:rPr>
      </w:pPr>
    </w:p>
    <w:p w14:paraId="219DEEB9" w14:textId="73EC5DDB" w:rsidR="00554AD9" w:rsidRPr="009456DE" w:rsidRDefault="00554AD9" w:rsidP="00554AD9">
      <w:pPr>
        <w:ind w:left="720" w:hanging="720"/>
        <w:jc w:val="both"/>
        <w:rPr>
          <w:rFonts w:cs="Arial"/>
          <w:color w:val="000000"/>
        </w:rPr>
      </w:pPr>
      <w:r w:rsidRPr="009456DE">
        <w:rPr>
          <w:rFonts w:cs="Arial"/>
          <w:color w:val="000000"/>
        </w:rPr>
        <w:t>(g)</w:t>
      </w:r>
      <w:r w:rsidRPr="009456DE">
        <w:rPr>
          <w:rFonts w:cs="Arial"/>
          <w:color w:val="000000"/>
        </w:rPr>
        <w:tab/>
        <w:t>Draft minutes of Equity, Diversity and Inclusion</w:t>
      </w:r>
      <w:r w:rsidRPr="009456DE">
        <w:rPr>
          <w:rFonts w:cs="Arial"/>
        </w:rPr>
        <w:t xml:space="preserve"> </w:t>
      </w:r>
      <w:r w:rsidRPr="009456DE">
        <w:rPr>
          <w:rFonts w:cs="Arial"/>
          <w:color w:val="000000"/>
        </w:rPr>
        <w:t>Board meetings shall be circulated promptly to all members of the Equity, Diversity and Inclusion</w:t>
      </w:r>
      <w:r w:rsidRPr="009456DE">
        <w:rPr>
          <w:rFonts w:cs="Arial"/>
        </w:rPr>
        <w:t xml:space="preserve"> </w:t>
      </w:r>
      <w:r w:rsidRPr="009456DE">
        <w:rPr>
          <w:rFonts w:cs="Arial"/>
          <w:color w:val="000000"/>
        </w:rPr>
        <w:t>Board.  Once approved, minutes should be circulated to all members of the Board of Trustees unless in the opinion of the Chair (acting reasonably) it would be inappropriate to do so.</w:t>
      </w:r>
    </w:p>
    <w:p w14:paraId="42DBF231" w14:textId="77777777" w:rsidR="00554AD9" w:rsidRPr="009456DE" w:rsidRDefault="00554AD9" w:rsidP="00554AD9">
      <w:pPr>
        <w:jc w:val="both"/>
        <w:rPr>
          <w:rFonts w:cs="Arial"/>
          <w:bCs/>
          <w:color w:val="000000"/>
        </w:rPr>
      </w:pPr>
    </w:p>
    <w:p w14:paraId="0AE72A7B" w14:textId="77777777" w:rsidR="00554AD9" w:rsidRPr="009456DE" w:rsidRDefault="00554AD9" w:rsidP="00554AD9">
      <w:pPr>
        <w:jc w:val="both"/>
        <w:rPr>
          <w:rFonts w:cs="Arial"/>
          <w:b/>
          <w:color w:val="000000"/>
        </w:rPr>
      </w:pPr>
      <w:r w:rsidRPr="009456DE">
        <w:rPr>
          <w:rFonts w:cs="Arial"/>
          <w:b/>
          <w:color w:val="000000"/>
        </w:rPr>
        <w:t>6.</w:t>
      </w:r>
      <w:r w:rsidRPr="009456DE">
        <w:rPr>
          <w:rFonts w:cs="Arial"/>
          <w:b/>
          <w:color w:val="000000"/>
        </w:rPr>
        <w:tab/>
        <w:t>Other Matters</w:t>
      </w:r>
    </w:p>
    <w:p w14:paraId="61555AA4" w14:textId="77777777" w:rsidR="00554AD9" w:rsidRPr="009456DE" w:rsidRDefault="00554AD9" w:rsidP="00554AD9">
      <w:pPr>
        <w:jc w:val="both"/>
        <w:rPr>
          <w:rFonts w:cs="Arial"/>
          <w:color w:val="000000"/>
        </w:rPr>
      </w:pPr>
    </w:p>
    <w:p w14:paraId="22833AFE" w14:textId="47BF1EC9" w:rsidR="00554AD9" w:rsidRPr="009456DE" w:rsidRDefault="00554AD9" w:rsidP="00554AD9">
      <w:pPr>
        <w:jc w:val="both"/>
        <w:rPr>
          <w:rFonts w:cs="Arial"/>
          <w:color w:val="000000"/>
        </w:rPr>
      </w:pPr>
      <w:r w:rsidRPr="009456DE">
        <w:rPr>
          <w:rFonts w:cs="Arial"/>
          <w:color w:val="000000"/>
        </w:rPr>
        <w:t>The Equity, Diversity and Inclusion</w:t>
      </w:r>
      <w:r w:rsidRPr="009456DE">
        <w:rPr>
          <w:rFonts w:cs="Arial"/>
        </w:rPr>
        <w:t xml:space="preserve"> </w:t>
      </w:r>
      <w:r w:rsidRPr="009456DE">
        <w:rPr>
          <w:rFonts w:cs="Arial"/>
          <w:color w:val="000000"/>
        </w:rPr>
        <w:t>Board shall:</w:t>
      </w:r>
    </w:p>
    <w:p w14:paraId="1F7AEDF4" w14:textId="77777777" w:rsidR="00554AD9" w:rsidRPr="009456DE" w:rsidRDefault="00554AD9" w:rsidP="00554AD9">
      <w:pPr>
        <w:jc w:val="both"/>
        <w:rPr>
          <w:rFonts w:cs="Arial"/>
          <w:color w:val="000000"/>
        </w:rPr>
      </w:pPr>
    </w:p>
    <w:p w14:paraId="4A076EA6" w14:textId="77777777" w:rsidR="00554AD9" w:rsidRPr="009456DE" w:rsidRDefault="00554AD9" w:rsidP="00DD2500">
      <w:pPr>
        <w:pStyle w:val="ListParagraph"/>
        <w:numPr>
          <w:ilvl w:val="0"/>
          <w:numId w:val="83"/>
        </w:numPr>
        <w:jc w:val="both"/>
        <w:rPr>
          <w:rFonts w:cs="Arial"/>
          <w:color w:val="000000"/>
        </w:rPr>
      </w:pPr>
      <w:r w:rsidRPr="009456DE">
        <w:rPr>
          <w:rFonts w:cs="Arial"/>
          <w:color w:val="000000"/>
        </w:rPr>
        <w:t>have access to sufficient resources to carry out its duties, including the access to the Governance Team for assistance as required;</w:t>
      </w:r>
    </w:p>
    <w:p w14:paraId="1A2CBB50" w14:textId="77777777" w:rsidR="00554AD9" w:rsidRPr="009456DE" w:rsidRDefault="00554AD9" w:rsidP="00554AD9">
      <w:pPr>
        <w:pStyle w:val="ListParagraph"/>
        <w:ind w:left="0"/>
        <w:jc w:val="both"/>
        <w:rPr>
          <w:rFonts w:cs="Arial"/>
          <w:color w:val="000000"/>
        </w:rPr>
      </w:pPr>
    </w:p>
    <w:p w14:paraId="411A99D8" w14:textId="77777777" w:rsidR="00554AD9" w:rsidRPr="009456DE" w:rsidRDefault="00554AD9" w:rsidP="00DD2500">
      <w:pPr>
        <w:pStyle w:val="ListParagraph"/>
        <w:numPr>
          <w:ilvl w:val="0"/>
          <w:numId w:val="83"/>
        </w:numPr>
        <w:jc w:val="both"/>
        <w:rPr>
          <w:rFonts w:cs="Arial"/>
          <w:color w:val="000000"/>
        </w:rPr>
      </w:pPr>
      <w:r w:rsidRPr="009456DE">
        <w:rPr>
          <w:rFonts w:cs="Arial"/>
          <w:color w:val="000000"/>
        </w:rPr>
        <w:t>be provided with appropriate and timely training, both in the form of an induction programme for new members and on an ongoing basis for all members;</w:t>
      </w:r>
    </w:p>
    <w:p w14:paraId="348CCCA2" w14:textId="77777777" w:rsidR="00554AD9" w:rsidRPr="009456DE" w:rsidRDefault="00554AD9" w:rsidP="00554AD9">
      <w:pPr>
        <w:pStyle w:val="ListParagraph"/>
        <w:ind w:left="0"/>
        <w:jc w:val="both"/>
        <w:rPr>
          <w:rFonts w:cs="Arial"/>
          <w:color w:val="000000"/>
        </w:rPr>
      </w:pPr>
    </w:p>
    <w:p w14:paraId="1893428A" w14:textId="77777777" w:rsidR="00554AD9" w:rsidRPr="009456DE" w:rsidRDefault="00554AD9" w:rsidP="00DD2500">
      <w:pPr>
        <w:pStyle w:val="ListParagraph"/>
        <w:numPr>
          <w:ilvl w:val="0"/>
          <w:numId w:val="83"/>
        </w:numPr>
        <w:jc w:val="both"/>
        <w:rPr>
          <w:rFonts w:cs="Arial"/>
          <w:color w:val="000000"/>
        </w:rPr>
      </w:pPr>
      <w:r w:rsidRPr="009456DE">
        <w:rPr>
          <w:rFonts w:cs="Arial"/>
          <w:color w:val="000000"/>
        </w:rPr>
        <w:t>give due consideration to laws and regulations and any applicable rules as appropriate; and</w:t>
      </w:r>
    </w:p>
    <w:p w14:paraId="646C59E2" w14:textId="77777777" w:rsidR="00554AD9" w:rsidRPr="009456DE" w:rsidRDefault="00554AD9" w:rsidP="00554AD9">
      <w:pPr>
        <w:pStyle w:val="ListParagraph"/>
        <w:ind w:left="0"/>
        <w:jc w:val="both"/>
        <w:rPr>
          <w:rFonts w:cs="Arial"/>
          <w:color w:val="000000"/>
        </w:rPr>
      </w:pPr>
    </w:p>
    <w:p w14:paraId="2BC12452" w14:textId="77777777" w:rsidR="00554AD9" w:rsidRPr="009456DE" w:rsidRDefault="00554AD9" w:rsidP="00DD2500">
      <w:pPr>
        <w:pStyle w:val="ListParagraph"/>
        <w:numPr>
          <w:ilvl w:val="0"/>
          <w:numId w:val="83"/>
        </w:numPr>
        <w:jc w:val="both"/>
        <w:rPr>
          <w:rFonts w:cs="Arial"/>
          <w:color w:val="000000"/>
        </w:rPr>
      </w:pPr>
      <w:r w:rsidRPr="009456DE">
        <w:rPr>
          <w:rFonts w:cs="Arial"/>
          <w:color w:val="000000"/>
        </w:rPr>
        <w:lastRenderedPageBreak/>
        <w:t>arrange for periodic reviews of its own performance and, at least annually, review its constitution and terms of reference to ensure it is operating at maximum effectiveness and recommend any changes it considers necessary to the Board of Trustees for approval.</w:t>
      </w:r>
    </w:p>
    <w:p w14:paraId="2B9B22E0" w14:textId="77777777" w:rsidR="00554AD9" w:rsidRPr="009456DE" w:rsidRDefault="00554AD9" w:rsidP="00554AD9">
      <w:pPr>
        <w:ind w:left="720" w:hanging="720"/>
        <w:jc w:val="both"/>
        <w:rPr>
          <w:rFonts w:cs="Arial"/>
          <w:color w:val="000000"/>
        </w:rPr>
      </w:pPr>
    </w:p>
    <w:p w14:paraId="4E891584" w14:textId="77777777" w:rsidR="00554AD9" w:rsidRDefault="00554AD9" w:rsidP="00E1118D">
      <w:pPr>
        <w:jc w:val="both"/>
        <w:rPr>
          <w:rFonts w:cs="Arial"/>
          <w:color w:val="000000"/>
          <w:szCs w:val="22"/>
        </w:rPr>
      </w:pPr>
    </w:p>
    <w:p w14:paraId="597DFB5A" w14:textId="77777777" w:rsidR="00554AD9" w:rsidRDefault="00554AD9" w:rsidP="00E1118D">
      <w:pPr>
        <w:jc w:val="both"/>
        <w:rPr>
          <w:rFonts w:cs="Arial"/>
          <w:color w:val="000000"/>
          <w:szCs w:val="22"/>
        </w:rPr>
      </w:pPr>
    </w:p>
    <w:p w14:paraId="3F6FD1D7" w14:textId="77777777" w:rsidR="00E1118D" w:rsidRPr="009243EE" w:rsidRDefault="00E1118D" w:rsidP="00E1118D">
      <w:pPr>
        <w:jc w:val="both"/>
        <w:rPr>
          <w:rFonts w:cs="Arial"/>
          <w:color w:val="000000"/>
          <w:szCs w:val="22"/>
        </w:rPr>
      </w:pPr>
    </w:p>
    <w:p w14:paraId="6B97FD6F" w14:textId="77777777" w:rsidR="00554AD9" w:rsidRDefault="00554AD9">
      <w:pPr>
        <w:rPr>
          <w:b/>
        </w:rPr>
      </w:pPr>
      <w:r>
        <w:br w:type="page"/>
      </w:r>
    </w:p>
    <w:p w14:paraId="5C0DA84C" w14:textId="1BBA7C86" w:rsidR="00D90CCC" w:rsidRPr="001D7614" w:rsidRDefault="000C2D08" w:rsidP="001D7614">
      <w:pPr>
        <w:pStyle w:val="Heading1"/>
      </w:pPr>
      <w:bookmarkStart w:id="13" w:name="_Toc196395286"/>
      <w:r>
        <w:lastRenderedPageBreak/>
        <w:t xml:space="preserve">INTERIM </w:t>
      </w:r>
      <w:r w:rsidR="00D90CCC" w:rsidRPr="001D7614">
        <w:t>KNOWLEDGE</w:t>
      </w:r>
      <w:r w:rsidR="004C106F" w:rsidRPr="001D7614">
        <w:t xml:space="preserve"> </w:t>
      </w:r>
      <w:r w:rsidR="00631A0F" w:rsidRPr="001D7614">
        <w:t xml:space="preserve">SOLUTIONS </w:t>
      </w:r>
      <w:r w:rsidR="006D3B00">
        <w:t xml:space="preserve">AND MEMBERSHIP </w:t>
      </w:r>
      <w:r w:rsidR="00D90CCC" w:rsidRPr="001D7614">
        <w:t>BOARD</w:t>
      </w:r>
      <w:bookmarkEnd w:id="13"/>
    </w:p>
    <w:p w14:paraId="12FE48AC" w14:textId="77777777" w:rsidR="00D90CCC" w:rsidRPr="009243EE" w:rsidRDefault="00D90CCC" w:rsidP="00D76377">
      <w:pPr>
        <w:jc w:val="both"/>
        <w:rPr>
          <w:rFonts w:cs="Arial"/>
          <w:color w:val="000000"/>
          <w:szCs w:val="22"/>
        </w:rPr>
      </w:pPr>
    </w:p>
    <w:p w14:paraId="37950CA3" w14:textId="77777777" w:rsidR="000C2D08" w:rsidRPr="00381188" w:rsidRDefault="000C2D08" w:rsidP="000C2D08">
      <w:pPr>
        <w:rPr>
          <w:b/>
          <w:bCs/>
        </w:rPr>
      </w:pPr>
      <w:r w:rsidRPr="00381188">
        <w:rPr>
          <w:b/>
          <w:bCs/>
        </w:rPr>
        <w:t>Terms of Reference</w:t>
      </w:r>
    </w:p>
    <w:p w14:paraId="6C129C29" w14:textId="77777777" w:rsidR="000C2D08" w:rsidRPr="00381188" w:rsidRDefault="000C2D08" w:rsidP="000C2D08">
      <w:pPr>
        <w:rPr>
          <w:b/>
          <w:bCs/>
        </w:rPr>
      </w:pPr>
    </w:p>
    <w:p w14:paraId="20FDB91F" w14:textId="77777777" w:rsidR="000C2D08" w:rsidRPr="00381188" w:rsidRDefault="000C2D08" w:rsidP="000C2D08">
      <w:pPr>
        <w:pStyle w:val="ListParagraph"/>
        <w:numPr>
          <w:ilvl w:val="0"/>
          <w:numId w:val="90"/>
        </w:numPr>
        <w:spacing w:after="200"/>
        <w:ind w:hanging="720"/>
        <w:rPr>
          <w:b/>
          <w:bCs/>
          <w:i/>
          <w:iCs/>
        </w:rPr>
      </w:pPr>
      <w:r w:rsidRPr="00381188">
        <w:rPr>
          <w:b/>
          <w:bCs/>
        </w:rPr>
        <w:t>Purpose</w:t>
      </w:r>
    </w:p>
    <w:p w14:paraId="40B3A737" w14:textId="77777777" w:rsidR="000C2D08" w:rsidRPr="00381188" w:rsidRDefault="000C2D08" w:rsidP="000C2D08">
      <w:pPr>
        <w:spacing w:after="220"/>
        <w:jc w:val="both"/>
        <w:rPr>
          <w:rFonts w:cs="Arial"/>
          <w:color w:val="000000"/>
        </w:rPr>
      </w:pPr>
      <w:r w:rsidRPr="00381188">
        <w:rPr>
          <w:rFonts w:cs="Arial"/>
          <w:color w:val="000000"/>
        </w:rPr>
        <w:t>The purpose of the Interim Knowledge Solutions and Membership Board is:</w:t>
      </w:r>
    </w:p>
    <w:p w14:paraId="4722B15C"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To be responsible to the Board of Trustees for working with staff colleagues to ensure all IET products and services deliver the charitable objectives of the IET, are attractive to our members and customers and support financial sustainability</w:t>
      </w:r>
    </w:p>
    <w:p w14:paraId="18FB0219"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To provide assurance to the Board of Trustees concerning the effective and efficient delivery of the IET’s products and services</w:t>
      </w:r>
    </w:p>
    <w:p w14:paraId="708C2D3B"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themeColor="text1"/>
        </w:rPr>
        <w:t>To monitor and challenge performance of IETs products and services as delegated by the Board of Trustees.</w:t>
      </w:r>
    </w:p>
    <w:p w14:paraId="4CB01A75" w14:textId="77777777" w:rsidR="000C2D08" w:rsidRPr="00381188" w:rsidRDefault="000C2D08" w:rsidP="000C2D08">
      <w:pPr>
        <w:rPr>
          <w:rFonts w:cs="Arial"/>
          <w:color w:val="000000"/>
        </w:rPr>
      </w:pPr>
    </w:p>
    <w:p w14:paraId="1AF3D53F" w14:textId="77777777" w:rsidR="000C2D08" w:rsidRPr="00381188" w:rsidRDefault="000C2D08" w:rsidP="000C2D08">
      <w:pPr>
        <w:pStyle w:val="ListParagraph"/>
        <w:numPr>
          <w:ilvl w:val="0"/>
          <w:numId w:val="90"/>
        </w:numPr>
        <w:spacing w:after="200"/>
        <w:ind w:hanging="720"/>
        <w:rPr>
          <w:b/>
          <w:bCs/>
          <w:i/>
          <w:iCs/>
        </w:rPr>
      </w:pPr>
      <w:r w:rsidRPr="00381188">
        <w:rPr>
          <w:b/>
          <w:bCs/>
        </w:rPr>
        <w:t>Terms of Reference</w:t>
      </w:r>
    </w:p>
    <w:p w14:paraId="17488417" w14:textId="77777777" w:rsidR="000C2D08" w:rsidRPr="00381188" w:rsidRDefault="000C2D08" w:rsidP="000C2D08">
      <w:pPr>
        <w:pStyle w:val="ListParagraph"/>
        <w:ind w:left="0"/>
      </w:pPr>
    </w:p>
    <w:p w14:paraId="540034A8" w14:textId="77777777" w:rsidR="000C2D08" w:rsidRPr="00381188" w:rsidRDefault="000C2D08" w:rsidP="000C2D08">
      <w:pPr>
        <w:pStyle w:val="ListParagraph"/>
        <w:ind w:left="0"/>
      </w:pPr>
      <w:r w:rsidRPr="00381188">
        <w:t>The Board shall:</w:t>
      </w:r>
    </w:p>
    <w:p w14:paraId="26F0E3C1" w14:textId="77777777" w:rsidR="000C2D08" w:rsidRPr="00381188" w:rsidRDefault="000C2D08" w:rsidP="000C2D08">
      <w:pPr>
        <w:pStyle w:val="ListParagraph"/>
        <w:ind w:left="0"/>
      </w:pPr>
    </w:p>
    <w:p w14:paraId="025E2AF9" w14:textId="77777777" w:rsidR="000C2D08" w:rsidRPr="00381188" w:rsidRDefault="000C2D08" w:rsidP="000C2D08">
      <w:pPr>
        <w:pStyle w:val="ListParagraph"/>
        <w:ind w:left="0"/>
        <w:rPr>
          <w:b/>
          <w:bCs/>
        </w:rPr>
      </w:pPr>
      <w:r w:rsidRPr="00381188">
        <w:rPr>
          <w:b/>
          <w:bCs/>
        </w:rPr>
        <w:t>Strategic Advice and Support</w:t>
      </w:r>
    </w:p>
    <w:p w14:paraId="71A34D59" w14:textId="77777777" w:rsidR="000C2D08" w:rsidRPr="00381188" w:rsidRDefault="000C2D08" w:rsidP="000C2D08">
      <w:pPr>
        <w:pStyle w:val="ListParagraph"/>
        <w:ind w:left="0"/>
      </w:pPr>
    </w:p>
    <w:p w14:paraId="20DB46B3" w14:textId="77777777" w:rsidR="000C2D08" w:rsidRPr="00381188" w:rsidRDefault="000C2D08" w:rsidP="000C2D08">
      <w:pPr>
        <w:pStyle w:val="ListParagraph"/>
        <w:numPr>
          <w:ilvl w:val="0"/>
          <w:numId w:val="92"/>
        </w:numPr>
        <w:ind w:left="720" w:hanging="720"/>
      </w:pPr>
      <w:r w:rsidRPr="00381188">
        <w:rPr>
          <w:rFonts w:cs="Arial"/>
          <w:color w:val="000000"/>
        </w:rPr>
        <w:t>oversee</w:t>
      </w:r>
      <w:r w:rsidRPr="00381188">
        <w:t xml:space="preserve"> the execution of the IET Strategy in respect of product development, delivery and contribution</w:t>
      </w:r>
    </w:p>
    <w:p w14:paraId="1733F2B5" w14:textId="77777777" w:rsidR="000C2D08" w:rsidRPr="00381188" w:rsidRDefault="000C2D08" w:rsidP="000C2D08">
      <w:pPr>
        <w:pStyle w:val="ListParagraph"/>
        <w:numPr>
          <w:ilvl w:val="0"/>
          <w:numId w:val="92"/>
        </w:numPr>
        <w:ind w:left="720" w:hanging="720"/>
      </w:pPr>
      <w:r w:rsidRPr="00381188">
        <w:rPr>
          <w:rFonts w:cs="Arial"/>
          <w:color w:val="000000"/>
        </w:rPr>
        <w:t>recommend</w:t>
      </w:r>
      <w:r w:rsidRPr="00381188">
        <w:t xml:space="preserve"> changes alongside the IET staff team to the IET’s product portfolio strategic direction, including advising the Board of Trustees regarding the setting of subscription fees</w:t>
      </w:r>
    </w:p>
    <w:p w14:paraId="3EF2CDA4" w14:textId="77777777" w:rsidR="000C2D08" w:rsidRPr="00381188" w:rsidRDefault="000C2D08" w:rsidP="000C2D08">
      <w:pPr>
        <w:pStyle w:val="ListParagraph"/>
        <w:numPr>
          <w:ilvl w:val="0"/>
          <w:numId w:val="92"/>
        </w:numPr>
        <w:ind w:left="720" w:hanging="720"/>
      </w:pPr>
      <w:r w:rsidRPr="00381188">
        <w:rPr>
          <w:rFonts w:cs="Arial"/>
          <w:color w:val="000000"/>
        </w:rPr>
        <w:t>support</w:t>
      </w:r>
      <w:r w:rsidRPr="00381188">
        <w:t xml:space="preserve"> the development and enhancement of the IET’s strategy.</w:t>
      </w:r>
    </w:p>
    <w:p w14:paraId="03C7D5C9" w14:textId="77777777" w:rsidR="000C2D08" w:rsidRPr="00381188" w:rsidRDefault="000C2D08" w:rsidP="000C2D08">
      <w:pPr>
        <w:pStyle w:val="ListParagraph"/>
        <w:numPr>
          <w:ilvl w:val="0"/>
          <w:numId w:val="93"/>
        </w:numPr>
        <w:spacing w:after="200"/>
        <w:ind w:left="720" w:hanging="720"/>
      </w:pPr>
      <w:r w:rsidRPr="00381188">
        <w:t>look beyond the period of the current year and provide advice that will enable the IET to maintain its position as a world class provider of membership, professional development and knowledge solutions.</w:t>
      </w:r>
    </w:p>
    <w:p w14:paraId="24614541" w14:textId="77777777" w:rsidR="000C2D08" w:rsidRPr="00381188" w:rsidRDefault="000C2D08" w:rsidP="000C2D08">
      <w:pPr>
        <w:jc w:val="both"/>
        <w:rPr>
          <w:rFonts w:cs="Arial"/>
          <w:b/>
          <w:color w:val="000000"/>
        </w:rPr>
      </w:pPr>
      <w:r w:rsidRPr="00381188">
        <w:rPr>
          <w:rFonts w:cs="Arial"/>
          <w:b/>
          <w:color w:val="000000"/>
        </w:rPr>
        <w:t>Stewardship, Assurance and Risk Management</w:t>
      </w:r>
    </w:p>
    <w:p w14:paraId="42AAA229" w14:textId="77777777" w:rsidR="000C2D08" w:rsidRPr="00381188" w:rsidRDefault="000C2D08" w:rsidP="000C2D08">
      <w:pPr>
        <w:jc w:val="both"/>
        <w:rPr>
          <w:rFonts w:cs="Arial"/>
          <w:bCs/>
          <w:color w:val="000000"/>
        </w:rPr>
      </w:pPr>
    </w:p>
    <w:p w14:paraId="271BC6AD" w14:textId="77777777" w:rsidR="000C2D08" w:rsidRPr="00381188" w:rsidRDefault="000C2D08" w:rsidP="000C2D08">
      <w:pPr>
        <w:pStyle w:val="ListParagraph"/>
        <w:numPr>
          <w:ilvl w:val="0"/>
          <w:numId w:val="92"/>
        </w:numPr>
        <w:ind w:left="720" w:hanging="720"/>
      </w:pPr>
      <w:r w:rsidRPr="00381188">
        <w:rPr>
          <w:rFonts w:cs="Arial"/>
          <w:color w:val="000000"/>
        </w:rPr>
        <w:t>ensure</w:t>
      </w:r>
      <w:r w:rsidRPr="00381188">
        <w:t xml:space="preserve"> that supporting governance and other groups are co-ordinated, guided, monitored and well-motivated to deliver the IET Plan.</w:t>
      </w:r>
    </w:p>
    <w:p w14:paraId="6FA1B522" w14:textId="77777777" w:rsidR="000C2D08" w:rsidRPr="00381188" w:rsidRDefault="000C2D08" w:rsidP="000C2D08">
      <w:pPr>
        <w:pStyle w:val="ListParagraph"/>
        <w:numPr>
          <w:ilvl w:val="0"/>
          <w:numId w:val="92"/>
        </w:numPr>
        <w:ind w:left="720" w:hanging="720"/>
      </w:pPr>
      <w:r w:rsidRPr="00381188">
        <w:rPr>
          <w:rFonts w:cs="Arial"/>
          <w:color w:val="000000"/>
        </w:rPr>
        <w:t>monitor</w:t>
      </w:r>
      <w:r w:rsidRPr="00381188">
        <w:t xml:space="preserve"> performance of strategic programmes as delegated by the Board of Trustees.</w:t>
      </w:r>
    </w:p>
    <w:p w14:paraId="29AED4D6" w14:textId="77777777" w:rsidR="000C2D08" w:rsidRPr="00381188" w:rsidRDefault="000C2D08" w:rsidP="000C2D08">
      <w:pPr>
        <w:pStyle w:val="ListParagraph"/>
        <w:numPr>
          <w:ilvl w:val="0"/>
          <w:numId w:val="92"/>
        </w:numPr>
        <w:ind w:left="720" w:hanging="720"/>
      </w:pPr>
      <w:r w:rsidRPr="00381188">
        <w:rPr>
          <w:rFonts w:cs="Arial"/>
          <w:color w:val="000000"/>
        </w:rPr>
        <w:t>provide</w:t>
      </w:r>
      <w:r w:rsidRPr="00381188">
        <w:t xml:space="preserve"> advice on longer range issues that might impact the effective and efficient delivery of the IET Plan and identify mitigations.</w:t>
      </w:r>
    </w:p>
    <w:p w14:paraId="3327D668" w14:textId="77777777" w:rsidR="000C2D08" w:rsidRPr="00381188" w:rsidRDefault="000C2D08" w:rsidP="000C2D08">
      <w:pPr>
        <w:pStyle w:val="ListParagraph"/>
        <w:numPr>
          <w:ilvl w:val="0"/>
          <w:numId w:val="92"/>
        </w:numPr>
        <w:ind w:left="720" w:hanging="720"/>
      </w:pPr>
      <w:r w:rsidRPr="00381188">
        <w:rPr>
          <w:rFonts w:cs="Arial"/>
          <w:color w:val="000000"/>
        </w:rPr>
        <w:t>ensure</w:t>
      </w:r>
      <w:r w:rsidRPr="00381188">
        <w:t xml:space="preserve"> that the IET meets any regulatory requirements for the award of professional registration qualifications or assurance programmes.</w:t>
      </w:r>
    </w:p>
    <w:p w14:paraId="1A592442" w14:textId="77777777" w:rsidR="000C2D08" w:rsidRPr="00381188" w:rsidRDefault="000C2D08" w:rsidP="000C2D08">
      <w:pPr>
        <w:pStyle w:val="ListParagraph"/>
        <w:numPr>
          <w:ilvl w:val="0"/>
          <w:numId w:val="92"/>
        </w:numPr>
        <w:ind w:left="720" w:hanging="720"/>
      </w:pPr>
      <w:r w:rsidRPr="00381188">
        <w:rPr>
          <w:rFonts w:cs="Arial"/>
          <w:color w:val="000000"/>
        </w:rPr>
        <w:t>ensure</w:t>
      </w:r>
      <w:r w:rsidRPr="00381188">
        <w:t xml:space="preserve"> that effective risk management plans are in place for those risks the management of which has been delegated to the Board, in accordance with the IET’s risk management process and, identify and respond to other significant major and material risks to the IET’s ‘licence to operate’ and its capability to deliver its long-term objectives. </w:t>
      </w:r>
    </w:p>
    <w:p w14:paraId="68D0AE99" w14:textId="77777777" w:rsidR="000C2D08" w:rsidRPr="00381188" w:rsidRDefault="000C2D08" w:rsidP="000C2D08">
      <w:pPr>
        <w:jc w:val="both"/>
        <w:rPr>
          <w:rFonts w:cs="Arial"/>
          <w:bCs/>
          <w:color w:val="000000"/>
        </w:rPr>
      </w:pPr>
    </w:p>
    <w:p w14:paraId="28C70D62" w14:textId="77777777" w:rsidR="000C2D08" w:rsidRPr="00381188" w:rsidRDefault="000C2D08" w:rsidP="000C2D08">
      <w:pPr>
        <w:jc w:val="both"/>
        <w:rPr>
          <w:rFonts w:cs="Arial"/>
          <w:b/>
          <w:color w:val="000000"/>
        </w:rPr>
      </w:pPr>
      <w:r w:rsidRPr="00381188">
        <w:rPr>
          <w:rFonts w:cs="Arial"/>
          <w:b/>
          <w:color w:val="000000"/>
        </w:rPr>
        <w:t>Stakeholder Management</w:t>
      </w:r>
    </w:p>
    <w:p w14:paraId="77592E5B" w14:textId="77777777" w:rsidR="000C2D08" w:rsidRPr="00381188" w:rsidRDefault="000C2D08" w:rsidP="000C2D08">
      <w:pPr>
        <w:jc w:val="both"/>
        <w:rPr>
          <w:rFonts w:cs="Arial"/>
          <w:b/>
          <w:color w:val="000000"/>
        </w:rPr>
      </w:pPr>
    </w:p>
    <w:p w14:paraId="33545D62"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ensure</w:t>
      </w:r>
      <w:r w:rsidRPr="00381188">
        <w:rPr>
          <w:rFonts w:cs="Arial"/>
          <w:color w:val="000000" w:themeColor="text1"/>
        </w:rPr>
        <w:t xml:space="preserve"> that the portfolio of the IET’s products and services seeks to reflect the relevant needs of our target stakeholders</w:t>
      </w:r>
    </w:p>
    <w:p w14:paraId="468F4A0C"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oversee a process to identify and manage all key stakeholders.</w:t>
      </w:r>
    </w:p>
    <w:p w14:paraId="02189936"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identify key issues and create an action plan to engage members and other stakeholders both pro-actively and in response to their needs and expectations</w:t>
      </w:r>
    </w:p>
    <w:p w14:paraId="04BA60D9" w14:textId="77777777" w:rsidR="000C2D08" w:rsidRPr="00381188" w:rsidRDefault="000C2D08" w:rsidP="000C2D08">
      <w:pPr>
        <w:pStyle w:val="ListParagraph"/>
        <w:numPr>
          <w:ilvl w:val="0"/>
          <w:numId w:val="92"/>
        </w:numPr>
        <w:ind w:left="720" w:hanging="720"/>
        <w:rPr>
          <w:rFonts w:cs="Arial"/>
          <w:bCs/>
          <w:color w:val="000000"/>
        </w:rPr>
      </w:pPr>
      <w:r w:rsidRPr="00381188">
        <w:rPr>
          <w:rFonts w:cs="Arial"/>
          <w:color w:val="000000"/>
        </w:rPr>
        <w:t>liaise with other Main Boards as required</w:t>
      </w:r>
    </w:p>
    <w:p w14:paraId="7D220919" w14:textId="77777777" w:rsidR="000C2D08" w:rsidRPr="00381188" w:rsidRDefault="000C2D08" w:rsidP="000C2D08">
      <w:pPr>
        <w:jc w:val="both"/>
        <w:rPr>
          <w:rFonts w:cs="Arial"/>
          <w:b/>
          <w:color w:val="000000"/>
        </w:rPr>
      </w:pPr>
    </w:p>
    <w:p w14:paraId="1DC3F19F" w14:textId="77777777" w:rsidR="000C2D08" w:rsidRPr="00381188" w:rsidRDefault="000C2D08" w:rsidP="000C2D08">
      <w:pPr>
        <w:jc w:val="both"/>
        <w:rPr>
          <w:rFonts w:cs="Arial"/>
          <w:b/>
          <w:color w:val="000000"/>
        </w:rPr>
      </w:pPr>
      <w:r w:rsidRPr="00381188">
        <w:rPr>
          <w:rFonts w:cs="Arial"/>
          <w:b/>
          <w:color w:val="000000"/>
        </w:rPr>
        <w:lastRenderedPageBreak/>
        <w:t>Reporting</w:t>
      </w:r>
    </w:p>
    <w:p w14:paraId="01191A89" w14:textId="77777777" w:rsidR="000C2D08" w:rsidRPr="00381188" w:rsidRDefault="000C2D08" w:rsidP="000C2D08">
      <w:pPr>
        <w:jc w:val="both"/>
        <w:rPr>
          <w:rFonts w:cs="Arial"/>
          <w:b/>
          <w:color w:val="000000"/>
        </w:rPr>
      </w:pPr>
    </w:p>
    <w:p w14:paraId="3B1BAEF8"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provide periodic written and/or oral progress reports and assurances to the Board of Trustees</w:t>
      </w:r>
    </w:p>
    <w:p w14:paraId="30143896"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notify the Board of Trustees immediately of emerging risks or issues that might adversely impact on the delivery of the strategy or IET Plan that are identified</w:t>
      </w:r>
    </w:p>
    <w:p w14:paraId="12CBA54B" w14:textId="77777777" w:rsidR="000C2D08" w:rsidRPr="00381188" w:rsidRDefault="000C2D08" w:rsidP="000C2D08">
      <w:pPr>
        <w:pStyle w:val="ListParagraph"/>
        <w:ind w:left="0"/>
        <w:rPr>
          <w:rFonts w:cs="Arial"/>
          <w:color w:val="000000"/>
        </w:rPr>
      </w:pPr>
    </w:p>
    <w:p w14:paraId="2990D6B6" w14:textId="77777777" w:rsidR="000C2D08" w:rsidRPr="00381188" w:rsidRDefault="000C2D08" w:rsidP="000C2D08">
      <w:pPr>
        <w:pStyle w:val="ListParagraph"/>
        <w:numPr>
          <w:ilvl w:val="0"/>
          <w:numId w:val="90"/>
        </w:numPr>
        <w:spacing w:after="200"/>
        <w:ind w:hanging="720"/>
        <w:rPr>
          <w:b/>
          <w:bCs/>
          <w:i/>
          <w:iCs/>
        </w:rPr>
      </w:pPr>
      <w:r w:rsidRPr="00381188">
        <w:rPr>
          <w:b/>
          <w:bCs/>
        </w:rPr>
        <w:t>Constitution</w:t>
      </w:r>
    </w:p>
    <w:p w14:paraId="3489BAE4" w14:textId="77777777" w:rsidR="000C2D08" w:rsidRPr="00381188" w:rsidRDefault="000C2D08" w:rsidP="000C2D08">
      <w:pPr>
        <w:jc w:val="both"/>
        <w:rPr>
          <w:rFonts w:cs="Arial"/>
          <w:color w:val="000000"/>
        </w:rPr>
      </w:pPr>
      <w:r w:rsidRPr="00381188">
        <w:rPr>
          <w:rFonts w:cs="Arial"/>
          <w:color w:val="000000"/>
        </w:rPr>
        <w:t>Subject to the remainder of this paragraph 3, the Interim Knowledge Solutions and Membership Board shall be made up as follows:</w:t>
      </w:r>
    </w:p>
    <w:p w14:paraId="22D38E34" w14:textId="77777777" w:rsidR="000C2D08" w:rsidRPr="00381188" w:rsidRDefault="000C2D08" w:rsidP="000C2D08">
      <w:pPr>
        <w:jc w:val="both"/>
        <w:rPr>
          <w:rFonts w:cs="Arial"/>
          <w:color w:val="000000"/>
        </w:rPr>
      </w:pPr>
    </w:p>
    <w:p w14:paraId="29031E69" w14:textId="77777777" w:rsidR="000C2D08" w:rsidRPr="00381188" w:rsidRDefault="000C2D08" w:rsidP="000C2D08">
      <w:pPr>
        <w:pStyle w:val="ListParagraph"/>
        <w:numPr>
          <w:ilvl w:val="0"/>
          <w:numId w:val="91"/>
        </w:numPr>
        <w:tabs>
          <w:tab w:val="left" w:pos="0"/>
          <w:tab w:val="left" w:pos="720"/>
        </w:tabs>
        <w:spacing w:after="200"/>
        <w:ind w:left="720" w:hanging="720"/>
        <w:jc w:val="both"/>
        <w:rPr>
          <w:rFonts w:cs="Arial"/>
          <w:color w:val="000000"/>
        </w:rPr>
      </w:pPr>
      <w:r w:rsidRPr="00381188">
        <w:rPr>
          <w:rFonts w:cs="Arial"/>
          <w:color w:val="000000" w:themeColor="text1"/>
        </w:rPr>
        <w:t>Two Co-Chairs – appointed by the Board of Trustees from the elected Trustees</w:t>
      </w:r>
    </w:p>
    <w:p w14:paraId="77B25A7D"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Senior</w:t>
      </w:r>
      <w:r w:rsidRPr="00381188">
        <w:rPr>
          <w:rFonts w:cs="Arial"/>
          <w:color w:val="000000" w:themeColor="text1"/>
        </w:rPr>
        <w:t xml:space="preserve"> staff member – </w:t>
      </w:r>
      <w:r w:rsidRPr="00381188">
        <w:rPr>
          <w:rFonts w:eastAsia="Calibri" w:cs="Arial"/>
          <w:color w:val="000000" w:themeColor="text1"/>
        </w:rPr>
        <w:t>a member of the Executive Team</w:t>
      </w:r>
    </w:p>
    <w:p w14:paraId="10465E08"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Chairs of Committees reporting to the Board</w:t>
      </w:r>
    </w:p>
    <w:p w14:paraId="76920CAE" w14:textId="77777777" w:rsidR="000C2D08" w:rsidRPr="00381188" w:rsidRDefault="000C2D08" w:rsidP="000C2D08">
      <w:pPr>
        <w:pStyle w:val="ListParagraph"/>
        <w:numPr>
          <w:ilvl w:val="0"/>
          <w:numId w:val="91"/>
        </w:numPr>
        <w:spacing w:after="200"/>
        <w:ind w:left="720" w:hanging="720"/>
        <w:jc w:val="both"/>
        <w:rPr>
          <w:rFonts w:cs="Arial"/>
          <w:color w:val="000000"/>
        </w:rPr>
      </w:pPr>
      <w:r w:rsidRPr="00381188">
        <w:rPr>
          <w:rFonts w:cs="Arial"/>
          <w:color w:val="000000" w:themeColor="text1"/>
        </w:rPr>
        <w:t xml:space="preserve">Fourteen Ordinary Members, who are Members of Council, appointed to the </w:t>
      </w:r>
      <w:r w:rsidRPr="00381188">
        <w:rPr>
          <w:rFonts w:cs="Arial"/>
          <w:color w:val="000000"/>
        </w:rPr>
        <w:t xml:space="preserve">Interim Knowledge Solutions and Membership </w:t>
      </w:r>
      <w:r w:rsidRPr="00381188">
        <w:rPr>
          <w:rFonts w:cs="Arial"/>
          <w:color w:val="000000" w:themeColor="text1"/>
        </w:rPr>
        <w:t>Board by the Board of Trustees, on the recommendation of the Nominations and Succession Committee</w:t>
      </w:r>
    </w:p>
    <w:p w14:paraId="5BFD5CC1"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A Deputy President</w:t>
      </w:r>
    </w:p>
    <w:p w14:paraId="21DC4789"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The Honorary Treasurer</w:t>
      </w:r>
    </w:p>
    <w:p w14:paraId="1AB10A12"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The Board may request the Board of Trustees to appoint additional roles to ensure the Board has the right balance of skills and knowledge to achieve its tasks.</w:t>
      </w:r>
    </w:p>
    <w:p w14:paraId="14DC09F7"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One registered member from each level of the Engineering Council register, appointed by the Board of Trustees.</w:t>
      </w:r>
    </w:p>
    <w:p w14:paraId="58770FC3"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One of the IET’s two representatives on the Engineering Council Board of Trustees (where not already represented in the above).</w:t>
      </w:r>
    </w:p>
    <w:p w14:paraId="6AA48D2B" w14:textId="77777777" w:rsidR="000C2D08" w:rsidRPr="00381188" w:rsidRDefault="000C2D08" w:rsidP="000C2D08">
      <w:pPr>
        <w:jc w:val="both"/>
        <w:rPr>
          <w:rFonts w:cs="Arial"/>
          <w:color w:val="000000"/>
        </w:rPr>
      </w:pPr>
    </w:p>
    <w:p w14:paraId="45C8A8F3" w14:textId="77777777" w:rsidR="000C2D08" w:rsidRPr="00381188" w:rsidRDefault="000C2D08" w:rsidP="000C2D08">
      <w:pPr>
        <w:jc w:val="both"/>
        <w:rPr>
          <w:rFonts w:cs="Arial"/>
          <w:color w:val="000000"/>
        </w:rPr>
      </w:pPr>
      <w:r w:rsidRPr="00381188">
        <w:rPr>
          <w:rFonts w:cs="Arial"/>
          <w:color w:val="000000"/>
        </w:rPr>
        <w:t>Casual vacancies will be filled in accordance with clause 17 of the Council Regulations.</w:t>
      </w:r>
    </w:p>
    <w:p w14:paraId="3E06558F" w14:textId="77777777" w:rsidR="000C2D08" w:rsidRPr="00381188" w:rsidRDefault="000C2D08" w:rsidP="000C2D08">
      <w:pPr>
        <w:jc w:val="both"/>
        <w:rPr>
          <w:i/>
          <w:iCs/>
        </w:rPr>
      </w:pPr>
    </w:p>
    <w:p w14:paraId="140D1C47" w14:textId="77777777" w:rsidR="000C2D08" w:rsidRPr="00381188" w:rsidRDefault="000C2D08" w:rsidP="000C2D08">
      <w:pPr>
        <w:pStyle w:val="ListParagraph"/>
        <w:numPr>
          <w:ilvl w:val="0"/>
          <w:numId w:val="90"/>
        </w:numPr>
        <w:spacing w:after="200"/>
        <w:ind w:hanging="720"/>
        <w:rPr>
          <w:b/>
          <w:bCs/>
          <w:i/>
          <w:iCs/>
        </w:rPr>
      </w:pPr>
      <w:r w:rsidRPr="00381188">
        <w:rPr>
          <w:b/>
          <w:bCs/>
        </w:rPr>
        <w:t>Quorum</w:t>
      </w:r>
    </w:p>
    <w:p w14:paraId="560294A7" w14:textId="77777777" w:rsidR="000C2D08" w:rsidRPr="00381188" w:rsidRDefault="000C2D08" w:rsidP="000C2D08">
      <w:pPr>
        <w:pStyle w:val="ListParagraph"/>
        <w:ind w:left="0"/>
        <w:rPr>
          <w:rFonts w:cs="Arial"/>
          <w:color w:val="000000"/>
        </w:rPr>
      </w:pPr>
    </w:p>
    <w:p w14:paraId="3C0DA1BC" w14:textId="77777777" w:rsidR="000C2D08" w:rsidRPr="00381188" w:rsidRDefault="000C2D08" w:rsidP="000C2D08">
      <w:pPr>
        <w:pStyle w:val="ListParagraph"/>
        <w:ind w:left="0"/>
        <w:rPr>
          <w:rFonts w:cs="Arial"/>
          <w:color w:val="000000" w:themeColor="text1"/>
        </w:rPr>
      </w:pPr>
      <w:r w:rsidRPr="0AA22646">
        <w:rPr>
          <w:rFonts w:cs="Arial"/>
          <w:color w:val="000000" w:themeColor="text1"/>
        </w:rPr>
        <w:t>The quorum necessary for the transaction of business by the Interim Knowledge Solutions and Membership Board shall be eleven members.</w:t>
      </w:r>
      <w:commentRangeStart w:id="14"/>
      <w:commentRangeStart w:id="15"/>
      <w:commentRangeStart w:id="16"/>
      <w:commentRangeEnd w:id="14"/>
      <w:r>
        <w:rPr>
          <w:rStyle w:val="CommentReference"/>
        </w:rPr>
        <w:commentReference w:id="14"/>
      </w:r>
      <w:commentRangeEnd w:id="15"/>
      <w:r>
        <w:rPr>
          <w:rStyle w:val="CommentReference"/>
        </w:rPr>
        <w:commentReference w:id="15"/>
      </w:r>
      <w:commentRangeEnd w:id="16"/>
      <w:r>
        <w:rPr>
          <w:rStyle w:val="CommentReference"/>
        </w:rPr>
        <w:commentReference w:id="16"/>
      </w:r>
    </w:p>
    <w:p w14:paraId="720285AE" w14:textId="77777777" w:rsidR="000C2D08" w:rsidRPr="00381188" w:rsidRDefault="000C2D08" w:rsidP="000C2D08">
      <w:pPr>
        <w:pStyle w:val="ListParagraph"/>
        <w:ind w:left="0"/>
        <w:rPr>
          <w:i/>
          <w:iCs/>
        </w:rPr>
      </w:pPr>
    </w:p>
    <w:p w14:paraId="65CF62FD" w14:textId="77777777" w:rsidR="000C2D08" w:rsidRPr="00381188" w:rsidRDefault="000C2D08" w:rsidP="000C2D08">
      <w:pPr>
        <w:pStyle w:val="ListParagraph"/>
        <w:numPr>
          <w:ilvl w:val="0"/>
          <w:numId w:val="90"/>
        </w:numPr>
        <w:spacing w:after="200"/>
        <w:ind w:hanging="720"/>
        <w:rPr>
          <w:b/>
          <w:bCs/>
          <w:i/>
          <w:iCs/>
        </w:rPr>
      </w:pPr>
      <w:r w:rsidRPr="00381188">
        <w:rPr>
          <w:b/>
          <w:bCs/>
        </w:rPr>
        <w:t>Meetings</w:t>
      </w:r>
    </w:p>
    <w:p w14:paraId="60156AA3" w14:textId="77777777" w:rsidR="000C2D08" w:rsidRPr="00381188" w:rsidRDefault="000C2D08" w:rsidP="000C2D08">
      <w:r w:rsidRPr="00381188">
        <w:t xml:space="preserve">The </w:t>
      </w:r>
      <w:r w:rsidRPr="00381188">
        <w:rPr>
          <w:rFonts w:cs="Arial"/>
          <w:color w:val="000000"/>
        </w:rPr>
        <w:t xml:space="preserve">Interim Knowledge Solutions and Membership </w:t>
      </w:r>
      <w:r w:rsidRPr="00381188">
        <w:t>Board shall meet at least twice per year and otherwise as required.</w:t>
      </w:r>
    </w:p>
    <w:p w14:paraId="30A8CA2E" w14:textId="77777777" w:rsidR="000C2D08" w:rsidRPr="00381188" w:rsidRDefault="000C2D08" w:rsidP="000C2D08"/>
    <w:p w14:paraId="56610DD1" w14:textId="77777777" w:rsidR="000C2D08" w:rsidRPr="00381188" w:rsidRDefault="000C2D08" w:rsidP="000C2D08">
      <w:r w:rsidRPr="00381188">
        <w:t xml:space="preserve">Members of the </w:t>
      </w:r>
      <w:r w:rsidRPr="00381188">
        <w:rPr>
          <w:rFonts w:cs="Arial"/>
          <w:color w:val="000000"/>
        </w:rPr>
        <w:t xml:space="preserve">Interim Knowledge Solutions and Membership </w:t>
      </w:r>
      <w:r w:rsidRPr="00381188">
        <w:t xml:space="preserve">Board participate in a meeting of the </w:t>
      </w:r>
      <w:r w:rsidRPr="00381188">
        <w:rPr>
          <w:rFonts w:cs="Arial"/>
          <w:color w:val="000000"/>
        </w:rPr>
        <w:t xml:space="preserve">Interim Knowledge Solutions and Membership </w:t>
      </w:r>
      <w:r w:rsidRPr="00381188">
        <w:t xml:space="preserve">Board when: </w:t>
      </w:r>
    </w:p>
    <w:p w14:paraId="645BF339" w14:textId="77777777" w:rsidR="000C2D08" w:rsidRPr="00381188" w:rsidRDefault="000C2D08" w:rsidP="000C2D08">
      <w:pPr>
        <w:ind w:left="720" w:hanging="720"/>
      </w:pPr>
    </w:p>
    <w:p w14:paraId="368ECBEA" w14:textId="77777777" w:rsidR="000C2D08" w:rsidRPr="00381188" w:rsidRDefault="000C2D08" w:rsidP="000C2D08">
      <w:pPr>
        <w:pStyle w:val="ListParagraph"/>
        <w:numPr>
          <w:ilvl w:val="0"/>
          <w:numId w:val="94"/>
        </w:numPr>
        <w:spacing w:after="200"/>
        <w:ind w:left="720" w:hanging="720"/>
      </w:pPr>
      <w:r w:rsidRPr="00381188">
        <w:t>the meeting has been called in accordance with paragraph (c) below; and</w:t>
      </w:r>
    </w:p>
    <w:p w14:paraId="1F31B3AA" w14:textId="77777777" w:rsidR="000C2D08" w:rsidRPr="00381188" w:rsidRDefault="000C2D08" w:rsidP="000C2D08">
      <w:pPr>
        <w:pStyle w:val="ListParagraph"/>
        <w:numPr>
          <w:ilvl w:val="0"/>
          <w:numId w:val="94"/>
        </w:numPr>
        <w:spacing w:after="200"/>
        <w:ind w:left="720" w:hanging="720"/>
      </w:pPr>
      <w:r w:rsidRPr="00381188">
        <w:t>they can each communicate to the others any information or opinions they have on any particular item of the business of the meeting.</w:t>
      </w:r>
    </w:p>
    <w:p w14:paraId="50C64A90" w14:textId="77777777" w:rsidR="000C2D08" w:rsidRPr="00381188" w:rsidRDefault="000C2D08" w:rsidP="000C2D08">
      <w:pPr>
        <w:pStyle w:val="ListParagraph"/>
        <w:numPr>
          <w:ilvl w:val="0"/>
          <w:numId w:val="94"/>
        </w:numPr>
        <w:spacing w:after="200"/>
        <w:ind w:left="720" w:hanging="720"/>
      </w:pPr>
      <w:r w:rsidRPr="00381188">
        <w:t xml:space="preserve">In determining whether members of the </w:t>
      </w:r>
      <w:r w:rsidRPr="00381188">
        <w:rPr>
          <w:rFonts w:cs="Arial"/>
          <w:color w:val="000000"/>
        </w:rPr>
        <w:t xml:space="preserve">Interim Knowledge Solutions and Membership </w:t>
      </w:r>
      <w:r w:rsidRPr="00381188">
        <w:t xml:space="preserve">Board are participating in a meeting of the </w:t>
      </w:r>
      <w:r w:rsidRPr="00381188">
        <w:rPr>
          <w:rFonts w:cs="Arial"/>
          <w:color w:val="000000"/>
        </w:rPr>
        <w:t xml:space="preserve">Interim Knowledge Solutions and Membership </w:t>
      </w:r>
      <w:r w:rsidRPr="00381188">
        <w:t xml:space="preserve">Board, it is irrelevant where any such member is or how they communicate with each other.  If all the members of the </w:t>
      </w:r>
      <w:r w:rsidRPr="00381188">
        <w:rPr>
          <w:rFonts w:cs="Arial"/>
          <w:color w:val="000000"/>
        </w:rPr>
        <w:t xml:space="preserve">Interim Knowledge Solutions and Membership </w:t>
      </w:r>
      <w:r w:rsidRPr="00381188">
        <w:t xml:space="preserve">Board participating in a meeting of </w:t>
      </w:r>
      <w:r w:rsidRPr="00381188">
        <w:rPr>
          <w:rFonts w:cs="Arial"/>
          <w:color w:val="000000"/>
        </w:rPr>
        <w:t xml:space="preserve">Interim Knowledge Solutions and Membership </w:t>
      </w:r>
      <w:r w:rsidRPr="00381188">
        <w:t>Board are not in the same place, they may decide that the meeting is to be treated as taking place wherever any of them is.</w:t>
      </w:r>
    </w:p>
    <w:p w14:paraId="62274CEE" w14:textId="77777777" w:rsidR="000C2D08" w:rsidRPr="00381188" w:rsidRDefault="000C2D08" w:rsidP="000C2D08">
      <w:pPr>
        <w:pStyle w:val="ListParagraph"/>
        <w:numPr>
          <w:ilvl w:val="0"/>
          <w:numId w:val="94"/>
        </w:numPr>
        <w:spacing w:after="200"/>
        <w:ind w:left="720" w:hanging="720"/>
      </w:pPr>
      <w:r w:rsidRPr="00381188">
        <w:t xml:space="preserve">Meetings of the </w:t>
      </w:r>
      <w:r w:rsidRPr="00381188">
        <w:rPr>
          <w:rFonts w:cs="Arial"/>
          <w:color w:val="000000"/>
        </w:rPr>
        <w:t xml:space="preserve">Interim Knowledge Solutions and Membership </w:t>
      </w:r>
      <w:r w:rsidRPr="00381188">
        <w:t>Board shall be called by the Chair.</w:t>
      </w:r>
    </w:p>
    <w:p w14:paraId="18BF1F67" w14:textId="77777777" w:rsidR="000C2D08" w:rsidRPr="00381188" w:rsidRDefault="000C2D08" w:rsidP="000C2D08">
      <w:pPr>
        <w:pStyle w:val="ListParagraph"/>
        <w:numPr>
          <w:ilvl w:val="0"/>
          <w:numId w:val="94"/>
        </w:numPr>
        <w:spacing w:after="200"/>
        <w:ind w:left="720" w:hanging="720"/>
      </w:pPr>
      <w:r w:rsidRPr="00381188">
        <w:t xml:space="preserve">Unless otherwise agreed, notice of each meeting of the </w:t>
      </w:r>
      <w:r w:rsidRPr="00381188">
        <w:rPr>
          <w:rFonts w:cs="Arial"/>
          <w:color w:val="000000"/>
        </w:rPr>
        <w:t xml:space="preserve">Interim Knowledge Solutions and Membership </w:t>
      </w:r>
      <w:r w:rsidRPr="00381188">
        <w:t xml:space="preserve">Board confirming the venue, time and date, together with an agenda of </w:t>
      </w:r>
      <w:r w:rsidRPr="00381188">
        <w:lastRenderedPageBreak/>
        <w:t xml:space="preserve">items to be discussed, shall be forwarded to each member of the </w:t>
      </w:r>
      <w:r w:rsidRPr="00381188">
        <w:rPr>
          <w:rFonts w:cs="Arial"/>
          <w:color w:val="000000"/>
        </w:rPr>
        <w:t xml:space="preserve">Interim Knowledge Solutions and Membership </w:t>
      </w:r>
      <w:r w:rsidRPr="00381188">
        <w:t xml:space="preserve">Board and any other person required to attend, no later than 5 working days before the date of the meeting.  Where available, supporting papers shall be sent to </w:t>
      </w:r>
      <w:r w:rsidRPr="00381188">
        <w:rPr>
          <w:rFonts w:cs="Arial"/>
          <w:color w:val="000000"/>
        </w:rPr>
        <w:t xml:space="preserve">Interim Knowledge Solutions and Membership </w:t>
      </w:r>
      <w:r w:rsidRPr="00381188">
        <w:t>Board members and to other attendees as appropriate, at the same time.</w:t>
      </w:r>
    </w:p>
    <w:p w14:paraId="77247D32" w14:textId="77777777" w:rsidR="000C2D08" w:rsidRPr="00381188" w:rsidRDefault="000C2D08" w:rsidP="000C2D08">
      <w:pPr>
        <w:pStyle w:val="ListParagraph"/>
        <w:numPr>
          <w:ilvl w:val="0"/>
          <w:numId w:val="94"/>
        </w:numPr>
        <w:spacing w:after="200"/>
        <w:ind w:left="720" w:hanging="720"/>
      </w:pPr>
      <w:r w:rsidRPr="00381188">
        <w:t xml:space="preserve">The </w:t>
      </w:r>
      <w:r w:rsidRPr="00381188">
        <w:rPr>
          <w:rFonts w:cs="Arial"/>
          <w:color w:val="000000"/>
        </w:rPr>
        <w:t xml:space="preserve">Interim Knowledge Solutions and Membership </w:t>
      </w:r>
      <w:r w:rsidRPr="00381188">
        <w:t xml:space="preserve">Board shall keep minutes of the proceedings and resolutions of all </w:t>
      </w:r>
      <w:r w:rsidRPr="00381188">
        <w:rPr>
          <w:rFonts w:cs="Arial"/>
          <w:color w:val="000000"/>
        </w:rPr>
        <w:t xml:space="preserve">Interim Knowledge Solutions and Membership </w:t>
      </w:r>
      <w:r w:rsidRPr="00381188">
        <w:t>Board meetings, including the names of those present and in attendance.</w:t>
      </w:r>
    </w:p>
    <w:p w14:paraId="4DE3CBA4" w14:textId="77777777" w:rsidR="000C2D08" w:rsidRPr="00381188" w:rsidRDefault="000C2D08" w:rsidP="000C2D08">
      <w:pPr>
        <w:pStyle w:val="ListParagraph"/>
        <w:numPr>
          <w:ilvl w:val="0"/>
          <w:numId w:val="94"/>
        </w:numPr>
        <w:ind w:left="720" w:hanging="720"/>
      </w:pPr>
      <w:r w:rsidRPr="00381188">
        <w:t xml:space="preserve">Draft minutes of </w:t>
      </w:r>
      <w:r w:rsidRPr="00381188">
        <w:rPr>
          <w:rFonts w:cs="Arial"/>
          <w:color w:val="000000"/>
        </w:rPr>
        <w:t xml:space="preserve">Interim Knowledge Solutions and Membership </w:t>
      </w:r>
      <w:r w:rsidRPr="00381188">
        <w:t xml:space="preserve">Board meetings shall be circulated promptly to all members of the </w:t>
      </w:r>
      <w:r w:rsidRPr="00381188">
        <w:rPr>
          <w:rFonts w:cs="Arial"/>
          <w:color w:val="000000"/>
        </w:rPr>
        <w:t>Interim Knowledge Solutions and Membership</w:t>
      </w:r>
      <w:r w:rsidRPr="00381188">
        <w:t xml:space="preserve"> Board.  Once approved, minutes should be circulated to all members of the Board of Trustees unless in the opinion of the Chair(s) (acting reasonably) it would be inappropriate to do so.</w:t>
      </w:r>
    </w:p>
    <w:p w14:paraId="370842BF" w14:textId="77777777" w:rsidR="000C2D08" w:rsidRPr="00381188" w:rsidRDefault="000C2D08" w:rsidP="000C2D08"/>
    <w:p w14:paraId="52F57001" w14:textId="77777777" w:rsidR="000C2D08" w:rsidRPr="00381188" w:rsidRDefault="000C2D08" w:rsidP="000C2D08">
      <w:pPr>
        <w:pStyle w:val="ListParagraph"/>
        <w:numPr>
          <w:ilvl w:val="0"/>
          <w:numId w:val="90"/>
        </w:numPr>
        <w:spacing w:after="200"/>
        <w:ind w:hanging="720"/>
        <w:rPr>
          <w:rStyle w:val="Emphasis"/>
          <w:b/>
          <w:bCs/>
        </w:rPr>
      </w:pPr>
      <w:r w:rsidRPr="00381188">
        <w:rPr>
          <w:b/>
          <w:bCs/>
        </w:rPr>
        <w:t>Other Matters</w:t>
      </w:r>
    </w:p>
    <w:p w14:paraId="2CD6AF4E" w14:textId="77777777" w:rsidR="000C2D08" w:rsidRPr="00381188" w:rsidRDefault="000C2D08" w:rsidP="000C2D08">
      <w:pPr>
        <w:jc w:val="both"/>
        <w:rPr>
          <w:rFonts w:cs="Arial"/>
          <w:color w:val="000000"/>
        </w:rPr>
      </w:pPr>
      <w:r w:rsidRPr="00381188">
        <w:rPr>
          <w:rFonts w:cs="Arial"/>
          <w:color w:val="000000"/>
        </w:rPr>
        <w:t>The Interim Knowledge Solutions and Membership</w:t>
      </w:r>
      <w:r w:rsidRPr="00381188">
        <w:t xml:space="preserve"> </w:t>
      </w:r>
      <w:r w:rsidRPr="00381188">
        <w:rPr>
          <w:rFonts w:cs="Arial"/>
          <w:color w:val="000000"/>
        </w:rPr>
        <w:t>Board shall:</w:t>
      </w:r>
    </w:p>
    <w:p w14:paraId="43100E1D" w14:textId="77777777" w:rsidR="000C2D08" w:rsidRPr="00381188" w:rsidRDefault="000C2D08" w:rsidP="000C2D08">
      <w:pPr>
        <w:jc w:val="both"/>
        <w:rPr>
          <w:rFonts w:cs="Arial"/>
          <w:color w:val="000000"/>
        </w:rPr>
      </w:pPr>
    </w:p>
    <w:p w14:paraId="59FA5303"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have access to sufficient resources to carry out its duties, including access to the Governance Team for assistance as required</w:t>
      </w:r>
    </w:p>
    <w:p w14:paraId="734F8A2E"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be provided with appropriate and timely training, both in the form of an induction programme for new members and on an ongoing basis for all members</w:t>
      </w:r>
    </w:p>
    <w:p w14:paraId="4D74FCB9"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give due consideration to laws and regulations and any applicable rules as appropriate; and</w:t>
      </w:r>
    </w:p>
    <w:p w14:paraId="1C102258" w14:textId="77777777" w:rsidR="000C2D08" w:rsidRPr="00381188" w:rsidRDefault="000C2D08" w:rsidP="000C2D08">
      <w:pPr>
        <w:pStyle w:val="ListParagraph"/>
        <w:numPr>
          <w:ilvl w:val="0"/>
          <w:numId w:val="92"/>
        </w:numPr>
        <w:ind w:left="720" w:hanging="720"/>
        <w:rPr>
          <w:rFonts w:cs="Arial"/>
          <w:color w:val="000000"/>
        </w:rPr>
      </w:pPr>
      <w:r w:rsidRPr="00381188">
        <w:rPr>
          <w:rFonts w:cs="Arial"/>
          <w:color w:val="000000"/>
        </w:rPr>
        <w:t>arrange for periodic reviews of its own performance and, at least annually, review its constitution and terms of reference to ensure it is operating at maximum effectiveness and recommend any changes it considers necessary to the Board of Trustees for approval.</w:t>
      </w:r>
    </w:p>
    <w:p w14:paraId="63000E7B" w14:textId="77777777" w:rsidR="00CF15FC" w:rsidRPr="009243EE" w:rsidRDefault="00CF15FC" w:rsidP="00D76377">
      <w:pPr>
        <w:jc w:val="both"/>
        <w:rPr>
          <w:rFonts w:cs="Arial"/>
          <w:color w:val="000000"/>
          <w:szCs w:val="22"/>
        </w:rPr>
      </w:pPr>
    </w:p>
    <w:p w14:paraId="2FF783B6" w14:textId="77777777" w:rsidR="00E2242A" w:rsidRPr="005776B9" w:rsidRDefault="00E2242A" w:rsidP="00D76377">
      <w:pPr>
        <w:jc w:val="both"/>
        <w:rPr>
          <w:rFonts w:cs="Arial"/>
          <w:color w:val="000000"/>
          <w:szCs w:val="22"/>
        </w:rPr>
      </w:pPr>
    </w:p>
    <w:p w14:paraId="458499E2" w14:textId="77777777" w:rsidR="004A0E22" w:rsidRDefault="00273185" w:rsidP="00D76377">
      <w:pPr>
        <w:jc w:val="both"/>
        <w:rPr>
          <w:rFonts w:cs="Arial"/>
          <w:b/>
          <w:color w:val="000000"/>
          <w:szCs w:val="22"/>
        </w:rPr>
      </w:pPr>
      <w:r w:rsidRPr="00D04160">
        <w:rPr>
          <w:rFonts w:cs="Arial"/>
          <w:b/>
          <w:color w:val="000000"/>
          <w:szCs w:val="22"/>
        </w:rPr>
        <w:br w:type="page"/>
      </w:r>
    </w:p>
    <w:p w14:paraId="76DE5C78" w14:textId="01FB56F3" w:rsidR="00320CC2" w:rsidRPr="009B67E2" w:rsidRDefault="00320CC2" w:rsidP="00D76377">
      <w:pPr>
        <w:tabs>
          <w:tab w:val="left" w:pos="557"/>
        </w:tabs>
        <w:jc w:val="both"/>
        <w:rPr>
          <w:rFonts w:cs="Arial"/>
          <w:color w:val="000000" w:themeColor="text1"/>
          <w:szCs w:val="22"/>
        </w:rPr>
      </w:pPr>
    </w:p>
    <w:p w14:paraId="4B8E6853" w14:textId="77777777" w:rsidR="00320CC2" w:rsidRPr="009B67E2" w:rsidRDefault="00320CC2" w:rsidP="00D76377">
      <w:pPr>
        <w:tabs>
          <w:tab w:val="left" w:pos="557"/>
        </w:tabs>
        <w:jc w:val="both"/>
        <w:rPr>
          <w:rFonts w:cs="Arial"/>
          <w:color w:val="000000" w:themeColor="text1"/>
          <w:szCs w:val="22"/>
        </w:rPr>
      </w:pPr>
    </w:p>
    <w:p w14:paraId="314504F4" w14:textId="77777777" w:rsidR="00320CC2" w:rsidRPr="0030281D" w:rsidRDefault="00320CC2" w:rsidP="00D76377">
      <w:pPr>
        <w:tabs>
          <w:tab w:val="left" w:pos="557"/>
        </w:tabs>
        <w:jc w:val="both"/>
        <w:rPr>
          <w:rFonts w:cs="Arial"/>
          <w:color w:val="000000" w:themeColor="text1"/>
          <w:szCs w:val="22"/>
        </w:rPr>
      </w:pPr>
    </w:p>
    <w:p w14:paraId="3FDBE573" w14:textId="77777777" w:rsidR="00320CC2" w:rsidRPr="0030281D" w:rsidRDefault="00320CC2" w:rsidP="0030281D">
      <w:pPr>
        <w:tabs>
          <w:tab w:val="left" w:pos="557"/>
        </w:tabs>
        <w:jc w:val="both"/>
        <w:rPr>
          <w:rFonts w:cs="Arial"/>
          <w:color w:val="000000" w:themeColor="text1"/>
          <w:szCs w:val="22"/>
        </w:rPr>
      </w:pPr>
    </w:p>
    <w:p w14:paraId="0F9862F6" w14:textId="77777777" w:rsidR="00505BAC" w:rsidRPr="0030281D" w:rsidRDefault="00505BAC" w:rsidP="0030281D">
      <w:pPr>
        <w:tabs>
          <w:tab w:val="left" w:pos="557"/>
        </w:tabs>
        <w:jc w:val="both"/>
        <w:rPr>
          <w:rFonts w:cs="Arial"/>
          <w:color w:val="000000" w:themeColor="text1"/>
          <w:szCs w:val="22"/>
        </w:rPr>
      </w:pPr>
    </w:p>
    <w:p w14:paraId="64192107" w14:textId="77777777" w:rsidR="00505BAC" w:rsidRPr="0030281D" w:rsidRDefault="00505BAC" w:rsidP="0030281D">
      <w:pPr>
        <w:tabs>
          <w:tab w:val="left" w:pos="557"/>
        </w:tabs>
        <w:jc w:val="both"/>
        <w:rPr>
          <w:rFonts w:cs="Arial"/>
          <w:color w:val="000000" w:themeColor="text1"/>
          <w:szCs w:val="22"/>
        </w:rPr>
      </w:pPr>
    </w:p>
    <w:p w14:paraId="3314E315" w14:textId="77777777" w:rsidR="009A30B7" w:rsidRPr="0030281D" w:rsidRDefault="009A30B7" w:rsidP="0030281D">
      <w:pPr>
        <w:tabs>
          <w:tab w:val="left" w:pos="557"/>
        </w:tabs>
        <w:jc w:val="both"/>
        <w:rPr>
          <w:rFonts w:cs="Arial"/>
          <w:color w:val="000000" w:themeColor="text1"/>
          <w:szCs w:val="22"/>
        </w:rPr>
      </w:pPr>
    </w:p>
    <w:p w14:paraId="75B781F0" w14:textId="43717512" w:rsidR="00A66A70" w:rsidRPr="00D04160" w:rsidRDefault="00D52D82" w:rsidP="00D76377">
      <w:pPr>
        <w:jc w:val="both"/>
        <w:rPr>
          <w:rFonts w:cs="Arial"/>
          <w:color w:val="000000"/>
          <w:szCs w:val="22"/>
        </w:rPr>
      </w:pPr>
      <w:r w:rsidRPr="00D04160">
        <w:br w:type="page"/>
      </w:r>
    </w:p>
    <w:p w14:paraId="1C00C6FB" w14:textId="77777777" w:rsidR="00A66A70" w:rsidRPr="00D04160" w:rsidRDefault="00A66A70" w:rsidP="00D76377">
      <w:pPr>
        <w:autoSpaceDE w:val="0"/>
        <w:autoSpaceDN w:val="0"/>
        <w:adjustRightInd w:val="0"/>
        <w:jc w:val="both"/>
        <w:rPr>
          <w:rFonts w:cs="Arial"/>
          <w:color w:val="000000"/>
          <w:szCs w:val="22"/>
        </w:rPr>
      </w:pPr>
    </w:p>
    <w:p w14:paraId="64DE4926" w14:textId="213B2D5C" w:rsidR="00966C84" w:rsidRPr="00966C84" w:rsidRDefault="00F27079" w:rsidP="00D45E58">
      <w:pPr>
        <w:pStyle w:val="Heading2"/>
      </w:pPr>
      <w:r>
        <w:rPr>
          <w:color w:val="000000"/>
        </w:rPr>
        <w:br w:type="page"/>
      </w:r>
      <w:bookmarkStart w:id="17" w:name="_Toc196395287"/>
      <w:r w:rsidR="00966C84" w:rsidRPr="00966C84">
        <w:lastRenderedPageBreak/>
        <w:t>AWARDS AND SCHOLARSHIPS COMMITTEE</w:t>
      </w:r>
      <w:bookmarkEnd w:id="17"/>
    </w:p>
    <w:p w14:paraId="3EA918F6" w14:textId="77777777" w:rsidR="00966C84" w:rsidRPr="00966C84" w:rsidRDefault="00966C84" w:rsidP="00D76377">
      <w:pPr>
        <w:jc w:val="both"/>
        <w:rPr>
          <w:rFonts w:cs="Arial"/>
          <w:color w:val="000000"/>
          <w:szCs w:val="22"/>
        </w:rPr>
      </w:pPr>
    </w:p>
    <w:p w14:paraId="782F6D41" w14:textId="77777777" w:rsidR="00966C84" w:rsidRPr="00966C84" w:rsidRDefault="00966C84" w:rsidP="00D76377">
      <w:pPr>
        <w:jc w:val="both"/>
        <w:rPr>
          <w:rFonts w:cs="Arial"/>
          <w:b/>
          <w:color w:val="000000"/>
          <w:szCs w:val="22"/>
        </w:rPr>
      </w:pPr>
      <w:r w:rsidRPr="00966C84">
        <w:rPr>
          <w:rFonts w:cs="Arial"/>
          <w:b/>
          <w:color w:val="000000"/>
          <w:szCs w:val="22"/>
        </w:rPr>
        <w:t>Terms of Reference</w:t>
      </w:r>
    </w:p>
    <w:p w14:paraId="4E7F594A" w14:textId="77777777" w:rsidR="00966C84" w:rsidRPr="00966C84" w:rsidRDefault="00966C84" w:rsidP="00D76377">
      <w:pPr>
        <w:jc w:val="both"/>
        <w:rPr>
          <w:rFonts w:cs="Arial"/>
          <w:color w:val="000000"/>
          <w:szCs w:val="22"/>
        </w:rPr>
      </w:pPr>
    </w:p>
    <w:p w14:paraId="06913D55" w14:textId="77777777" w:rsidR="00966C84" w:rsidRPr="00966C84" w:rsidRDefault="00966C84" w:rsidP="00D76377">
      <w:pPr>
        <w:jc w:val="both"/>
        <w:rPr>
          <w:rFonts w:cs="Arial"/>
          <w:b/>
          <w:color w:val="000000"/>
          <w:szCs w:val="22"/>
        </w:rPr>
      </w:pPr>
      <w:r w:rsidRPr="00966C84">
        <w:rPr>
          <w:rFonts w:cs="Arial"/>
          <w:b/>
          <w:color w:val="000000"/>
          <w:szCs w:val="22"/>
        </w:rPr>
        <w:t>Purpose</w:t>
      </w:r>
    </w:p>
    <w:p w14:paraId="4C2BF05C" w14:textId="77777777" w:rsidR="008473AA" w:rsidRDefault="008473AA" w:rsidP="00D76377">
      <w:pPr>
        <w:jc w:val="both"/>
        <w:rPr>
          <w:rFonts w:cs="Arial"/>
          <w:color w:val="000000"/>
          <w:szCs w:val="22"/>
        </w:rPr>
      </w:pPr>
    </w:p>
    <w:p w14:paraId="0CEAAA5E" w14:textId="00EAD64D" w:rsidR="00966C84" w:rsidRPr="00966C84" w:rsidRDefault="00966C84" w:rsidP="00D76377">
      <w:pPr>
        <w:jc w:val="both"/>
        <w:rPr>
          <w:rFonts w:cs="Arial"/>
          <w:color w:val="000000"/>
          <w:szCs w:val="22"/>
        </w:rPr>
      </w:pPr>
      <w:r w:rsidRPr="00966C84">
        <w:rPr>
          <w:rFonts w:cs="Arial"/>
          <w:color w:val="000000"/>
          <w:szCs w:val="22"/>
        </w:rPr>
        <w:t xml:space="preserve">To manage the strategic direction and development of the portfolio of Awards and </w:t>
      </w:r>
    </w:p>
    <w:p w14:paraId="21968C60" w14:textId="77777777" w:rsidR="00966C84" w:rsidRPr="00966C84" w:rsidRDefault="00966C84" w:rsidP="00D76377">
      <w:pPr>
        <w:jc w:val="both"/>
        <w:rPr>
          <w:rFonts w:cs="Arial"/>
          <w:color w:val="000000"/>
          <w:szCs w:val="22"/>
        </w:rPr>
      </w:pPr>
      <w:r w:rsidRPr="00966C84">
        <w:rPr>
          <w:rFonts w:cs="Arial"/>
          <w:color w:val="000000"/>
          <w:szCs w:val="22"/>
        </w:rPr>
        <w:t>Scholarships, be responsible for the expenditure associated with the portfolio of awards and</w:t>
      </w:r>
    </w:p>
    <w:p w14:paraId="27940981" w14:textId="77777777" w:rsidR="00966C84" w:rsidRPr="00966C84" w:rsidRDefault="00966C84" w:rsidP="00D76377">
      <w:pPr>
        <w:jc w:val="both"/>
        <w:rPr>
          <w:rFonts w:cs="Arial"/>
          <w:color w:val="000000"/>
          <w:szCs w:val="22"/>
        </w:rPr>
      </w:pPr>
      <w:r w:rsidRPr="00966C84">
        <w:rPr>
          <w:rFonts w:cs="Arial"/>
          <w:color w:val="000000"/>
          <w:szCs w:val="22"/>
        </w:rPr>
        <w:t>to agree how the relevant Trust funds are expended.</w:t>
      </w:r>
    </w:p>
    <w:p w14:paraId="753D7067" w14:textId="77777777" w:rsidR="00966C84" w:rsidRPr="00966C84" w:rsidRDefault="00966C84" w:rsidP="00D76377">
      <w:pPr>
        <w:jc w:val="both"/>
        <w:rPr>
          <w:rFonts w:cs="Arial"/>
          <w:color w:val="000000"/>
          <w:szCs w:val="22"/>
        </w:rPr>
      </w:pPr>
    </w:p>
    <w:p w14:paraId="510E17C1" w14:textId="77777777" w:rsidR="00966C84" w:rsidRPr="00966C84" w:rsidRDefault="00966C84" w:rsidP="00D76377">
      <w:pPr>
        <w:jc w:val="both"/>
        <w:rPr>
          <w:rFonts w:cs="Arial"/>
          <w:color w:val="000000"/>
          <w:szCs w:val="22"/>
        </w:rPr>
      </w:pPr>
      <w:r w:rsidRPr="00966C84">
        <w:rPr>
          <w:rFonts w:cs="Arial"/>
          <w:color w:val="000000"/>
          <w:szCs w:val="22"/>
        </w:rPr>
        <w:t>To review and develop the IET’s portfolio of awards and scholarships in line with the IET’s strategy and funding available from the IET Trust Funds and the funding agreed with donors.</w:t>
      </w:r>
    </w:p>
    <w:p w14:paraId="24B2162A" w14:textId="77777777" w:rsidR="00966C84" w:rsidRPr="00966C84" w:rsidRDefault="00966C84" w:rsidP="00D76377">
      <w:pPr>
        <w:jc w:val="both"/>
        <w:rPr>
          <w:rFonts w:cs="Arial"/>
          <w:color w:val="000000"/>
          <w:szCs w:val="22"/>
        </w:rPr>
      </w:pPr>
    </w:p>
    <w:p w14:paraId="5F0914EF" w14:textId="77777777" w:rsidR="00966C84" w:rsidRPr="00966C84" w:rsidRDefault="00966C84" w:rsidP="00D76377">
      <w:pPr>
        <w:jc w:val="both"/>
        <w:rPr>
          <w:rFonts w:cs="Arial"/>
          <w:b/>
          <w:color w:val="000000"/>
          <w:szCs w:val="22"/>
        </w:rPr>
      </w:pPr>
      <w:r w:rsidRPr="00966C84">
        <w:rPr>
          <w:rFonts w:cs="Arial"/>
          <w:b/>
          <w:color w:val="000000"/>
          <w:szCs w:val="22"/>
        </w:rPr>
        <w:t>Scope</w:t>
      </w:r>
    </w:p>
    <w:p w14:paraId="7A750031" w14:textId="77777777" w:rsidR="00966C84" w:rsidRPr="00966C84" w:rsidRDefault="00966C84" w:rsidP="00D76377">
      <w:pPr>
        <w:jc w:val="both"/>
        <w:rPr>
          <w:rFonts w:cs="Arial"/>
          <w:color w:val="000000"/>
          <w:szCs w:val="22"/>
        </w:rPr>
      </w:pPr>
    </w:p>
    <w:p w14:paraId="22A98094" w14:textId="41D7B8C5" w:rsidR="005C05C9" w:rsidRDefault="005C05C9" w:rsidP="005C05C9">
      <w:pPr>
        <w:pStyle w:val="Title"/>
        <w:spacing w:after="0"/>
        <w:ind w:left="720" w:hanging="720"/>
        <w:rPr>
          <w:rFonts w:cs="Arial"/>
          <w:b w:val="0"/>
          <w:bCs/>
          <w:color w:val="000000"/>
          <w:spacing w:val="0"/>
          <w:kern w:val="0"/>
          <w:szCs w:val="22"/>
          <w:lang w:eastAsia="en-GB"/>
        </w:rPr>
      </w:pPr>
      <w:r>
        <w:rPr>
          <w:rFonts w:cs="Arial"/>
          <w:b w:val="0"/>
          <w:bCs/>
          <w:color w:val="000000"/>
          <w:spacing w:val="0"/>
          <w:kern w:val="0"/>
          <w:szCs w:val="22"/>
          <w:lang w:eastAsia="en-GB"/>
        </w:rPr>
        <w:t>(a)</w:t>
      </w:r>
      <w:r>
        <w:rPr>
          <w:rFonts w:cs="Arial"/>
          <w:b w:val="0"/>
          <w:bCs/>
          <w:color w:val="000000"/>
          <w:spacing w:val="0"/>
          <w:kern w:val="0"/>
          <w:szCs w:val="22"/>
          <w:lang w:eastAsia="en-GB"/>
        </w:rPr>
        <w:tab/>
        <w:t xml:space="preserve">To have strategic overview of the portfolio: Achievement Medals; Apprentice and Technician Awards; </w:t>
      </w:r>
      <w:r w:rsidRPr="005C05C9">
        <w:rPr>
          <w:rFonts w:cs="Arial"/>
          <w:b w:val="0"/>
          <w:bCs/>
          <w:color w:val="000000"/>
          <w:spacing w:val="0"/>
          <w:kern w:val="0"/>
          <w:szCs w:val="22"/>
          <w:lang w:eastAsia="en-GB"/>
        </w:rPr>
        <w:t>Future Talent Awards; Impact in Society Awards;</w:t>
      </w:r>
      <w:r>
        <w:rPr>
          <w:rFonts w:cs="Arial"/>
          <w:b w:val="0"/>
          <w:bCs/>
          <w:color w:val="000000"/>
          <w:spacing w:val="0"/>
          <w:kern w:val="0"/>
          <w:szCs w:val="22"/>
          <w:lang w:eastAsia="en-GB"/>
        </w:rPr>
        <w:t xml:space="preserve"> Postgraduate and Travel Awards; the IET Prize and Manufacturing Prize and the A F Harvey Prize.</w:t>
      </w:r>
    </w:p>
    <w:p w14:paraId="7F0A3CC3" w14:textId="77777777" w:rsidR="00966C84" w:rsidRPr="00966C84" w:rsidRDefault="00966C84" w:rsidP="008473AA">
      <w:pPr>
        <w:pStyle w:val="Title"/>
        <w:spacing w:after="0"/>
        <w:ind w:left="720" w:hanging="720"/>
        <w:rPr>
          <w:rFonts w:cs="Arial"/>
          <w:b w:val="0"/>
          <w:bCs/>
          <w:color w:val="000000"/>
          <w:spacing w:val="0"/>
          <w:kern w:val="0"/>
          <w:szCs w:val="22"/>
          <w:lang w:eastAsia="en-GB"/>
        </w:rPr>
      </w:pPr>
      <w:r w:rsidRPr="00966C84">
        <w:rPr>
          <w:rFonts w:cs="Arial"/>
          <w:b w:val="0"/>
          <w:bCs/>
          <w:color w:val="000000"/>
          <w:spacing w:val="0"/>
          <w:kern w:val="0"/>
          <w:szCs w:val="22"/>
          <w:lang w:eastAsia="en-GB"/>
        </w:rPr>
        <w:t>(b)</w:t>
      </w:r>
      <w:r w:rsidRPr="00966C84">
        <w:rPr>
          <w:rFonts w:cs="Arial"/>
          <w:b w:val="0"/>
          <w:bCs/>
          <w:color w:val="000000"/>
          <w:spacing w:val="0"/>
          <w:kern w:val="0"/>
          <w:szCs w:val="22"/>
          <w:lang w:eastAsia="en-GB"/>
        </w:rPr>
        <w:tab/>
        <w:t>To review and develop the above portfolio in line with the funding available from, and restrictions of, the IET Trust Funds and the funding agreed with donors.</w:t>
      </w:r>
    </w:p>
    <w:p w14:paraId="46CA0471" w14:textId="77777777" w:rsidR="00966C84" w:rsidRPr="00966C84" w:rsidRDefault="00966C84" w:rsidP="008473AA">
      <w:pPr>
        <w:pStyle w:val="Title"/>
        <w:spacing w:after="0"/>
        <w:ind w:left="720" w:hanging="720"/>
        <w:rPr>
          <w:rFonts w:cs="Arial"/>
          <w:b w:val="0"/>
          <w:bCs/>
          <w:color w:val="000000"/>
          <w:spacing w:val="0"/>
          <w:kern w:val="0"/>
          <w:szCs w:val="22"/>
          <w:lang w:eastAsia="en-GB"/>
        </w:rPr>
      </w:pPr>
      <w:r w:rsidRPr="00966C84">
        <w:rPr>
          <w:rFonts w:cs="Arial"/>
          <w:b w:val="0"/>
          <w:bCs/>
          <w:color w:val="000000"/>
          <w:spacing w:val="0"/>
          <w:kern w:val="0"/>
          <w:szCs w:val="22"/>
          <w:lang w:eastAsia="en-GB"/>
        </w:rPr>
        <w:t>(c)</w:t>
      </w:r>
      <w:r w:rsidRPr="00966C84">
        <w:rPr>
          <w:rFonts w:cs="Arial"/>
          <w:b w:val="0"/>
          <w:bCs/>
          <w:color w:val="000000"/>
          <w:spacing w:val="0"/>
          <w:kern w:val="0"/>
          <w:szCs w:val="22"/>
          <w:lang w:eastAsia="en-GB"/>
        </w:rPr>
        <w:tab/>
        <w:t>To review the membership of the Panels, appoint the Chairs of the Panels and accept and review applications for membership of the Panels, ensuring that panels reflect the broad range of engineering and technology covered by the IET and also the IET’s aim to create and maintain a diverse and inclusive pool of applicants for all IET Awards.</w:t>
      </w:r>
    </w:p>
    <w:p w14:paraId="4F1949C7" w14:textId="07DD43A2" w:rsidR="00966C84" w:rsidRDefault="00966C84" w:rsidP="008473AA">
      <w:pPr>
        <w:pStyle w:val="Title"/>
        <w:spacing w:after="0"/>
        <w:ind w:left="720" w:hanging="720"/>
        <w:rPr>
          <w:rFonts w:cs="Arial"/>
          <w:b w:val="0"/>
          <w:bCs/>
          <w:color w:val="000000"/>
          <w:spacing w:val="0"/>
          <w:kern w:val="0"/>
          <w:szCs w:val="22"/>
          <w:lang w:eastAsia="en-GB"/>
        </w:rPr>
      </w:pPr>
      <w:r w:rsidRPr="00966C84">
        <w:rPr>
          <w:rFonts w:cs="Arial"/>
          <w:b w:val="0"/>
          <w:bCs/>
          <w:color w:val="000000"/>
          <w:spacing w:val="0"/>
          <w:kern w:val="0"/>
          <w:szCs w:val="22"/>
          <w:lang w:eastAsia="en-GB"/>
        </w:rPr>
        <w:t>(d)</w:t>
      </w:r>
      <w:r w:rsidRPr="00966C84">
        <w:rPr>
          <w:rFonts w:cs="Arial"/>
          <w:b w:val="0"/>
          <w:bCs/>
          <w:color w:val="000000"/>
          <w:spacing w:val="0"/>
          <w:kern w:val="0"/>
          <w:szCs w:val="22"/>
          <w:lang w:eastAsia="en-GB"/>
        </w:rPr>
        <w:tab/>
        <w:t>To identify, evaluate and, where appropriate, support opportunities to</w:t>
      </w:r>
      <w:r>
        <w:rPr>
          <w:rFonts w:cs="Arial"/>
          <w:b w:val="0"/>
          <w:bCs/>
          <w:color w:val="000000"/>
          <w:spacing w:val="0"/>
          <w:kern w:val="0"/>
          <w:szCs w:val="22"/>
          <w:lang w:eastAsia="en-GB"/>
        </w:rPr>
        <w:t xml:space="preserve"> </w:t>
      </w:r>
      <w:r w:rsidRPr="00966C84">
        <w:rPr>
          <w:rFonts w:cs="Arial"/>
          <w:b w:val="0"/>
          <w:bCs/>
          <w:color w:val="000000"/>
          <w:spacing w:val="0"/>
          <w:kern w:val="0"/>
          <w:szCs w:val="22"/>
          <w:lang w:eastAsia="en-GB"/>
        </w:rPr>
        <w:t>create, rationalise or terminate award schemes.</w:t>
      </w:r>
    </w:p>
    <w:p w14:paraId="4E786435" w14:textId="77777777" w:rsidR="008473AA" w:rsidRPr="008473AA" w:rsidRDefault="008473AA" w:rsidP="008473AA">
      <w:pPr>
        <w:rPr>
          <w:lang w:eastAsia="en-GB"/>
        </w:rPr>
      </w:pPr>
    </w:p>
    <w:p w14:paraId="18303242" w14:textId="77777777" w:rsidR="00966C84" w:rsidRDefault="00966C84" w:rsidP="00D76377">
      <w:pPr>
        <w:jc w:val="both"/>
        <w:rPr>
          <w:rFonts w:cs="Arial"/>
          <w:b/>
          <w:color w:val="000000"/>
          <w:szCs w:val="22"/>
        </w:rPr>
      </w:pPr>
      <w:r w:rsidRPr="00966C84">
        <w:rPr>
          <w:rFonts w:cs="Arial"/>
          <w:b/>
          <w:color w:val="000000"/>
          <w:szCs w:val="22"/>
        </w:rPr>
        <w:t>Responsibilities</w:t>
      </w:r>
    </w:p>
    <w:p w14:paraId="0C04D516" w14:textId="77777777" w:rsidR="00966C84" w:rsidRPr="008473AA" w:rsidRDefault="00966C84" w:rsidP="00D76377">
      <w:pPr>
        <w:jc w:val="both"/>
        <w:rPr>
          <w:rFonts w:cs="Arial"/>
          <w:bCs/>
          <w:color w:val="000000"/>
          <w:szCs w:val="22"/>
        </w:rPr>
      </w:pPr>
    </w:p>
    <w:p w14:paraId="306F6EEE" w14:textId="04AED2F7" w:rsidR="00966C84" w:rsidRPr="00966C84" w:rsidRDefault="00966C84" w:rsidP="000D487C">
      <w:pPr>
        <w:pStyle w:val="Heading4"/>
        <w:numPr>
          <w:ilvl w:val="0"/>
          <w:numId w:val="40"/>
        </w:numPr>
        <w:spacing w:after="0"/>
        <w:ind w:left="720" w:hanging="720"/>
        <w:rPr>
          <w:rFonts w:cs="Arial"/>
          <w:szCs w:val="22"/>
        </w:rPr>
      </w:pPr>
      <w:r w:rsidRPr="00966C84">
        <w:rPr>
          <w:rFonts w:cs="Arial"/>
          <w:szCs w:val="22"/>
        </w:rPr>
        <w:t>To consider the Committee’s strategy and operational procedures, and keep them under review</w:t>
      </w:r>
      <w:r w:rsidR="008473AA">
        <w:rPr>
          <w:rFonts w:cs="Arial"/>
          <w:szCs w:val="22"/>
        </w:rPr>
        <w:t>.</w:t>
      </w:r>
    </w:p>
    <w:p w14:paraId="3DFF744E" w14:textId="41E006D3" w:rsidR="00966C84" w:rsidRPr="00966C84" w:rsidRDefault="00966C84" w:rsidP="000D487C">
      <w:pPr>
        <w:pStyle w:val="Default"/>
        <w:numPr>
          <w:ilvl w:val="1"/>
          <w:numId w:val="39"/>
        </w:numPr>
        <w:ind w:left="720" w:hanging="720"/>
        <w:jc w:val="both"/>
        <w:rPr>
          <w:rFonts w:ascii="Arial" w:hAnsi="Arial" w:cs="Arial"/>
          <w:sz w:val="22"/>
          <w:szCs w:val="22"/>
        </w:rPr>
      </w:pPr>
      <w:r w:rsidRPr="00966C84">
        <w:rPr>
          <w:rFonts w:ascii="Arial" w:hAnsi="Arial" w:cs="Arial"/>
          <w:sz w:val="22"/>
          <w:szCs w:val="22"/>
        </w:rPr>
        <w:t>To monitor the portfolio of awards and the work of the relevant reporting Panel</w:t>
      </w:r>
      <w:r w:rsidR="008473AA">
        <w:rPr>
          <w:rFonts w:ascii="Arial" w:hAnsi="Arial" w:cs="Arial"/>
          <w:sz w:val="22"/>
          <w:szCs w:val="22"/>
        </w:rPr>
        <w:t>.</w:t>
      </w:r>
    </w:p>
    <w:p w14:paraId="0C1DB7FE" w14:textId="4A72B63A" w:rsidR="00966C84" w:rsidRPr="00966C84" w:rsidRDefault="00966C84" w:rsidP="000D487C">
      <w:pPr>
        <w:pStyle w:val="Default"/>
        <w:numPr>
          <w:ilvl w:val="1"/>
          <w:numId w:val="39"/>
        </w:numPr>
        <w:ind w:left="720" w:hanging="720"/>
        <w:jc w:val="both"/>
        <w:rPr>
          <w:rFonts w:ascii="Arial" w:hAnsi="Arial" w:cs="Arial"/>
          <w:sz w:val="22"/>
          <w:szCs w:val="22"/>
        </w:rPr>
      </w:pPr>
      <w:r w:rsidRPr="00966C84">
        <w:rPr>
          <w:rFonts w:ascii="Arial" w:hAnsi="Arial" w:cs="Arial"/>
          <w:sz w:val="22"/>
          <w:szCs w:val="22"/>
        </w:rPr>
        <w:t>To monitor a public record kept of awards, prizes and scholarships</w:t>
      </w:r>
      <w:r w:rsidR="008473AA">
        <w:rPr>
          <w:rFonts w:ascii="Arial" w:hAnsi="Arial" w:cs="Arial"/>
          <w:sz w:val="22"/>
          <w:szCs w:val="22"/>
        </w:rPr>
        <w:t>.</w:t>
      </w:r>
    </w:p>
    <w:p w14:paraId="6B285513" w14:textId="2DC5A64A" w:rsidR="00966C84" w:rsidRPr="00966C84" w:rsidRDefault="00966C84" w:rsidP="000D487C">
      <w:pPr>
        <w:pStyle w:val="ListParagraph"/>
        <w:numPr>
          <w:ilvl w:val="1"/>
          <w:numId w:val="39"/>
        </w:numPr>
        <w:spacing w:line="276" w:lineRule="auto"/>
        <w:ind w:left="720" w:hanging="720"/>
        <w:contextualSpacing w:val="0"/>
        <w:jc w:val="both"/>
        <w:rPr>
          <w:rFonts w:cs="Arial"/>
          <w:szCs w:val="22"/>
        </w:rPr>
      </w:pPr>
      <w:r w:rsidRPr="00966C84">
        <w:rPr>
          <w:rFonts w:cs="Arial"/>
          <w:szCs w:val="22"/>
        </w:rPr>
        <w:t>To ensure the expenditure associated with the portfolio of activities is in line with available funding</w:t>
      </w:r>
      <w:r w:rsidR="008473AA">
        <w:rPr>
          <w:rFonts w:cs="Arial"/>
          <w:szCs w:val="22"/>
        </w:rPr>
        <w:t>.</w:t>
      </w:r>
    </w:p>
    <w:p w14:paraId="0554B6E3" w14:textId="32F0B6A5" w:rsidR="00966C84" w:rsidRPr="00966C84" w:rsidRDefault="00966C84" w:rsidP="000D487C">
      <w:pPr>
        <w:pStyle w:val="ListParagraph"/>
        <w:numPr>
          <w:ilvl w:val="1"/>
          <w:numId w:val="39"/>
        </w:numPr>
        <w:spacing w:line="276" w:lineRule="auto"/>
        <w:ind w:left="720" w:hanging="720"/>
        <w:contextualSpacing w:val="0"/>
        <w:jc w:val="both"/>
        <w:rPr>
          <w:rFonts w:cs="Arial"/>
          <w:szCs w:val="22"/>
        </w:rPr>
      </w:pPr>
      <w:r w:rsidRPr="00966C84">
        <w:rPr>
          <w:rFonts w:cs="Arial"/>
          <w:szCs w:val="22"/>
        </w:rPr>
        <w:t>To be responsible for ensuring that the IET’s Trust Funds are expended appropriately</w:t>
      </w:r>
      <w:r w:rsidR="008473AA">
        <w:rPr>
          <w:rFonts w:cs="Arial"/>
          <w:szCs w:val="22"/>
        </w:rPr>
        <w:t>.</w:t>
      </w:r>
    </w:p>
    <w:p w14:paraId="1DF8D50B" w14:textId="128928D9" w:rsidR="00966C84" w:rsidRPr="00966C84" w:rsidRDefault="00966C84" w:rsidP="000D487C">
      <w:pPr>
        <w:pStyle w:val="ListParagraph"/>
        <w:numPr>
          <w:ilvl w:val="1"/>
          <w:numId w:val="39"/>
        </w:numPr>
        <w:spacing w:line="276" w:lineRule="auto"/>
        <w:ind w:left="720" w:hanging="720"/>
        <w:contextualSpacing w:val="0"/>
        <w:jc w:val="both"/>
        <w:rPr>
          <w:rFonts w:cs="Arial"/>
          <w:szCs w:val="22"/>
        </w:rPr>
      </w:pPr>
      <w:r w:rsidRPr="00966C84">
        <w:rPr>
          <w:rFonts w:cs="Arial"/>
          <w:szCs w:val="22"/>
        </w:rPr>
        <w:t xml:space="preserve">To receive updates from Panel Chairs, decide on request for changes, </w:t>
      </w:r>
      <w:proofErr w:type="spellStart"/>
      <w:r w:rsidRPr="00966C84">
        <w:rPr>
          <w:rFonts w:cs="Arial"/>
          <w:szCs w:val="22"/>
        </w:rPr>
        <w:t>eg</w:t>
      </w:r>
      <w:proofErr w:type="spellEnd"/>
      <w:r w:rsidRPr="00966C84">
        <w:rPr>
          <w:rFonts w:cs="Arial"/>
          <w:szCs w:val="22"/>
        </w:rPr>
        <w:t xml:space="preserve"> Prize value, new awards</w:t>
      </w:r>
      <w:r w:rsidR="008473AA">
        <w:rPr>
          <w:rFonts w:cs="Arial"/>
          <w:szCs w:val="22"/>
        </w:rPr>
        <w:t>.</w:t>
      </w:r>
    </w:p>
    <w:p w14:paraId="6E11D1C6" w14:textId="579B990E" w:rsidR="00966C84" w:rsidRPr="00966C84" w:rsidRDefault="00966C84" w:rsidP="000D487C">
      <w:pPr>
        <w:pStyle w:val="ListParagraph"/>
        <w:numPr>
          <w:ilvl w:val="1"/>
          <w:numId w:val="39"/>
        </w:numPr>
        <w:spacing w:line="276" w:lineRule="auto"/>
        <w:ind w:left="720" w:hanging="720"/>
        <w:contextualSpacing w:val="0"/>
        <w:jc w:val="both"/>
        <w:rPr>
          <w:rFonts w:cs="Arial"/>
          <w:szCs w:val="22"/>
        </w:rPr>
      </w:pPr>
      <w:r w:rsidRPr="00966C84">
        <w:rPr>
          <w:rFonts w:cs="Arial"/>
          <w:szCs w:val="22"/>
        </w:rPr>
        <w:t>To receive and review proposals for new awards</w:t>
      </w:r>
      <w:r w:rsidR="008473AA">
        <w:rPr>
          <w:rFonts w:cs="Arial"/>
          <w:szCs w:val="22"/>
        </w:rPr>
        <w:t>.</w:t>
      </w:r>
    </w:p>
    <w:p w14:paraId="3CA97D69" w14:textId="074B8202" w:rsidR="00966C84" w:rsidRPr="00966C84" w:rsidRDefault="00966C84" w:rsidP="000D487C">
      <w:pPr>
        <w:pStyle w:val="ListParagraph"/>
        <w:numPr>
          <w:ilvl w:val="1"/>
          <w:numId w:val="39"/>
        </w:numPr>
        <w:spacing w:line="276" w:lineRule="auto"/>
        <w:ind w:left="720" w:hanging="720"/>
        <w:contextualSpacing w:val="0"/>
        <w:jc w:val="both"/>
        <w:rPr>
          <w:rFonts w:cs="Arial"/>
          <w:szCs w:val="22"/>
        </w:rPr>
      </w:pPr>
      <w:r w:rsidRPr="00966C84">
        <w:rPr>
          <w:rFonts w:cs="Arial"/>
          <w:szCs w:val="22"/>
        </w:rPr>
        <w:t>Chair to host annual meeting with external donors</w:t>
      </w:r>
      <w:r w:rsidR="008473AA">
        <w:rPr>
          <w:rFonts w:cs="Arial"/>
          <w:szCs w:val="22"/>
        </w:rPr>
        <w:t>.</w:t>
      </w:r>
    </w:p>
    <w:p w14:paraId="4D3CEEF3" w14:textId="18FDD8DC" w:rsidR="00966C84" w:rsidRDefault="00966C84" w:rsidP="000D487C">
      <w:pPr>
        <w:pStyle w:val="ListParagraph"/>
        <w:numPr>
          <w:ilvl w:val="1"/>
          <w:numId w:val="39"/>
        </w:numPr>
        <w:spacing w:line="276" w:lineRule="auto"/>
        <w:ind w:left="720" w:hanging="720"/>
        <w:contextualSpacing w:val="0"/>
        <w:jc w:val="both"/>
        <w:rPr>
          <w:rFonts w:cs="Arial"/>
          <w:szCs w:val="22"/>
        </w:rPr>
      </w:pPr>
      <w:r w:rsidRPr="00966C84">
        <w:rPr>
          <w:rFonts w:cs="Arial"/>
          <w:szCs w:val="22"/>
        </w:rPr>
        <w:t>Chair to report to the Membership and Professional Development Board.</w:t>
      </w:r>
    </w:p>
    <w:p w14:paraId="5D75409E" w14:textId="77777777" w:rsidR="008473AA" w:rsidRPr="008473AA" w:rsidRDefault="008473AA" w:rsidP="008473AA">
      <w:pPr>
        <w:jc w:val="both"/>
        <w:rPr>
          <w:rFonts w:cs="Arial"/>
          <w:bCs/>
          <w:color w:val="000000"/>
          <w:szCs w:val="22"/>
        </w:rPr>
      </w:pPr>
    </w:p>
    <w:p w14:paraId="35A7B6E5" w14:textId="77777777" w:rsidR="00966C84" w:rsidRPr="00966C84" w:rsidRDefault="00966C84" w:rsidP="00D76377">
      <w:pPr>
        <w:jc w:val="both"/>
        <w:rPr>
          <w:rFonts w:cs="Arial"/>
          <w:b/>
          <w:color w:val="000000"/>
          <w:szCs w:val="22"/>
        </w:rPr>
      </w:pPr>
      <w:r>
        <w:rPr>
          <w:rFonts w:cs="Arial"/>
          <w:b/>
          <w:color w:val="000000"/>
          <w:szCs w:val="22"/>
        </w:rPr>
        <w:t>Constitution</w:t>
      </w:r>
    </w:p>
    <w:p w14:paraId="7E204821" w14:textId="77777777" w:rsidR="00966C84" w:rsidRPr="00966C84" w:rsidRDefault="00966C84" w:rsidP="00D76377">
      <w:pPr>
        <w:jc w:val="both"/>
        <w:rPr>
          <w:rFonts w:cs="Arial"/>
          <w:color w:val="000000"/>
          <w:szCs w:val="22"/>
        </w:rPr>
      </w:pPr>
    </w:p>
    <w:p w14:paraId="377C0B22" w14:textId="77777777" w:rsidR="00966C84" w:rsidRPr="00966C84" w:rsidRDefault="00966C84" w:rsidP="008473AA">
      <w:pPr>
        <w:ind w:left="720" w:hanging="720"/>
        <w:jc w:val="both"/>
        <w:rPr>
          <w:rFonts w:cs="Arial"/>
          <w:szCs w:val="22"/>
        </w:rPr>
      </w:pPr>
      <w:r w:rsidRPr="00966C84">
        <w:rPr>
          <w:rFonts w:cs="Arial"/>
          <w:szCs w:val="22"/>
        </w:rPr>
        <w:t>1.</w:t>
      </w:r>
      <w:r w:rsidRPr="00966C84">
        <w:rPr>
          <w:rFonts w:cs="Arial"/>
          <w:b/>
          <w:szCs w:val="22"/>
        </w:rPr>
        <w:tab/>
      </w:r>
      <w:r w:rsidRPr="00966C84">
        <w:rPr>
          <w:rFonts w:cs="Arial"/>
          <w:szCs w:val="22"/>
        </w:rPr>
        <w:t>An appointed Chair.</w:t>
      </w:r>
    </w:p>
    <w:p w14:paraId="2CC3D59E" w14:textId="77777777" w:rsidR="00966C84" w:rsidRPr="00966C84" w:rsidRDefault="00966C84" w:rsidP="008473AA">
      <w:pPr>
        <w:ind w:left="720" w:hanging="720"/>
        <w:jc w:val="both"/>
        <w:rPr>
          <w:rFonts w:cs="Arial"/>
          <w:szCs w:val="22"/>
        </w:rPr>
      </w:pPr>
      <w:r w:rsidRPr="00966C84">
        <w:rPr>
          <w:rFonts w:cs="Arial"/>
          <w:szCs w:val="22"/>
        </w:rPr>
        <w:t>2.</w:t>
      </w:r>
      <w:r w:rsidRPr="00966C84">
        <w:rPr>
          <w:rFonts w:cs="Arial"/>
          <w:szCs w:val="22"/>
        </w:rPr>
        <w:tab/>
        <w:t>A Vice Chair. The Vice Chair would not necessarily become the Chair.</w:t>
      </w:r>
    </w:p>
    <w:p w14:paraId="6FE6E610" w14:textId="77777777" w:rsidR="00966C84" w:rsidRPr="00966C84" w:rsidRDefault="00966C84" w:rsidP="008473AA">
      <w:pPr>
        <w:ind w:left="720" w:hanging="720"/>
        <w:jc w:val="both"/>
        <w:rPr>
          <w:rFonts w:cs="Arial"/>
          <w:szCs w:val="22"/>
        </w:rPr>
      </w:pPr>
      <w:r w:rsidRPr="00966C84">
        <w:rPr>
          <w:rFonts w:cs="Arial"/>
          <w:szCs w:val="22"/>
        </w:rPr>
        <w:t>3.</w:t>
      </w:r>
      <w:r w:rsidRPr="00966C84">
        <w:rPr>
          <w:rFonts w:cs="Arial"/>
          <w:szCs w:val="22"/>
        </w:rPr>
        <w:tab/>
        <w:t>A minimum of eight members, with at least one Young Professional member.</w:t>
      </w:r>
    </w:p>
    <w:p w14:paraId="0814E196" w14:textId="77777777" w:rsidR="00966C84" w:rsidRPr="00966C84" w:rsidRDefault="00966C84" w:rsidP="008473AA">
      <w:pPr>
        <w:ind w:left="720" w:hanging="720"/>
        <w:jc w:val="both"/>
        <w:rPr>
          <w:rFonts w:cs="Arial"/>
          <w:szCs w:val="22"/>
        </w:rPr>
      </w:pPr>
      <w:r w:rsidRPr="00966C84">
        <w:rPr>
          <w:rFonts w:cs="Arial"/>
          <w:szCs w:val="22"/>
        </w:rPr>
        <w:t>4.</w:t>
      </w:r>
      <w:r w:rsidRPr="00966C84">
        <w:rPr>
          <w:rFonts w:cs="Arial"/>
          <w:szCs w:val="22"/>
        </w:rPr>
        <w:tab/>
        <w:t>The Committee will meet twice a year, with the option of one further virtual meeting.</w:t>
      </w:r>
    </w:p>
    <w:p w14:paraId="241EEF04" w14:textId="77777777" w:rsidR="00966C84" w:rsidRPr="00966C84" w:rsidRDefault="00966C84" w:rsidP="008473AA">
      <w:pPr>
        <w:jc w:val="both"/>
        <w:rPr>
          <w:rFonts w:cs="Arial"/>
          <w:color w:val="000000"/>
          <w:szCs w:val="22"/>
        </w:rPr>
      </w:pPr>
    </w:p>
    <w:p w14:paraId="51C436C8" w14:textId="77777777" w:rsidR="00966C84" w:rsidRPr="00966C84" w:rsidRDefault="00966C84" w:rsidP="00D76377">
      <w:pPr>
        <w:jc w:val="both"/>
        <w:rPr>
          <w:rFonts w:cs="Arial"/>
          <w:b/>
          <w:color w:val="000000"/>
          <w:szCs w:val="22"/>
        </w:rPr>
      </w:pPr>
      <w:r w:rsidRPr="00966C84">
        <w:rPr>
          <w:rFonts w:cs="Arial"/>
          <w:b/>
          <w:color w:val="000000"/>
          <w:szCs w:val="22"/>
        </w:rPr>
        <w:t>Quorum</w:t>
      </w:r>
    </w:p>
    <w:p w14:paraId="6F7677B0" w14:textId="77777777" w:rsidR="00966C84" w:rsidRPr="00966C84" w:rsidRDefault="00966C84" w:rsidP="00D76377">
      <w:pPr>
        <w:jc w:val="both"/>
        <w:rPr>
          <w:rFonts w:cs="Arial"/>
          <w:color w:val="000000"/>
          <w:szCs w:val="22"/>
        </w:rPr>
      </w:pPr>
    </w:p>
    <w:p w14:paraId="6AE31613" w14:textId="06C9B0CC" w:rsidR="00EE5043" w:rsidRPr="00F528C4" w:rsidRDefault="00966C84" w:rsidP="00D76377">
      <w:pPr>
        <w:jc w:val="both"/>
        <w:rPr>
          <w:rFonts w:cs="Arial"/>
          <w:color w:val="000000"/>
          <w:szCs w:val="22"/>
        </w:rPr>
      </w:pPr>
      <w:r w:rsidRPr="00966C84">
        <w:rPr>
          <w:rFonts w:cs="Arial"/>
          <w:color w:val="000000"/>
          <w:szCs w:val="22"/>
        </w:rPr>
        <w:t>The quorum will be five Committee members.</w:t>
      </w:r>
      <w:r w:rsidR="00EE5043" w:rsidRPr="00F528C4">
        <w:rPr>
          <w:rFonts w:cs="Arial"/>
          <w:color w:val="000000"/>
          <w:szCs w:val="22"/>
        </w:rPr>
        <w:br w:type="page"/>
      </w:r>
    </w:p>
    <w:p w14:paraId="2277437F" w14:textId="6847B016" w:rsidR="00BB0808" w:rsidRPr="00DE7E3F" w:rsidRDefault="00BB0808" w:rsidP="00DE7E3F">
      <w:pPr>
        <w:pStyle w:val="Heading2"/>
      </w:pPr>
      <w:bookmarkStart w:id="18" w:name="_Toc196395288"/>
      <w:r w:rsidRPr="00DE7E3F">
        <w:lastRenderedPageBreak/>
        <w:t>APPRENTICE AND TECHNICIAN PANEL</w:t>
      </w:r>
      <w:bookmarkEnd w:id="18"/>
    </w:p>
    <w:p w14:paraId="54652F75" w14:textId="77777777" w:rsidR="00BB0808" w:rsidRPr="005B304F" w:rsidRDefault="00BB0808" w:rsidP="00BB0808">
      <w:pPr>
        <w:jc w:val="both"/>
        <w:rPr>
          <w:rFonts w:cs="Arial"/>
          <w:b/>
          <w:szCs w:val="22"/>
        </w:rPr>
      </w:pPr>
    </w:p>
    <w:p w14:paraId="48DA90EB" w14:textId="77777777" w:rsidR="00BB0808" w:rsidRPr="005B304F" w:rsidRDefault="00BB0808" w:rsidP="00BB0808">
      <w:pPr>
        <w:jc w:val="both"/>
        <w:rPr>
          <w:rFonts w:cs="Arial"/>
          <w:b/>
          <w:szCs w:val="22"/>
        </w:rPr>
      </w:pPr>
      <w:r w:rsidRPr="005B304F">
        <w:rPr>
          <w:rFonts w:cs="Arial"/>
          <w:b/>
          <w:szCs w:val="22"/>
        </w:rPr>
        <w:t>Terms of Reference</w:t>
      </w:r>
    </w:p>
    <w:p w14:paraId="03F6530D" w14:textId="77777777" w:rsidR="00BB0808" w:rsidRPr="005B304F" w:rsidRDefault="00BB0808" w:rsidP="00BB0808">
      <w:pPr>
        <w:jc w:val="both"/>
        <w:rPr>
          <w:rFonts w:cs="Arial"/>
          <w:b/>
          <w:szCs w:val="22"/>
        </w:rPr>
      </w:pPr>
    </w:p>
    <w:p w14:paraId="1BDCDEBC" w14:textId="77777777" w:rsidR="00BB0808" w:rsidRPr="005B304F" w:rsidRDefault="00BB0808" w:rsidP="00BB0808">
      <w:pPr>
        <w:jc w:val="both"/>
        <w:rPr>
          <w:rFonts w:cs="Arial"/>
          <w:b/>
          <w:szCs w:val="22"/>
        </w:rPr>
      </w:pPr>
      <w:r w:rsidRPr="005B304F">
        <w:rPr>
          <w:rFonts w:cs="Arial"/>
          <w:b/>
          <w:szCs w:val="22"/>
        </w:rPr>
        <w:t>Purpose</w:t>
      </w:r>
    </w:p>
    <w:p w14:paraId="035990F1" w14:textId="77777777" w:rsidR="00BB0808" w:rsidRPr="005B304F" w:rsidRDefault="00BB0808" w:rsidP="00BB0808">
      <w:pPr>
        <w:jc w:val="both"/>
        <w:rPr>
          <w:rFonts w:cs="Arial"/>
          <w:bCs/>
          <w:szCs w:val="22"/>
        </w:rPr>
      </w:pPr>
    </w:p>
    <w:p w14:paraId="1E1A1B56" w14:textId="365ED3BC" w:rsidR="00BB0808" w:rsidRPr="00BB0808" w:rsidRDefault="00BB0808" w:rsidP="00BB0808">
      <w:pPr>
        <w:pStyle w:val="Title"/>
        <w:spacing w:after="0"/>
        <w:rPr>
          <w:rFonts w:cs="Arial"/>
          <w:b w:val="0"/>
          <w:bCs/>
          <w:color w:val="000000"/>
          <w:szCs w:val="22"/>
        </w:rPr>
      </w:pPr>
      <w:r w:rsidRPr="005B304F">
        <w:rPr>
          <w:rFonts w:cs="Arial"/>
          <w:b w:val="0"/>
          <w:bCs/>
          <w:color w:val="000000"/>
          <w:szCs w:val="22"/>
        </w:rPr>
        <w:t>To assess and judge nominations for the</w:t>
      </w:r>
      <w:r w:rsidRPr="00BB0808">
        <w:rPr>
          <w:rFonts w:cs="Arial"/>
          <w:b w:val="0"/>
          <w:bCs/>
          <w:color w:val="000000"/>
          <w:szCs w:val="22"/>
        </w:rPr>
        <w:t xml:space="preserve"> IET’s Apprentice and Technician Awards which include IET Engineering and Technology Apprentice, IET Engineering and Technology Technician and IET Engineering and Technology Armed Forces Technician.</w:t>
      </w:r>
    </w:p>
    <w:p w14:paraId="6A97650B" w14:textId="77777777" w:rsidR="00BB0808" w:rsidRPr="005B304F" w:rsidRDefault="00BB0808" w:rsidP="00BB0808">
      <w:pPr>
        <w:rPr>
          <w:rFonts w:cs="Arial"/>
          <w:szCs w:val="22"/>
        </w:rPr>
      </w:pPr>
    </w:p>
    <w:p w14:paraId="4D0C36AE" w14:textId="77777777" w:rsidR="00BB0808" w:rsidRPr="005B304F" w:rsidRDefault="00BB0808" w:rsidP="00BB0808">
      <w:pPr>
        <w:ind w:left="720" w:hanging="720"/>
        <w:jc w:val="both"/>
        <w:rPr>
          <w:rFonts w:cs="Arial"/>
          <w:b/>
          <w:szCs w:val="22"/>
        </w:rPr>
      </w:pPr>
      <w:r w:rsidRPr="005B304F">
        <w:rPr>
          <w:rFonts w:cs="Arial"/>
          <w:b/>
          <w:szCs w:val="22"/>
        </w:rPr>
        <w:t>Responsibilities</w:t>
      </w:r>
    </w:p>
    <w:p w14:paraId="689A8953" w14:textId="77777777" w:rsidR="00BB0808" w:rsidRPr="005B304F" w:rsidRDefault="00BB0808" w:rsidP="00BB0808">
      <w:pPr>
        <w:ind w:left="720" w:hanging="720"/>
        <w:jc w:val="both"/>
        <w:rPr>
          <w:rFonts w:cs="Arial"/>
          <w:b/>
          <w:szCs w:val="22"/>
        </w:rPr>
      </w:pPr>
    </w:p>
    <w:p w14:paraId="0B93265F" w14:textId="77777777" w:rsidR="00BB0808" w:rsidRPr="005B304F" w:rsidRDefault="00BB0808" w:rsidP="00DD2500">
      <w:pPr>
        <w:pStyle w:val="ListParagraph"/>
        <w:numPr>
          <w:ilvl w:val="0"/>
          <w:numId w:val="56"/>
        </w:numPr>
        <w:ind w:hanging="720"/>
        <w:jc w:val="both"/>
        <w:rPr>
          <w:rFonts w:cs="Arial"/>
          <w:szCs w:val="22"/>
        </w:rPr>
      </w:pPr>
      <w:r w:rsidRPr="005B304F">
        <w:rPr>
          <w:rFonts w:cs="Arial"/>
          <w:szCs w:val="22"/>
        </w:rPr>
        <w:t>Panel members should familiarise themselves with the criteria for the awards.</w:t>
      </w:r>
    </w:p>
    <w:p w14:paraId="2733CF99" w14:textId="77777777" w:rsidR="00BB0808" w:rsidRPr="005B304F" w:rsidRDefault="00BB0808" w:rsidP="00BB0808">
      <w:pPr>
        <w:pStyle w:val="ListParagraph"/>
        <w:ind w:hanging="720"/>
        <w:jc w:val="both"/>
        <w:rPr>
          <w:rFonts w:cs="Arial"/>
          <w:szCs w:val="22"/>
        </w:rPr>
      </w:pPr>
    </w:p>
    <w:p w14:paraId="09AFE632" w14:textId="774E7E21" w:rsidR="00BB0808" w:rsidRPr="005B304F" w:rsidRDefault="00BB0808" w:rsidP="00DD2500">
      <w:pPr>
        <w:pStyle w:val="ListParagraph"/>
        <w:numPr>
          <w:ilvl w:val="0"/>
          <w:numId w:val="56"/>
        </w:numPr>
        <w:ind w:hanging="720"/>
        <w:jc w:val="both"/>
        <w:rPr>
          <w:rFonts w:cs="Arial"/>
          <w:szCs w:val="22"/>
        </w:rPr>
      </w:pPr>
      <w:r w:rsidRPr="005B304F">
        <w:rPr>
          <w:rFonts w:cs="Arial"/>
          <w:szCs w:val="22"/>
        </w:rPr>
        <w:t xml:space="preserve">Panel members are </w:t>
      </w:r>
      <w:r w:rsidRPr="00BB0808">
        <w:rPr>
          <w:rFonts w:cs="Arial"/>
          <w:szCs w:val="22"/>
        </w:rPr>
        <w:t>asked</w:t>
      </w:r>
      <w:r w:rsidRPr="005B304F">
        <w:rPr>
          <w:rFonts w:cs="Arial"/>
          <w:szCs w:val="22"/>
        </w:rPr>
        <w:t xml:space="preserve"> to make nominations and to use their contacts to encourage nominations.</w:t>
      </w:r>
    </w:p>
    <w:p w14:paraId="3C1EB5D3" w14:textId="77777777" w:rsidR="00BB0808" w:rsidRPr="005B304F" w:rsidRDefault="00BB0808" w:rsidP="00BB0808">
      <w:pPr>
        <w:pStyle w:val="ListParagraph"/>
        <w:ind w:hanging="720"/>
        <w:jc w:val="both"/>
        <w:rPr>
          <w:rFonts w:cs="Arial"/>
          <w:szCs w:val="22"/>
        </w:rPr>
      </w:pPr>
    </w:p>
    <w:p w14:paraId="01323932" w14:textId="77777777" w:rsidR="00BB0808" w:rsidRPr="005B304F" w:rsidRDefault="00BB0808" w:rsidP="00DD2500">
      <w:pPr>
        <w:pStyle w:val="ListParagraph"/>
        <w:numPr>
          <w:ilvl w:val="0"/>
          <w:numId w:val="56"/>
        </w:numPr>
        <w:ind w:hanging="720"/>
        <w:jc w:val="both"/>
        <w:rPr>
          <w:rFonts w:cs="Arial"/>
          <w:szCs w:val="22"/>
        </w:rPr>
      </w:pPr>
      <w:r w:rsidRPr="005B304F">
        <w:rPr>
          <w:rFonts w:cs="Arial"/>
          <w:szCs w:val="22"/>
        </w:rPr>
        <w:t>To consider the nominations and make decisions on the recipients of the IET Apprentice and Technician Awards.</w:t>
      </w:r>
    </w:p>
    <w:p w14:paraId="7EC8E8F6" w14:textId="77777777" w:rsidR="00BB0808" w:rsidRPr="005B304F" w:rsidRDefault="00BB0808" w:rsidP="00BB0808">
      <w:pPr>
        <w:pStyle w:val="ListParagraph"/>
        <w:ind w:hanging="720"/>
        <w:jc w:val="both"/>
        <w:rPr>
          <w:rFonts w:cs="Arial"/>
          <w:szCs w:val="22"/>
        </w:rPr>
      </w:pPr>
    </w:p>
    <w:p w14:paraId="7C9E0F3D" w14:textId="77777777" w:rsidR="00BB0808" w:rsidRPr="005B304F" w:rsidRDefault="00BB0808" w:rsidP="00DD2500">
      <w:pPr>
        <w:pStyle w:val="ListParagraph"/>
        <w:numPr>
          <w:ilvl w:val="0"/>
          <w:numId w:val="56"/>
        </w:numPr>
        <w:ind w:hanging="720"/>
        <w:jc w:val="both"/>
        <w:rPr>
          <w:rFonts w:cs="Arial"/>
          <w:szCs w:val="22"/>
        </w:rPr>
      </w:pPr>
      <w:r w:rsidRPr="005B304F">
        <w:rPr>
          <w:rFonts w:cs="Arial"/>
          <w:szCs w:val="22"/>
        </w:rPr>
        <w:t>The Chair shall represent the Panel on, and report to, the Awards and Scholarships Committee.</w:t>
      </w:r>
    </w:p>
    <w:p w14:paraId="56BB95DD" w14:textId="77777777" w:rsidR="00BB0808" w:rsidRPr="005B304F" w:rsidRDefault="00BB0808" w:rsidP="00BB0808">
      <w:pPr>
        <w:ind w:left="720" w:hanging="720"/>
        <w:jc w:val="both"/>
        <w:rPr>
          <w:rFonts w:cs="Arial"/>
          <w:szCs w:val="22"/>
        </w:rPr>
      </w:pPr>
    </w:p>
    <w:p w14:paraId="75711F1E" w14:textId="77777777" w:rsidR="00BB0808" w:rsidRPr="005B304F" w:rsidRDefault="00BB0808" w:rsidP="00BB0808">
      <w:pPr>
        <w:ind w:left="720" w:hanging="720"/>
        <w:jc w:val="both"/>
        <w:rPr>
          <w:rFonts w:cs="Arial"/>
          <w:b/>
          <w:szCs w:val="22"/>
        </w:rPr>
      </w:pPr>
      <w:r w:rsidRPr="005B304F">
        <w:rPr>
          <w:rFonts w:cs="Arial"/>
          <w:b/>
          <w:szCs w:val="22"/>
        </w:rPr>
        <w:t>Constitution</w:t>
      </w:r>
    </w:p>
    <w:p w14:paraId="0FC3A7F4" w14:textId="77777777" w:rsidR="00BB0808" w:rsidRPr="005B304F" w:rsidRDefault="00BB0808" w:rsidP="00BB0808">
      <w:pPr>
        <w:ind w:left="720" w:hanging="720"/>
        <w:jc w:val="both"/>
        <w:rPr>
          <w:rFonts w:cs="Arial"/>
          <w:szCs w:val="22"/>
        </w:rPr>
      </w:pPr>
    </w:p>
    <w:p w14:paraId="600EFE66" w14:textId="77777777" w:rsidR="00BB0808" w:rsidRPr="005B304F" w:rsidRDefault="00BB0808" w:rsidP="00DD2500">
      <w:pPr>
        <w:pStyle w:val="ListParagraph"/>
        <w:numPr>
          <w:ilvl w:val="0"/>
          <w:numId w:val="57"/>
        </w:numPr>
        <w:ind w:left="720"/>
        <w:contextualSpacing w:val="0"/>
        <w:jc w:val="both"/>
        <w:rPr>
          <w:rFonts w:cs="Arial"/>
          <w:szCs w:val="22"/>
        </w:rPr>
      </w:pPr>
      <w:r w:rsidRPr="005B304F">
        <w:rPr>
          <w:rFonts w:cs="Arial"/>
          <w:szCs w:val="22"/>
        </w:rPr>
        <w:t xml:space="preserve">An appointed Chair. </w:t>
      </w:r>
    </w:p>
    <w:p w14:paraId="3A428930" w14:textId="77777777" w:rsidR="00BB0808" w:rsidRPr="005B304F" w:rsidRDefault="00BB0808" w:rsidP="00DD2500">
      <w:pPr>
        <w:pStyle w:val="ListParagraph"/>
        <w:numPr>
          <w:ilvl w:val="0"/>
          <w:numId w:val="57"/>
        </w:numPr>
        <w:ind w:left="720"/>
        <w:contextualSpacing w:val="0"/>
        <w:jc w:val="both"/>
        <w:rPr>
          <w:rFonts w:cs="Arial"/>
          <w:szCs w:val="22"/>
        </w:rPr>
      </w:pPr>
      <w:r w:rsidRPr="005B304F">
        <w:rPr>
          <w:rFonts w:cs="Arial"/>
          <w:szCs w:val="22"/>
        </w:rPr>
        <w:t>The Chair shall appoint a Vice Chair.  This person will be a member who will stand in to chair the (virtual) meeting and approve decisions where the Chair is absent.  The Vice Chair would not necessarily become the Chair.</w:t>
      </w:r>
    </w:p>
    <w:p w14:paraId="2595D320" w14:textId="573785FC" w:rsidR="00BB0808" w:rsidRPr="005B304F" w:rsidRDefault="00BB0808" w:rsidP="00DD2500">
      <w:pPr>
        <w:pStyle w:val="ListParagraph"/>
        <w:numPr>
          <w:ilvl w:val="0"/>
          <w:numId w:val="57"/>
        </w:numPr>
        <w:ind w:left="720"/>
        <w:contextualSpacing w:val="0"/>
        <w:jc w:val="both"/>
        <w:rPr>
          <w:rFonts w:cs="Arial"/>
          <w:szCs w:val="22"/>
        </w:rPr>
      </w:pPr>
      <w:r w:rsidRPr="00BB0808">
        <w:rPr>
          <w:rFonts w:cs="Arial"/>
          <w:szCs w:val="22"/>
        </w:rPr>
        <w:t>There should be a minimum of 8 members, but more is desirable.</w:t>
      </w:r>
      <w:r w:rsidRPr="005B304F">
        <w:rPr>
          <w:rFonts w:cs="Arial"/>
          <w:szCs w:val="22"/>
        </w:rPr>
        <w:t xml:space="preserve">  All members should be Members, Fellows or Honorary Fellows and all members to be of suitable standing to have public credibility in making the decisions required.</w:t>
      </w:r>
    </w:p>
    <w:p w14:paraId="7FD1408C" w14:textId="77777777" w:rsidR="00BB0808" w:rsidRPr="005B304F" w:rsidRDefault="00BB0808" w:rsidP="00DD2500">
      <w:pPr>
        <w:pStyle w:val="ListParagraph"/>
        <w:numPr>
          <w:ilvl w:val="0"/>
          <w:numId w:val="57"/>
        </w:numPr>
        <w:ind w:left="720"/>
        <w:contextualSpacing w:val="0"/>
        <w:jc w:val="both"/>
        <w:rPr>
          <w:rFonts w:cs="Arial"/>
          <w:szCs w:val="22"/>
        </w:rPr>
      </w:pPr>
      <w:r w:rsidRPr="00BB0808">
        <w:rPr>
          <w:rFonts w:cs="Arial"/>
          <w:szCs w:val="22"/>
        </w:rPr>
        <w:t>Previous award winners may be invited to join the Panel. In this case, they do not have to be TMIET or MIET if they are either still undertaking their apprenticeship, or are still working towards the competencies required to apply for TMIET or MIET.</w:t>
      </w:r>
    </w:p>
    <w:p w14:paraId="19A63778" w14:textId="77777777" w:rsidR="00BB0808" w:rsidRPr="005B304F" w:rsidRDefault="00BB0808" w:rsidP="00DD2500">
      <w:pPr>
        <w:pStyle w:val="ListParagraph"/>
        <w:numPr>
          <w:ilvl w:val="0"/>
          <w:numId w:val="57"/>
        </w:numPr>
        <w:ind w:left="720"/>
        <w:contextualSpacing w:val="0"/>
        <w:jc w:val="both"/>
        <w:rPr>
          <w:rFonts w:cs="Arial"/>
          <w:szCs w:val="22"/>
        </w:rPr>
      </w:pPr>
      <w:r w:rsidRPr="005B304F">
        <w:rPr>
          <w:rFonts w:cs="Arial"/>
          <w:szCs w:val="22"/>
        </w:rPr>
        <w:t>The Panel should normally contain a minimum of two members with Apprentice experience; two members with Technician experience and two members with Armed Forces experience.</w:t>
      </w:r>
    </w:p>
    <w:p w14:paraId="18AAACC5" w14:textId="081C0B03" w:rsidR="00BB0808" w:rsidRPr="005B304F" w:rsidRDefault="00BB0808" w:rsidP="00DD2500">
      <w:pPr>
        <w:pStyle w:val="ListParagraph"/>
        <w:numPr>
          <w:ilvl w:val="0"/>
          <w:numId w:val="57"/>
        </w:numPr>
        <w:ind w:left="720"/>
        <w:contextualSpacing w:val="0"/>
        <w:jc w:val="both"/>
        <w:rPr>
          <w:rFonts w:cs="Arial"/>
          <w:szCs w:val="22"/>
        </w:rPr>
      </w:pPr>
      <w:r w:rsidRPr="005B304F">
        <w:rPr>
          <w:rFonts w:cs="Arial"/>
          <w:szCs w:val="22"/>
        </w:rPr>
        <w:t xml:space="preserve">International experience; and </w:t>
      </w:r>
      <w:r w:rsidRPr="00BB0808">
        <w:rPr>
          <w:rFonts w:cs="Arial"/>
          <w:szCs w:val="22"/>
        </w:rPr>
        <w:t>early career</w:t>
      </w:r>
      <w:r w:rsidRPr="005B304F">
        <w:rPr>
          <w:rFonts w:cs="Arial"/>
          <w:szCs w:val="22"/>
        </w:rPr>
        <w:t xml:space="preserve"> experience will also be represented.</w:t>
      </w:r>
    </w:p>
    <w:p w14:paraId="66B2C18E" w14:textId="77777777" w:rsidR="00BB0808" w:rsidRPr="005B304F" w:rsidRDefault="00BB0808" w:rsidP="00DD2500">
      <w:pPr>
        <w:pStyle w:val="ListParagraph"/>
        <w:numPr>
          <w:ilvl w:val="0"/>
          <w:numId w:val="57"/>
        </w:numPr>
        <w:ind w:left="720"/>
        <w:contextualSpacing w:val="0"/>
        <w:jc w:val="both"/>
        <w:rPr>
          <w:rFonts w:cs="Arial"/>
          <w:szCs w:val="22"/>
        </w:rPr>
      </w:pPr>
      <w:r w:rsidRPr="005B304F">
        <w:rPr>
          <w:rFonts w:cs="Arial"/>
          <w:szCs w:val="22"/>
        </w:rPr>
        <w:t>Members may meet more than one requirement.</w:t>
      </w:r>
    </w:p>
    <w:p w14:paraId="72B84311" w14:textId="77777777" w:rsidR="00BB0808" w:rsidRPr="005B304F" w:rsidRDefault="00BB0808" w:rsidP="00DD2500">
      <w:pPr>
        <w:pStyle w:val="ListParagraph"/>
        <w:numPr>
          <w:ilvl w:val="0"/>
          <w:numId w:val="57"/>
        </w:numPr>
        <w:ind w:left="720"/>
        <w:contextualSpacing w:val="0"/>
        <w:jc w:val="both"/>
        <w:rPr>
          <w:rFonts w:cs="Arial"/>
          <w:szCs w:val="22"/>
        </w:rPr>
      </w:pPr>
      <w:r w:rsidRPr="005B304F">
        <w:rPr>
          <w:rFonts w:cs="Arial"/>
          <w:szCs w:val="22"/>
        </w:rPr>
        <w:t xml:space="preserve">Chairs and Panel </w:t>
      </w:r>
      <w:r>
        <w:rPr>
          <w:rFonts w:cs="Arial"/>
          <w:szCs w:val="22"/>
        </w:rPr>
        <w:t>m</w:t>
      </w:r>
      <w:r w:rsidRPr="005B304F">
        <w:rPr>
          <w:rFonts w:cs="Arial"/>
          <w:szCs w:val="22"/>
        </w:rPr>
        <w:t>embers will be appointed by the Awards and Scholarships Committee with advice from senior staff.</w:t>
      </w:r>
    </w:p>
    <w:p w14:paraId="21F1E541" w14:textId="77777777" w:rsidR="00BB0808" w:rsidRPr="005B304F" w:rsidRDefault="00BB0808" w:rsidP="00BB0808">
      <w:pPr>
        <w:jc w:val="both"/>
        <w:rPr>
          <w:rFonts w:cs="Arial"/>
          <w:szCs w:val="22"/>
        </w:rPr>
      </w:pPr>
    </w:p>
    <w:p w14:paraId="57F4AEAD" w14:textId="77777777" w:rsidR="00BB0808" w:rsidRPr="005B304F" w:rsidRDefault="00BB0808" w:rsidP="00BB0808">
      <w:pPr>
        <w:jc w:val="both"/>
        <w:rPr>
          <w:rFonts w:cs="Arial"/>
          <w:b/>
          <w:szCs w:val="22"/>
        </w:rPr>
      </w:pPr>
      <w:r w:rsidRPr="005B304F">
        <w:rPr>
          <w:rFonts w:cs="Arial"/>
          <w:b/>
          <w:szCs w:val="22"/>
        </w:rPr>
        <w:t xml:space="preserve">Meetings </w:t>
      </w:r>
    </w:p>
    <w:p w14:paraId="60DE084D" w14:textId="77777777" w:rsidR="00BB0808" w:rsidRPr="005B304F" w:rsidRDefault="00BB0808" w:rsidP="00BB0808">
      <w:pPr>
        <w:jc w:val="both"/>
        <w:rPr>
          <w:rFonts w:cs="Arial"/>
          <w:szCs w:val="22"/>
        </w:rPr>
      </w:pPr>
    </w:p>
    <w:p w14:paraId="40F14990" w14:textId="77777777" w:rsidR="00BB0808" w:rsidRPr="005B304F" w:rsidRDefault="00BB0808" w:rsidP="00DD2500">
      <w:pPr>
        <w:pStyle w:val="ListParagraph"/>
        <w:numPr>
          <w:ilvl w:val="0"/>
          <w:numId w:val="58"/>
        </w:numPr>
        <w:contextualSpacing w:val="0"/>
        <w:jc w:val="both"/>
        <w:rPr>
          <w:rFonts w:cs="Arial"/>
          <w:szCs w:val="22"/>
        </w:rPr>
      </w:pPr>
      <w:r w:rsidRPr="005B304F">
        <w:rPr>
          <w:rFonts w:cs="Arial"/>
          <w:szCs w:val="22"/>
        </w:rPr>
        <w:t>The Panel will conduct all assessment and scoring of nominations online. Training will be given in the online assessment system used by the IET, as requested.</w:t>
      </w:r>
    </w:p>
    <w:p w14:paraId="03A0001E" w14:textId="77777777" w:rsidR="00BB0808" w:rsidRPr="005B304F" w:rsidRDefault="00BB0808" w:rsidP="00DD2500">
      <w:pPr>
        <w:pStyle w:val="ListParagraph"/>
        <w:numPr>
          <w:ilvl w:val="0"/>
          <w:numId w:val="58"/>
        </w:numPr>
        <w:contextualSpacing w:val="0"/>
        <w:jc w:val="both"/>
        <w:rPr>
          <w:rFonts w:cs="Arial"/>
          <w:szCs w:val="22"/>
        </w:rPr>
      </w:pPr>
      <w:r w:rsidRPr="005B304F">
        <w:rPr>
          <w:rFonts w:cs="Arial"/>
          <w:szCs w:val="22"/>
        </w:rPr>
        <w:t>A teleconference will be held prior to the assessment and scoring for the benefit of new Panel members.</w:t>
      </w:r>
    </w:p>
    <w:p w14:paraId="2C313A78" w14:textId="77777777" w:rsidR="00BB0808" w:rsidRPr="005B304F" w:rsidRDefault="00BB0808" w:rsidP="00DD2500">
      <w:pPr>
        <w:pStyle w:val="ListParagraph"/>
        <w:numPr>
          <w:ilvl w:val="0"/>
          <w:numId w:val="58"/>
        </w:numPr>
        <w:contextualSpacing w:val="0"/>
        <w:jc w:val="both"/>
        <w:rPr>
          <w:rFonts w:cs="Arial"/>
          <w:szCs w:val="22"/>
        </w:rPr>
      </w:pPr>
      <w:r w:rsidRPr="005B304F">
        <w:rPr>
          <w:rFonts w:cs="Arial"/>
          <w:szCs w:val="22"/>
        </w:rPr>
        <w:t xml:space="preserve">The Panel will have one decision-making meeting, conducted by teleconference, or virtually, </w:t>
      </w:r>
      <w:r w:rsidRPr="00BB0808">
        <w:rPr>
          <w:rFonts w:cs="Arial"/>
          <w:szCs w:val="22"/>
        </w:rPr>
        <w:t>or face-to-face,</w:t>
      </w:r>
      <w:r w:rsidRPr="005B304F">
        <w:rPr>
          <w:rFonts w:cs="Arial"/>
          <w:szCs w:val="22"/>
        </w:rPr>
        <w:t xml:space="preserve"> if practical.</w:t>
      </w:r>
    </w:p>
    <w:p w14:paraId="779CD094" w14:textId="77777777" w:rsidR="00BB0808" w:rsidRPr="005B304F" w:rsidRDefault="00BB0808" w:rsidP="00BB0808">
      <w:pPr>
        <w:jc w:val="both"/>
        <w:rPr>
          <w:rFonts w:cs="Arial"/>
          <w:szCs w:val="22"/>
        </w:rPr>
      </w:pPr>
    </w:p>
    <w:p w14:paraId="55FAA670" w14:textId="77777777" w:rsidR="00BB0808" w:rsidRPr="005B304F" w:rsidRDefault="00BB0808" w:rsidP="00BB0808">
      <w:pPr>
        <w:ind w:left="720" w:hanging="720"/>
        <w:jc w:val="both"/>
        <w:rPr>
          <w:rFonts w:cs="Arial"/>
          <w:b/>
          <w:szCs w:val="22"/>
        </w:rPr>
      </w:pPr>
      <w:r w:rsidRPr="005B304F">
        <w:rPr>
          <w:rFonts w:cs="Arial"/>
          <w:b/>
          <w:szCs w:val="22"/>
        </w:rPr>
        <w:t>Quorum</w:t>
      </w:r>
    </w:p>
    <w:p w14:paraId="0BD00D74" w14:textId="77777777" w:rsidR="00BB0808" w:rsidRPr="005B304F" w:rsidRDefault="00BB0808" w:rsidP="00BB0808">
      <w:pPr>
        <w:ind w:left="720" w:hanging="720"/>
        <w:jc w:val="both"/>
        <w:rPr>
          <w:rFonts w:cs="Arial"/>
          <w:bCs/>
          <w:szCs w:val="22"/>
        </w:rPr>
      </w:pPr>
    </w:p>
    <w:p w14:paraId="47A0CACB" w14:textId="77777777" w:rsidR="00BB0808" w:rsidRPr="005B304F" w:rsidRDefault="00BB0808" w:rsidP="00BB0808">
      <w:pPr>
        <w:jc w:val="both"/>
        <w:rPr>
          <w:rFonts w:cs="Arial"/>
          <w:szCs w:val="22"/>
        </w:rPr>
      </w:pPr>
      <w:r w:rsidRPr="005B304F">
        <w:rPr>
          <w:rFonts w:cs="Arial"/>
          <w:szCs w:val="22"/>
        </w:rPr>
        <w:t>The quorum will be five Panel members.</w:t>
      </w:r>
    </w:p>
    <w:p w14:paraId="7E90BBAA" w14:textId="77777777" w:rsidR="00BB0808" w:rsidRPr="005B304F" w:rsidRDefault="00BB0808" w:rsidP="00BB0808">
      <w:pPr>
        <w:jc w:val="both"/>
        <w:rPr>
          <w:rFonts w:cs="Arial"/>
          <w:szCs w:val="22"/>
        </w:rPr>
      </w:pPr>
    </w:p>
    <w:p w14:paraId="117C5482" w14:textId="77777777" w:rsidR="00BB0808" w:rsidRPr="005B304F" w:rsidRDefault="00BB0808" w:rsidP="00BB0808">
      <w:pPr>
        <w:jc w:val="both"/>
        <w:rPr>
          <w:rFonts w:cs="Arial"/>
          <w:b/>
          <w:szCs w:val="22"/>
        </w:rPr>
      </w:pPr>
      <w:r w:rsidRPr="005B304F">
        <w:rPr>
          <w:rFonts w:cs="Arial"/>
          <w:b/>
          <w:szCs w:val="22"/>
        </w:rPr>
        <w:lastRenderedPageBreak/>
        <w:t>Notes</w:t>
      </w:r>
    </w:p>
    <w:p w14:paraId="69C2BA7E" w14:textId="77777777" w:rsidR="00BB0808" w:rsidRPr="005B304F" w:rsidRDefault="00BB0808" w:rsidP="00BB0808">
      <w:pPr>
        <w:jc w:val="both"/>
        <w:rPr>
          <w:rFonts w:cs="Arial"/>
          <w:szCs w:val="22"/>
        </w:rPr>
      </w:pPr>
    </w:p>
    <w:p w14:paraId="6E79679C" w14:textId="77777777" w:rsidR="00BB0808" w:rsidRPr="005B304F" w:rsidRDefault="00BB0808" w:rsidP="00DD2500">
      <w:pPr>
        <w:pStyle w:val="ListParagraph"/>
        <w:numPr>
          <w:ilvl w:val="0"/>
          <w:numId w:val="59"/>
        </w:numPr>
        <w:ind w:left="720"/>
        <w:jc w:val="both"/>
        <w:rPr>
          <w:rFonts w:cs="Arial"/>
          <w:szCs w:val="22"/>
        </w:rPr>
      </w:pPr>
      <w:r w:rsidRPr="005B304F">
        <w:rPr>
          <w:rFonts w:cs="Arial"/>
          <w:szCs w:val="22"/>
        </w:rPr>
        <w:t>The normal period of service for an elected or appointed member of any board or committee is three years.  For elected members, re-election is only possible after an interval of at least one year.  For appointed members, the period of service on a board or committee cannot be extended beyond a maximum of six years.  It is customary for one third of the members of a board or committee to retire each year, to ensure a regular turnover.  The President is ex officio a member of all boards and committees.</w:t>
      </w:r>
    </w:p>
    <w:p w14:paraId="4288C4D5" w14:textId="77777777" w:rsidR="00BB0808" w:rsidRPr="005B304F" w:rsidRDefault="00BB0808" w:rsidP="00BB0808">
      <w:pPr>
        <w:pStyle w:val="ListParagraph"/>
        <w:ind w:hanging="720"/>
        <w:jc w:val="both"/>
        <w:rPr>
          <w:rFonts w:cs="Arial"/>
          <w:szCs w:val="22"/>
        </w:rPr>
      </w:pPr>
    </w:p>
    <w:p w14:paraId="13F3EE48" w14:textId="77777777" w:rsidR="00BB0808" w:rsidRPr="005B304F" w:rsidRDefault="00BB0808" w:rsidP="00DD2500">
      <w:pPr>
        <w:pStyle w:val="ListParagraph"/>
        <w:numPr>
          <w:ilvl w:val="0"/>
          <w:numId w:val="59"/>
        </w:numPr>
        <w:ind w:left="720"/>
        <w:jc w:val="both"/>
        <w:rPr>
          <w:rFonts w:cs="Arial"/>
          <w:szCs w:val="22"/>
        </w:rPr>
      </w:pPr>
      <w:r w:rsidRPr="005B304F">
        <w:rPr>
          <w:rFonts w:cs="Arial"/>
          <w:szCs w:val="22"/>
        </w:rPr>
        <w:t>The rules do not prevent members of the Apprentice and Technician Panel being nominated for an Apprentice or Technician Award.  Although this would be an unusual and unlikely event, the awards are made by nomination, which is beyond the control of the Panel members.  If a member is nominated, they would not be invited to score the nomination and would not be invited to participate in the decision-making meeting, although they would be invited to vote and comment on the other nominations.</w:t>
      </w:r>
    </w:p>
    <w:p w14:paraId="1008FDE7" w14:textId="77777777" w:rsidR="00BB0808" w:rsidRPr="005B304F" w:rsidRDefault="00BB0808" w:rsidP="00BB0808">
      <w:pPr>
        <w:pStyle w:val="ListParagraph"/>
        <w:ind w:hanging="720"/>
        <w:jc w:val="both"/>
        <w:rPr>
          <w:rFonts w:cs="Arial"/>
          <w:szCs w:val="22"/>
        </w:rPr>
      </w:pPr>
    </w:p>
    <w:p w14:paraId="44012DCE" w14:textId="77777777" w:rsidR="00BB0808" w:rsidRPr="005B304F" w:rsidRDefault="00BB0808" w:rsidP="00DD2500">
      <w:pPr>
        <w:pStyle w:val="ListParagraph"/>
        <w:numPr>
          <w:ilvl w:val="0"/>
          <w:numId w:val="59"/>
        </w:numPr>
        <w:ind w:left="720"/>
        <w:jc w:val="both"/>
        <w:rPr>
          <w:rFonts w:cs="Arial"/>
          <w:szCs w:val="22"/>
        </w:rPr>
      </w:pPr>
      <w:r w:rsidRPr="005B304F">
        <w:rPr>
          <w:rFonts w:cs="Arial"/>
          <w:szCs w:val="22"/>
        </w:rPr>
        <w:t>Apprentice and Technician Panel members who submit nominations and those who have a close association with any nominees are invited to vote and comment only on all other nominations being considered for Apprentice and Technician Awards.</w:t>
      </w:r>
    </w:p>
    <w:p w14:paraId="7C471C16" w14:textId="77777777" w:rsidR="00BB0808" w:rsidRPr="005B304F" w:rsidRDefault="00BB0808" w:rsidP="00BB0808">
      <w:pPr>
        <w:jc w:val="both"/>
        <w:rPr>
          <w:rFonts w:cs="Arial"/>
          <w:szCs w:val="22"/>
        </w:rPr>
      </w:pPr>
    </w:p>
    <w:p w14:paraId="48B9323C" w14:textId="77777777" w:rsidR="00EE5043" w:rsidRPr="00F528C4" w:rsidRDefault="00EE5043" w:rsidP="00D76377">
      <w:pPr>
        <w:jc w:val="both"/>
        <w:rPr>
          <w:rFonts w:cs="Arial"/>
          <w:szCs w:val="22"/>
        </w:rPr>
      </w:pPr>
    </w:p>
    <w:p w14:paraId="03C9028A" w14:textId="77777777" w:rsidR="00EE5043" w:rsidRPr="00F528C4" w:rsidRDefault="00EE5043" w:rsidP="00D76377">
      <w:pPr>
        <w:jc w:val="both"/>
        <w:rPr>
          <w:rFonts w:cs="Arial"/>
          <w:szCs w:val="22"/>
        </w:rPr>
      </w:pPr>
    </w:p>
    <w:p w14:paraId="51731A56" w14:textId="77777777" w:rsidR="00EE5043" w:rsidRPr="00F528C4" w:rsidRDefault="00EE5043" w:rsidP="00D76377">
      <w:pPr>
        <w:jc w:val="both"/>
        <w:rPr>
          <w:rFonts w:cs="Arial"/>
          <w:b/>
          <w:szCs w:val="22"/>
        </w:rPr>
      </w:pPr>
      <w:r w:rsidRPr="00F528C4">
        <w:rPr>
          <w:rFonts w:cs="Arial"/>
          <w:b/>
          <w:szCs w:val="22"/>
        </w:rPr>
        <w:br w:type="page"/>
      </w:r>
    </w:p>
    <w:p w14:paraId="7A9AAAD1" w14:textId="08EF882C" w:rsidR="005C05C9" w:rsidRPr="003D177C" w:rsidRDefault="005C05C9" w:rsidP="003D177C">
      <w:pPr>
        <w:jc w:val="both"/>
        <w:rPr>
          <w:rFonts w:cs="Arial"/>
          <w:b/>
          <w:szCs w:val="22"/>
        </w:rPr>
      </w:pPr>
      <w:r w:rsidRPr="003D177C">
        <w:rPr>
          <w:rFonts w:cs="Arial"/>
          <w:b/>
          <w:szCs w:val="22"/>
        </w:rPr>
        <w:lastRenderedPageBreak/>
        <w:t>FUTURE TALENT AWARDS PANEL</w:t>
      </w:r>
    </w:p>
    <w:p w14:paraId="1A98018C" w14:textId="77777777" w:rsidR="005C05C9" w:rsidRDefault="005C05C9" w:rsidP="005C05C9">
      <w:pPr>
        <w:tabs>
          <w:tab w:val="left" w:pos="3112"/>
        </w:tabs>
        <w:rPr>
          <w:rFonts w:cs="Arial"/>
          <w:szCs w:val="22"/>
        </w:rPr>
      </w:pPr>
    </w:p>
    <w:p w14:paraId="548027CF" w14:textId="77777777" w:rsidR="005C05C9" w:rsidRDefault="005C05C9" w:rsidP="005C05C9">
      <w:pPr>
        <w:jc w:val="both"/>
        <w:rPr>
          <w:rFonts w:cs="Arial"/>
          <w:b/>
          <w:szCs w:val="22"/>
        </w:rPr>
      </w:pPr>
      <w:r>
        <w:rPr>
          <w:rFonts w:cs="Arial"/>
          <w:b/>
          <w:szCs w:val="22"/>
        </w:rPr>
        <w:t>Terms of Reference</w:t>
      </w:r>
    </w:p>
    <w:p w14:paraId="538402C5" w14:textId="77777777" w:rsidR="005C05C9" w:rsidRDefault="005C05C9" w:rsidP="005C05C9">
      <w:pPr>
        <w:jc w:val="both"/>
        <w:rPr>
          <w:rFonts w:cs="Arial"/>
          <w:b/>
          <w:szCs w:val="22"/>
        </w:rPr>
      </w:pPr>
    </w:p>
    <w:p w14:paraId="0A6B1FDA" w14:textId="77777777" w:rsidR="005C05C9" w:rsidRDefault="005C05C9" w:rsidP="005C05C9">
      <w:pPr>
        <w:jc w:val="both"/>
        <w:rPr>
          <w:rFonts w:cs="Arial"/>
          <w:b/>
          <w:szCs w:val="22"/>
        </w:rPr>
      </w:pPr>
      <w:r>
        <w:rPr>
          <w:rFonts w:cs="Arial"/>
          <w:b/>
          <w:szCs w:val="22"/>
        </w:rPr>
        <w:t>Purpose</w:t>
      </w:r>
    </w:p>
    <w:p w14:paraId="4AB1B155" w14:textId="77777777" w:rsidR="005C05C9" w:rsidRDefault="005C05C9" w:rsidP="005C05C9">
      <w:pPr>
        <w:jc w:val="both"/>
        <w:rPr>
          <w:rFonts w:cs="Arial"/>
          <w:bCs/>
          <w:szCs w:val="22"/>
        </w:rPr>
      </w:pPr>
    </w:p>
    <w:p w14:paraId="1DECDA21" w14:textId="59A53AE0" w:rsidR="005C05C9" w:rsidRPr="003D177C" w:rsidRDefault="005C05C9" w:rsidP="005C05C9">
      <w:pPr>
        <w:pStyle w:val="Title"/>
        <w:spacing w:after="0"/>
        <w:rPr>
          <w:rFonts w:cs="Arial"/>
          <w:b w:val="0"/>
          <w:bCs/>
          <w:color w:val="000000"/>
          <w:szCs w:val="22"/>
        </w:rPr>
      </w:pPr>
      <w:r>
        <w:rPr>
          <w:rFonts w:cs="Arial"/>
          <w:b w:val="0"/>
          <w:bCs/>
          <w:color w:val="000000"/>
          <w:szCs w:val="22"/>
        </w:rPr>
        <w:t>To assess and score applications for the</w:t>
      </w:r>
      <w:r w:rsidRPr="003D177C">
        <w:rPr>
          <w:rFonts w:cs="Arial"/>
          <w:b w:val="0"/>
          <w:bCs/>
          <w:color w:val="000000"/>
          <w:szCs w:val="22"/>
        </w:rPr>
        <w:t xml:space="preserve"> </w:t>
      </w:r>
      <w:r>
        <w:rPr>
          <w:rFonts w:cs="Arial"/>
          <w:b w:val="0"/>
          <w:bCs/>
          <w:color w:val="000000"/>
          <w:szCs w:val="22"/>
        </w:rPr>
        <w:t xml:space="preserve">IET’s </w:t>
      </w:r>
      <w:r w:rsidRPr="003D177C">
        <w:rPr>
          <w:rFonts w:cs="Arial"/>
          <w:b w:val="0"/>
          <w:bCs/>
          <w:color w:val="000000"/>
          <w:szCs w:val="22"/>
        </w:rPr>
        <w:t>Future Talent Award Scholarships for undergraduate students and for apprentices.  To review the winners’ annual reports and agree the appropriate actions to ensure funding is continued, paused or withdrawn.</w:t>
      </w:r>
    </w:p>
    <w:p w14:paraId="2278EC12" w14:textId="77777777" w:rsidR="005C05C9" w:rsidRDefault="005C05C9" w:rsidP="005C05C9">
      <w:pPr>
        <w:jc w:val="both"/>
        <w:rPr>
          <w:rFonts w:cs="Arial"/>
          <w:szCs w:val="22"/>
        </w:rPr>
      </w:pPr>
    </w:p>
    <w:p w14:paraId="14053E57" w14:textId="77777777" w:rsidR="005C05C9" w:rsidRDefault="005C05C9" w:rsidP="005C05C9">
      <w:pPr>
        <w:ind w:left="720" w:hanging="720"/>
        <w:jc w:val="both"/>
        <w:rPr>
          <w:rFonts w:cs="Arial"/>
          <w:b/>
          <w:szCs w:val="22"/>
        </w:rPr>
      </w:pPr>
      <w:r>
        <w:rPr>
          <w:rFonts w:cs="Arial"/>
          <w:b/>
          <w:szCs w:val="22"/>
        </w:rPr>
        <w:t>Responsibilities</w:t>
      </w:r>
    </w:p>
    <w:p w14:paraId="2835543E" w14:textId="77777777" w:rsidR="005C05C9" w:rsidRDefault="005C05C9" w:rsidP="005C05C9">
      <w:pPr>
        <w:ind w:left="720" w:hanging="720"/>
        <w:jc w:val="both"/>
        <w:rPr>
          <w:rFonts w:cs="Arial"/>
          <w:bCs/>
          <w:szCs w:val="22"/>
        </w:rPr>
      </w:pPr>
    </w:p>
    <w:p w14:paraId="20ED90B0" w14:textId="1CB40791" w:rsidR="005C05C9" w:rsidRPr="003D177C" w:rsidRDefault="005C05C9" w:rsidP="00DD2500">
      <w:pPr>
        <w:pStyle w:val="ListParagraph"/>
        <w:numPr>
          <w:ilvl w:val="0"/>
          <w:numId w:val="70"/>
        </w:numPr>
        <w:ind w:hanging="720"/>
        <w:jc w:val="both"/>
        <w:rPr>
          <w:rFonts w:cs="Arial"/>
          <w:color w:val="000000" w:themeColor="text1"/>
          <w:szCs w:val="22"/>
        </w:rPr>
      </w:pPr>
      <w:r w:rsidRPr="003D177C">
        <w:rPr>
          <w:rFonts w:cs="Arial"/>
          <w:color w:val="000000" w:themeColor="text1"/>
          <w:szCs w:val="22"/>
        </w:rPr>
        <w:t xml:space="preserve">Panel members should familiarise themselves with the criteria for </w:t>
      </w:r>
      <w:r w:rsidRPr="003D177C">
        <w:rPr>
          <w:rFonts w:cs="Arial"/>
          <w:bCs/>
          <w:color w:val="000000" w:themeColor="text1"/>
          <w:szCs w:val="22"/>
        </w:rPr>
        <w:t>IET Future Talent Award Scholarships. (IET Future Talent Awards: Launch &amp; Boost Scholarships)</w:t>
      </w:r>
      <w:r w:rsidRPr="003D177C">
        <w:rPr>
          <w:rFonts w:cs="Arial"/>
          <w:color w:val="000000" w:themeColor="text1"/>
          <w:szCs w:val="22"/>
        </w:rPr>
        <w:t>.</w:t>
      </w:r>
    </w:p>
    <w:p w14:paraId="54D47253" w14:textId="77777777" w:rsidR="005C05C9" w:rsidRPr="003D177C" w:rsidRDefault="005C05C9" w:rsidP="005C05C9">
      <w:pPr>
        <w:pStyle w:val="ListParagraph"/>
        <w:ind w:hanging="720"/>
        <w:jc w:val="both"/>
        <w:rPr>
          <w:rFonts w:cs="Arial"/>
          <w:color w:val="000000" w:themeColor="text1"/>
          <w:szCs w:val="22"/>
        </w:rPr>
      </w:pPr>
    </w:p>
    <w:p w14:paraId="7532B171" w14:textId="4192F900" w:rsidR="005C05C9" w:rsidRPr="003D177C" w:rsidRDefault="005C05C9" w:rsidP="00DD2500">
      <w:pPr>
        <w:pStyle w:val="ListParagraph"/>
        <w:numPr>
          <w:ilvl w:val="0"/>
          <w:numId w:val="70"/>
        </w:numPr>
        <w:ind w:hanging="720"/>
        <w:jc w:val="both"/>
        <w:rPr>
          <w:rFonts w:cs="Arial"/>
          <w:color w:val="000000" w:themeColor="text1"/>
          <w:szCs w:val="22"/>
        </w:rPr>
      </w:pPr>
      <w:r w:rsidRPr="003D177C">
        <w:rPr>
          <w:rFonts w:cs="Arial"/>
          <w:color w:val="000000" w:themeColor="text1"/>
          <w:szCs w:val="22"/>
        </w:rPr>
        <w:t>To assess and score all applications for IET Future Talent Awards.</w:t>
      </w:r>
    </w:p>
    <w:p w14:paraId="34CE2D58" w14:textId="77777777" w:rsidR="005C05C9" w:rsidRPr="003D177C" w:rsidRDefault="005C05C9" w:rsidP="005C05C9">
      <w:pPr>
        <w:pStyle w:val="ListParagraph"/>
        <w:ind w:hanging="720"/>
        <w:jc w:val="both"/>
        <w:rPr>
          <w:rFonts w:cs="Arial"/>
          <w:color w:val="000000" w:themeColor="text1"/>
          <w:szCs w:val="22"/>
        </w:rPr>
      </w:pPr>
    </w:p>
    <w:p w14:paraId="64AE5505" w14:textId="00A5E1F6" w:rsidR="005C05C9" w:rsidRPr="003D177C" w:rsidRDefault="005C05C9" w:rsidP="00DD2500">
      <w:pPr>
        <w:pStyle w:val="ListParagraph"/>
        <w:numPr>
          <w:ilvl w:val="0"/>
          <w:numId w:val="70"/>
        </w:numPr>
        <w:ind w:hanging="720"/>
        <w:jc w:val="both"/>
        <w:rPr>
          <w:rFonts w:cs="Arial"/>
          <w:color w:val="000000" w:themeColor="text1"/>
          <w:szCs w:val="22"/>
        </w:rPr>
      </w:pPr>
      <w:r w:rsidRPr="003D177C">
        <w:rPr>
          <w:rFonts w:cs="Arial"/>
          <w:color w:val="000000" w:themeColor="text1"/>
          <w:szCs w:val="22"/>
        </w:rPr>
        <w:t xml:space="preserve">To be available to assist with interviews of shortlisted candidates.  </w:t>
      </w:r>
      <w:r w:rsidRPr="003D177C">
        <w:rPr>
          <w:rFonts w:cs="Arial"/>
          <w:bCs/>
          <w:color w:val="000000" w:themeColor="text1"/>
          <w:szCs w:val="22"/>
        </w:rPr>
        <w:t>These will take place only if donors require a selection stage.</w:t>
      </w:r>
    </w:p>
    <w:p w14:paraId="0F0088AC" w14:textId="77777777" w:rsidR="005C05C9" w:rsidRDefault="005C05C9" w:rsidP="005C05C9">
      <w:pPr>
        <w:pStyle w:val="ListParagraph"/>
        <w:ind w:hanging="720"/>
        <w:jc w:val="both"/>
        <w:rPr>
          <w:rFonts w:cs="Arial"/>
          <w:szCs w:val="22"/>
        </w:rPr>
      </w:pPr>
    </w:p>
    <w:p w14:paraId="2287D885" w14:textId="77777777" w:rsidR="005C05C9" w:rsidRDefault="005C05C9" w:rsidP="00DD2500">
      <w:pPr>
        <w:pStyle w:val="ListParagraph"/>
        <w:numPr>
          <w:ilvl w:val="0"/>
          <w:numId w:val="70"/>
        </w:numPr>
        <w:ind w:hanging="720"/>
        <w:jc w:val="both"/>
        <w:rPr>
          <w:rFonts w:cs="Arial"/>
          <w:szCs w:val="22"/>
        </w:rPr>
      </w:pPr>
      <w:r>
        <w:rPr>
          <w:rFonts w:cs="Arial"/>
          <w:szCs w:val="22"/>
        </w:rPr>
        <w:t>To review all reports submitted by the winners on an annual basis and make decisions on the continuation of the scholarship.</w:t>
      </w:r>
    </w:p>
    <w:p w14:paraId="508A3C55" w14:textId="77777777" w:rsidR="005C05C9" w:rsidRDefault="005C05C9" w:rsidP="005C05C9">
      <w:pPr>
        <w:pStyle w:val="ListParagraph"/>
        <w:ind w:hanging="720"/>
        <w:jc w:val="both"/>
        <w:rPr>
          <w:rFonts w:cs="Arial"/>
          <w:szCs w:val="22"/>
        </w:rPr>
      </w:pPr>
    </w:p>
    <w:p w14:paraId="623976CC" w14:textId="77777777" w:rsidR="005C05C9" w:rsidRDefault="005C05C9" w:rsidP="00DD2500">
      <w:pPr>
        <w:pStyle w:val="ListParagraph"/>
        <w:numPr>
          <w:ilvl w:val="0"/>
          <w:numId w:val="70"/>
        </w:numPr>
        <w:ind w:hanging="720"/>
        <w:jc w:val="both"/>
        <w:rPr>
          <w:rFonts w:cs="Arial"/>
          <w:szCs w:val="22"/>
        </w:rPr>
      </w:pPr>
      <w:r>
        <w:rPr>
          <w:rFonts w:cs="Arial"/>
          <w:szCs w:val="22"/>
        </w:rPr>
        <w:t>The Chair shall represent the Panel on, and report to, the Awards and Scholarships Committee.</w:t>
      </w:r>
    </w:p>
    <w:p w14:paraId="518F5BDB" w14:textId="77777777" w:rsidR="005C05C9" w:rsidRDefault="005C05C9" w:rsidP="005C05C9">
      <w:pPr>
        <w:pStyle w:val="ListParagraph"/>
        <w:ind w:hanging="720"/>
        <w:jc w:val="both"/>
        <w:rPr>
          <w:rFonts w:cs="Arial"/>
          <w:szCs w:val="22"/>
        </w:rPr>
      </w:pPr>
    </w:p>
    <w:p w14:paraId="03C3C20B" w14:textId="7F02D472" w:rsidR="005C05C9" w:rsidRPr="003D177C" w:rsidRDefault="005C05C9" w:rsidP="00DD2500">
      <w:pPr>
        <w:pStyle w:val="ListParagraph"/>
        <w:numPr>
          <w:ilvl w:val="0"/>
          <w:numId w:val="70"/>
        </w:numPr>
        <w:ind w:hanging="720"/>
        <w:jc w:val="both"/>
        <w:rPr>
          <w:rFonts w:cs="Arial"/>
          <w:szCs w:val="22"/>
        </w:rPr>
      </w:pPr>
      <w:r>
        <w:rPr>
          <w:rFonts w:cs="Arial"/>
          <w:szCs w:val="22"/>
        </w:rPr>
        <w:t xml:space="preserve">The Panel </w:t>
      </w:r>
      <w:r w:rsidRPr="003D177C">
        <w:rPr>
          <w:rFonts w:cs="Arial"/>
          <w:szCs w:val="22"/>
        </w:rPr>
        <w:t>intends to</w:t>
      </w:r>
      <w:r>
        <w:rPr>
          <w:rFonts w:cs="Arial"/>
          <w:szCs w:val="22"/>
        </w:rPr>
        <w:t xml:space="preserve"> review the criteria and prize value of the awards </w:t>
      </w:r>
      <w:r w:rsidRPr="003D177C">
        <w:rPr>
          <w:rFonts w:cs="Arial"/>
          <w:szCs w:val="22"/>
        </w:rPr>
        <w:t xml:space="preserve">a maximum of </w:t>
      </w:r>
      <w:r>
        <w:rPr>
          <w:rFonts w:cs="Arial"/>
          <w:szCs w:val="22"/>
        </w:rPr>
        <w:t xml:space="preserve">every five years.  </w:t>
      </w:r>
      <w:r w:rsidRPr="003D177C">
        <w:rPr>
          <w:rFonts w:cs="Arial"/>
          <w:szCs w:val="22"/>
        </w:rPr>
        <w:t>There is an intention to further confirm this timeline after the first year of awards in case it is decided that it is appropriate to review the awards more frequently, making recommendations to the Awards and Scholarships Committee.</w:t>
      </w:r>
    </w:p>
    <w:p w14:paraId="07F7DF8A" w14:textId="77777777" w:rsidR="005C05C9" w:rsidRDefault="005C05C9" w:rsidP="005C05C9">
      <w:pPr>
        <w:jc w:val="both"/>
        <w:rPr>
          <w:rFonts w:cs="Arial"/>
          <w:bCs/>
          <w:color w:val="000000" w:themeColor="text1"/>
          <w:szCs w:val="22"/>
        </w:rPr>
      </w:pPr>
    </w:p>
    <w:p w14:paraId="4B4765CF" w14:textId="77777777" w:rsidR="005C05C9" w:rsidRDefault="005C05C9" w:rsidP="00DD2500">
      <w:pPr>
        <w:pStyle w:val="ListParagraph"/>
        <w:numPr>
          <w:ilvl w:val="0"/>
          <w:numId w:val="70"/>
        </w:numPr>
        <w:ind w:hanging="720"/>
        <w:jc w:val="both"/>
        <w:rPr>
          <w:rFonts w:cs="Arial"/>
          <w:bCs/>
          <w:color w:val="000000" w:themeColor="text1"/>
          <w:szCs w:val="22"/>
        </w:rPr>
      </w:pPr>
      <w:r>
        <w:rPr>
          <w:rFonts w:cs="Arial"/>
          <w:bCs/>
          <w:color w:val="000000" w:themeColor="text1"/>
          <w:szCs w:val="22"/>
        </w:rPr>
        <w:t>To review an annual roundup of the scheme relating to its success and performance.</w:t>
      </w:r>
    </w:p>
    <w:p w14:paraId="0D198447" w14:textId="77777777" w:rsidR="005C05C9" w:rsidRDefault="005C05C9" w:rsidP="005C05C9">
      <w:pPr>
        <w:jc w:val="both"/>
        <w:rPr>
          <w:rFonts w:cs="Arial"/>
          <w:strike/>
          <w:color w:val="000000" w:themeColor="text1"/>
          <w:szCs w:val="22"/>
        </w:rPr>
      </w:pPr>
    </w:p>
    <w:p w14:paraId="26F4559C" w14:textId="77777777" w:rsidR="005C05C9" w:rsidRDefault="005C05C9" w:rsidP="005C05C9">
      <w:pPr>
        <w:ind w:left="720" w:hanging="720"/>
        <w:jc w:val="both"/>
        <w:rPr>
          <w:rFonts w:cs="Arial"/>
          <w:b/>
          <w:szCs w:val="22"/>
        </w:rPr>
      </w:pPr>
      <w:r>
        <w:rPr>
          <w:rFonts w:cs="Arial"/>
          <w:b/>
          <w:szCs w:val="22"/>
        </w:rPr>
        <w:t>Constitution</w:t>
      </w:r>
    </w:p>
    <w:p w14:paraId="068515E5" w14:textId="77777777" w:rsidR="005C05C9" w:rsidRDefault="005C05C9" w:rsidP="005C05C9">
      <w:pPr>
        <w:ind w:left="720" w:hanging="720"/>
        <w:jc w:val="both"/>
        <w:rPr>
          <w:rFonts w:cs="Arial"/>
          <w:bCs/>
          <w:szCs w:val="22"/>
        </w:rPr>
      </w:pPr>
    </w:p>
    <w:p w14:paraId="3AA5ABF6" w14:textId="77777777" w:rsidR="005C05C9" w:rsidRDefault="005C05C9" w:rsidP="00DD2500">
      <w:pPr>
        <w:pStyle w:val="ListParagraph"/>
        <w:numPr>
          <w:ilvl w:val="0"/>
          <w:numId w:val="71"/>
        </w:numPr>
        <w:ind w:left="720"/>
        <w:jc w:val="both"/>
        <w:rPr>
          <w:rFonts w:cs="Arial"/>
          <w:szCs w:val="22"/>
        </w:rPr>
      </w:pPr>
      <w:r>
        <w:rPr>
          <w:rFonts w:cs="Arial"/>
          <w:szCs w:val="22"/>
        </w:rPr>
        <w:t xml:space="preserve">An appointed Chair. </w:t>
      </w:r>
    </w:p>
    <w:p w14:paraId="00C2D7EF" w14:textId="77777777" w:rsidR="005C05C9" w:rsidRDefault="005C05C9" w:rsidP="00DD2500">
      <w:pPr>
        <w:pStyle w:val="ListParagraph"/>
        <w:numPr>
          <w:ilvl w:val="0"/>
          <w:numId w:val="71"/>
        </w:numPr>
        <w:ind w:left="720"/>
        <w:jc w:val="both"/>
        <w:rPr>
          <w:rFonts w:cs="Arial"/>
          <w:szCs w:val="22"/>
        </w:rPr>
      </w:pPr>
      <w:r>
        <w:rPr>
          <w:rFonts w:cs="Arial"/>
          <w:szCs w:val="22"/>
        </w:rPr>
        <w:t>The Chair shall appoint a Vice Chair.  This will be a member who will stand in to approve decisions where the Chair is absent.  The Vice Chair would not necessarily become the Chair.</w:t>
      </w:r>
    </w:p>
    <w:p w14:paraId="4DE29DF3" w14:textId="2788889B" w:rsidR="005C05C9" w:rsidRDefault="005C05C9" w:rsidP="00DD2500">
      <w:pPr>
        <w:pStyle w:val="ListParagraph"/>
        <w:numPr>
          <w:ilvl w:val="0"/>
          <w:numId w:val="71"/>
        </w:numPr>
        <w:ind w:left="720"/>
        <w:jc w:val="both"/>
        <w:rPr>
          <w:rFonts w:cs="Arial"/>
          <w:szCs w:val="22"/>
        </w:rPr>
      </w:pPr>
      <w:r>
        <w:rPr>
          <w:rFonts w:cs="Arial"/>
          <w:szCs w:val="22"/>
        </w:rPr>
        <w:t xml:space="preserve">A minimum of </w:t>
      </w:r>
      <w:r w:rsidRPr="003D177C">
        <w:rPr>
          <w:rFonts w:cs="Arial"/>
          <w:szCs w:val="22"/>
        </w:rPr>
        <w:t>10</w:t>
      </w:r>
      <w:r>
        <w:rPr>
          <w:rFonts w:cs="Arial"/>
          <w:szCs w:val="22"/>
        </w:rPr>
        <w:t xml:space="preserve"> members who should be members of the IET and of suitable standing to have public credibility in making the decisions required.  The Chair, in consultation with the Awards and Scholarships Committee and senior staff, can vary the size of the Panel to meet emergent requirements of the scholarship scheme.</w:t>
      </w:r>
    </w:p>
    <w:p w14:paraId="09D260FA" w14:textId="3BED649F" w:rsidR="005C05C9" w:rsidRDefault="005C05C9" w:rsidP="00DD2500">
      <w:pPr>
        <w:pStyle w:val="ListParagraph"/>
        <w:numPr>
          <w:ilvl w:val="0"/>
          <w:numId w:val="71"/>
        </w:numPr>
        <w:ind w:left="720"/>
        <w:jc w:val="both"/>
        <w:rPr>
          <w:rFonts w:cs="Arial"/>
          <w:szCs w:val="22"/>
        </w:rPr>
      </w:pPr>
      <w:r>
        <w:rPr>
          <w:rFonts w:cs="Arial"/>
          <w:szCs w:val="22"/>
        </w:rPr>
        <w:t xml:space="preserve">The Panel should include </w:t>
      </w:r>
      <w:r w:rsidRPr="003D177C">
        <w:rPr>
          <w:rFonts w:cs="Arial"/>
          <w:szCs w:val="22"/>
        </w:rPr>
        <w:t xml:space="preserve">at least one member who is a technician, one </w:t>
      </w:r>
      <w:r>
        <w:rPr>
          <w:rFonts w:cs="Arial"/>
          <w:szCs w:val="22"/>
        </w:rPr>
        <w:t>representative from industry and one Young Professional.  Members may meet more than one requirement.</w:t>
      </w:r>
    </w:p>
    <w:p w14:paraId="66DF12C3" w14:textId="77777777" w:rsidR="005C05C9" w:rsidRDefault="005C05C9" w:rsidP="00DD2500">
      <w:pPr>
        <w:pStyle w:val="ListParagraph"/>
        <w:numPr>
          <w:ilvl w:val="0"/>
          <w:numId w:val="71"/>
        </w:numPr>
        <w:ind w:left="720"/>
        <w:jc w:val="both"/>
        <w:rPr>
          <w:rFonts w:cs="Arial"/>
          <w:szCs w:val="22"/>
        </w:rPr>
      </w:pPr>
      <w:r>
        <w:rPr>
          <w:rFonts w:cs="Arial"/>
          <w:szCs w:val="22"/>
        </w:rPr>
        <w:t>Chairs will be appointed by the Awards and Scholarships Committee with advice from senior staff.</w:t>
      </w:r>
    </w:p>
    <w:p w14:paraId="16DFA8AC" w14:textId="77777777" w:rsidR="005C05C9" w:rsidRDefault="005C05C9" w:rsidP="00DD2500">
      <w:pPr>
        <w:pStyle w:val="ListParagraph"/>
        <w:numPr>
          <w:ilvl w:val="0"/>
          <w:numId w:val="71"/>
        </w:numPr>
        <w:ind w:left="720"/>
        <w:jc w:val="both"/>
        <w:rPr>
          <w:rFonts w:cs="Arial"/>
          <w:szCs w:val="22"/>
        </w:rPr>
      </w:pPr>
      <w:r>
        <w:rPr>
          <w:rFonts w:cs="Arial"/>
          <w:szCs w:val="22"/>
        </w:rPr>
        <w:t>Members will be appointed by the Chair with advice from senior staff and endorsement from the Awards and Scholarships Committee.</w:t>
      </w:r>
    </w:p>
    <w:p w14:paraId="1D567C31" w14:textId="77777777" w:rsidR="005C05C9" w:rsidRDefault="005C05C9" w:rsidP="00DD2500">
      <w:pPr>
        <w:pStyle w:val="ListParagraph"/>
        <w:numPr>
          <w:ilvl w:val="0"/>
          <w:numId w:val="71"/>
        </w:numPr>
        <w:ind w:left="720"/>
        <w:jc w:val="both"/>
        <w:rPr>
          <w:rFonts w:cs="Arial"/>
          <w:szCs w:val="22"/>
        </w:rPr>
      </w:pPr>
      <w:r>
        <w:rPr>
          <w:rFonts w:cs="Arial"/>
          <w:szCs w:val="22"/>
        </w:rPr>
        <w:t>Members who can no longer perform their duties as the scheme requires, should promptly inform the Chair and senior staff.</w:t>
      </w:r>
    </w:p>
    <w:p w14:paraId="19E73600" w14:textId="77777777" w:rsidR="005C05C9" w:rsidRDefault="005C05C9" w:rsidP="00DD2500">
      <w:pPr>
        <w:pStyle w:val="ListParagraph"/>
        <w:numPr>
          <w:ilvl w:val="0"/>
          <w:numId w:val="71"/>
        </w:numPr>
        <w:ind w:left="720"/>
        <w:jc w:val="both"/>
        <w:rPr>
          <w:rFonts w:cs="Arial"/>
          <w:szCs w:val="22"/>
        </w:rPr>
      </w:pPr>
      <w:r>
        <w:rPr>
          <w:rFonts w:cs="Arial"/>
          <w:szCs w:val="22"/>
        </w:rPr>
        <w:t>Members who consistently fail to attend Panel meetings, or fail to assess and score either the applications or the annual reports, can be removed by the Chair, with the endorsement of senior staff.</w:t>
      </w:r>
    </w:p>
    <w:p w14:paraId="560F5B71" w14:textId="77777777" w:rsidR="005C05C9" w:rsidRDefault="005C05C9" w:rsidP="005C05C9">
      <w:pPr>
        <w:jc w:val="both"/>
        <w:rPr>
          <w:rFonts w:cs="Arial"/>
          <w:bCs/>
          <w:szCs w:val="22"/>
        </w:rPr>
      </w:pPr>
    </w:p>
    <w:p w14:paraId="2633D5CB" w14:textId="77777777" w:rsidR="005C05C9" w:rsidRDefault="005C05C9" w:rsidP="005C05C9">
      <w:pPr>
        <w:jc w:val="both"/>
        <w:rPr>
          <w:rFonts w:cs="Arial"/>
          <w:b/>
          <w:szCs w:val="22"/>
        </w:rPr>
      </w:pPr>
      <w:r>
        <w:rPr>
          <w:rFonts w:cs="Arial"/>
          <w:b/>
          <w:szCs w:val="22"/>
        </w:rPr>
        <w:lastRenderedPageBreak/>
        <w:t>Meetings</w:t>
      </w:r>
    </w:p>
    <w:p w14:paraId="2D9D9B1F" w14:textId="77777777" w:rsidR="005C05C9" w:rsidRDefault="005C05C9" w:rsidP="005C05C9">
      <w:pPr>
        <w:jc w:val="both"/>
        <w:rPr>
          <w:rFonts w:cs="Arial"/>
          <w:szCs w:val="22"/>
        </w:rPr>
      </w:pPr>
    </w:p>
    <w:p w14:paraId="1254CDF4" w14:textId="77777777" w:rsidR="005C05C9" w:rsidRPr="003D177C" w:rsidRDefault="005C05C9" w:rsidP="00DD2500">
      <w:pPr>
        <w:numPr>
          <w:ilvl w:val="0"/>
          <w:numId w:val="55"/>
        </w:numPr>
        <w:rPr>
          <w:rFonts w:cs="Arial"/>
          <w:szCs w:val="22"/>
        </w:rPr>
      </w:pPr>
      <w:r w:rsidRPr="003D177C">
        <w:rPr>
          <w:rFonts w:cs="Arial"/>
          <w:szCs w:val="22"/>
        </w:rPr>
        <w:t>An annual Panel meeting to discuss future strategy and to review the previous year’s progress.</w:t>
      </w:r>
    </w:p>
    <w:p w14:paraId="5A6DCD60" w14:textId="77777777" w:rsidR="005C05C9" w:rsidRDefault="005C05C9" w:rsidP="00DD2500">
      <w:pPr>
        <w:numPr>
          <w:ilvl w:val="0"/>
          <w:numId w:val="55"/>
        </w:numPr>
        <w:rPr>
          <w:rFonts w:cs="Arial"/>
          <w:szCs w:val="22"/>
        </w:rPr>
      </w:pPr>
      <w:r>
        <w:rPr>
          <w:rFonts w:cs="Arial"/>
          <w:szCs w:val="22"/>
        </w:rPr>
        <w:t>The Panel will conduct all assessment and scoring of applications and annual reports online.  Training will be given in the online assessment system used by the IET, as requested.</w:t>
      </w:r>
    </w:p>
    <w:p w14:paraId="416CBD82" w14:textId="77777777" w:rsidR="005C05C9" w:rsidRDefault="005C05C9" w:rsidP="00DD2500">
      <w:pPr>
        <w:numPr>
          <w:ilvl w:val="0"/>
          <w:numId w:val="55"/>
        </w:numPr>
        <w:rPr>
          <w:rFonts w:cs="Arial"/>
          <w:szCs w:val="22"/>
        </w:rPr>
      </w:pPr>
      <w:r>
        <w:rPr>
          <w:rFonts w:cs="Arial"/>
          <w:szCs w:val="22"/>
        </w:rPr>
        <w:t>A teleconference will be held prior to the assessment and scoring for the benefit of new Panel members, if required.</w:t>
      </w:r>
    </w:p>
    <w:p w14:paraId="03AEF1B5" w14:textId="77777777" w:rsidR="005C05C9" w:rsidRDefault="005C05C9" w:rsidP="00DD2500">
      <w:pPr>
        <w:numPr>
          <w:ilvl w:val="0"/>
          <w:numId w:val="55"/>
        </w:numPr>
        <w:rPr>
          <w:rFonts w:cs="Arial"/>
          <w:szCs w:val="22"/>
        </w:rPr>
      </w:pPr>
      <w:r>
        <w:rPr>
          <w:rFonts w:cs="Arial"/>
          <w:szCs w:val="22"/>
        </w:rPr>
        <w:t>The Panel may have to conduct one day of shortlisting interviews, if required.</w:t>
      </w:r>
    </w:p>
    <w:p w14:paraId="697B592F" w14:textId="77777777" w:rsidR="005C05C9" w:rsidRDefault="005C05C9" w:rsidP="005C05C9">
      <w:pPr>
        <w:jc w:val="both"/>
        <w:rPr>
          <w:rFonts w:cs="Arial"/>
          <w:szCs w:val="22"/>
        </w:rPr>
      </w:pPr>
    </w:p>
    <w:p w14:paraId="3C195543" w14:textId="77777777" w:rsidR="005C05C9" w:rsidRDefault="005C05C9" w:rsidP="005C05C9">
      <w:pPr>
        <w:ind w:left="720" w:hanging="720"/>
        <w:jc w:val="both"/>
        <w:rPr>
          <w:rFonts w:cs="Arial"/>
          <w:b/>
          <w:szCs w:val="22"/>
        </w:rPr>
      </w:pPr>
      <w:r>
        <w:rPr>
          <w:rFonts w:cs="Arial"/>
          <w:b/>
          <w:szCs w:val="22"/>
        </w:rPr>
        <w:t>Quorum</w:t>
      </w:r>
    </w:p>
    <w:p w14:paraId="32E8C87A" w14:textId="77777777" w:rsidR="005C05C9" w:rsidRDefault="005C05C9" w:rsidP="005C05C9">
      <w:pPr>
        <w:ind w:left="720" w:hanging="720"/>
        <w:jc w:val="both"/>
        <w:rPr>
          <w:rFonts w:cs="Arial"/>
          <w:bCs/>
          <w:szCs w:val="22"/>
        </w:rPr>
      </w:pPr>
    </w:p>
    <w:p w14:paraId="275FC1B2" w14:textId="77777777" w:rsidR="005C05C9" w:rsidRDefault="005C05C9" w:rsidP="005C05C9">
      <w:pPr>
        <w:jc w:val="both"/>
        <w:rPr>
          <w:rFonts w:cs="Arial"/>
          <w:szCs w:val="22"/>
        </w:rPr>
      </w:pPr>
      <w:r>
        <w:rPr>
          <w:rFonts w:cs="Arial"/>
          <w:szCs w:val="22"/>
        </w:rPr>
        <w:t>The quorum will be five Panel members.</w:t>
      </w:r>
    </w:p>
    <w:p w14:paraId="1F96872F" w14:textId="77777777" w:rsidR="005C05C9" w:rsidRDefault="005C05C9" w:rsidP="005C05C9">
      <w:pPr>
        <w:jc w:val="both"/>
        <w:rPr>
          <w:rFonts w:cs="Arial"/>
          <w:bCs/>
          <w:szCs w:val="22"/>
        </w:rPr>
      </w:pPr>
    </w:p>
    <w:p w14:paraId="6CCCCE6B" w14:textId="77777777" w:rsidR="005C05C9" w:rsidRDefault="005C05C9" w:rsidP="005C05C9">
      <w:pPr>
        <w:jc w:val="both"/>
        <w:rPr>
          <w:rFonts w:cs="Arial"/>
          <w:b/>
          <w:szCs w:val="22"/>
        </w:rPr>
      </w:pPr>
      <w:r>
        <w:rPr>
          <w:rFonts w:cs="Arial"/>
          <w:b/>
          <w:szCs w:val="22"/>
        </w:rPr>
        <w:t>Notes</w:t>
      </w:r>
    </w:p>
    <w:p w14:paraId="0817CF7E" w14:textId="77777777" w:rsidR="005C05C9" w:rsidRDefault="005C05C9" w:rsidP="005C05C9">
      <w:pPr>
        <w:jc w:val="both"/>
        <w:rPr>
          <w:rFonts w:cs="Arial"/>
          <w:bCs/>
          <w:szCs w:val="22"/>
        </w:rPr>
      </w:pPr>
    </w:p>
    <w:p w14:paraId="147FC88D" w14:textId="77777777" w:rsidR="005C05C9" w:rsidRDefault="005C05C9" w:rsidP="005C05C9">
      <w:pPr>
        <w:jc w:val="both"/>
        <w:rPr>
          <w:rFonts w:cs="Arial"/>
          <w:szCs w:val="22"/>
        </w:rPr>
      </w:pPr>
      <w:r>
        <w:rPr>
          <w:rFonts w:cs="Arial"/>
          <w:szCs w:val="22"/>
        </w:rPr>
        <w:t>The normal period of service for an elected or appointed member of any board, committee or panel is three years.  For elected members, re-election is only possible after an interval of at least one year.  For appointed members, the period of service on a board or committee cannot be extended beyond a maximum of six years.  It is customary for one third of the members of a board or committee to retire each year, to ensure a regular turnover.  The President is ex officio a member of all boards and committees.</w:t>
      </w:r>
    </w:p>
    <w:p w14:paraId="053D9069" w14:textId="77777777" w:rsidR="005C05C9" w:rsidRDefault="005C05C9" w:rsidP="005C05C9">
      <w:pPr>
        <w:jc w:val="both"/>
        <w:rPr>
          <w:rFonts w:cs="Arial"/>
          <w:szCs w:val="22"/>
        </w:rPr>
      </w:pPr>
    </w:p>
    <w:p w14:paraId="25D9AEB0" w14:textId="77777777" w:rsidR="005C05C9" w:rsidRDefault="005C05C9" w:rsidP="005C05C9">
      <w:pPr>
        <w:rPr>
          <w:rFonts w:cs="Arial"/>
          <w:szCs w:val="22"/>
        </w:rPr>
      </w:pPr>
    </w:p>
    <w:p w14:paraId="2B0F65AA" w14:textId="77777777" w:rsidR="005C05C9" w:rsidRDefault="005C05C9" w:rsidP="005C05C9">
      <w:pPr>
        <w:rPr>
          <w:rFonts w:cs="Arial"/>
          <w:szCs w:val="22"/>
        </w:rPr>
      </w:pPr>
    </w:p>
    <w:p w14:paraId="08BBE86D" w14:textId="77777777" w:rsidR="005C05C9" w:rsidRDefault="005C05C9" w:rsidP="005C05C9">
      <w:pPr>
        <w:rPr>
          <w:rFonts w:cs="Arial"/>
          <w:szCs w:val="22"/>
        </w:rPr>
      </w:pPr>
      <w:r>
        <w:rPr>
          <w:rFonts w:cs="Arial"/>
          <w:szCs w:val="22"/>
        </w:rPr>
        <w:br w:type="page"/>
      </w:r>
    </w:p>
    <w:p w14:paraId="03760E5A" w14:textId="18BF9623" w:rsidR="005C05C9" w:rsidRPr="003D177C" w:rsidRDefault="005C05C9" w:rsidP="005C05C9">
      <w:pPr>
        <w:rPr>
          <w:rFonts w:cs="Arial"/>
          <w:color w:val="000000" w:themeColor="text1"/>
          <w:szCs w:val="22"/>
        </w:rPr>
      </w:pPr>
      <w:r w:rsidRPr="003D177C">
        <w:rPr>
          <w:rFonts w:cs="Arial"/>
          <w:b/>
          <w:color w:val="000000" w:themeColor="text1"/>
          <w:szCs w:val="22"/>
        </w:rPr>
        <w:lastRenderedPageBreak/>
        <w:t>IMPACT IN SOCIETY AWARDS PANEL</w:t>
      </w:r>
    </w:p>
    <w:p w14:paraId="63114BDD" w14:textId="77777777" w:rsidR="005C05C9" w:rsidRPr="003D177C" w:rsidRDefault="005C05C9" w:rsidP="005C05C9">
      <w:pPr>
        <w:rPr>
          <w:rFonts w:cs="Arial"/>
          <w:b/>
          <w:color w:val="000000" w:themeColor="text1"/>
          <w:szCs w:val="22"/>
        </w:rPr>
      </w:pPr>
    </w:p>
    <w:p w14:paraId="29984DD4" w14:textId="77777777" w:rsidR="005C05C9" w:rsidRPr="003D177C" w:rsidRDefault="005C05C9" w:rsidP="005C05C9">
      <w:pPr>
        <w:jc w:val="both"/>
        <w:rPr>
          <w:rFonts w:cs="Arial"/>
          <w:b/>
          <w:color w:val="000000" w:themeColor="text1"/>
          <w:szCs w:val="22"/>
        </w:rPr>
      </w:pPr>
      <w:r w:rsidRPr="003D177C">
        <w:rPr>
          <w:rFonts w:cs="Arial"/>
          <w:b/>
          <w:color w:val="000000" w:themeColor="text1"/>
          <w:szCs w:val="22"/>
        </w:rPr>
        <w:t xml:space="preserve">Terms of Reference </w:t>
      </w:r>
    </w:p>
    <w:p w14:paraId="52EE911C" w14:textId="77777777" w:rsidR="005C05C9" w:rsidRPr="003D177C" w:rsidRDefault="005C05C9" w:rsidP="005C05C9">
      <w:pPr>
        <w:jc w:val="both"/>
        <w:rPr>
          <w:rFonts w:cs="Arial"/>
          <w:bCs/>
          <w:color w:val="000000" w:themeColor="text1"/>
          <w:szCs w:val="22"/>
        </w:rPr>
      </w:pPr>
    </w:p>
    <w:p w14:paraId="2541C9DF" w14:textId="77777777" w:rsidR="005C05C9" w:rsidRPr="003D177C" w:rsidRDefault="005C05C9" w:rsidP="005C05C9">
      <w:pPr>
        <w:rPr>
          <w:rFonts w:cs="Arial"/>
          <w:b/>
          <w:color w:val="000000" w:themeColor="text1"/>
          <w:szCs w:val="22"/>
        </w:rPr>
      </w:pPr>
      <w:r w:rsidRPr="003D177C">
        <w:rPr>
          <w:rFonts w:cs="Arial"/>
          <w:b/>
          <w:color w:val="000000" w:themeColor="text1"/>
          <w:szCs w:val="22"/>
        </w:rPr>
        <w:t>Purpose</w:t>
      </w:r>
    </w:p>
    <w:p w14:paraId="67EA3CA9" w14:textId="77777777" w:rsidR="005C05C9" w:rsidRPr="003D177C" w:rsidRDefault="005C05C9" w:rsidP="005C05C9">
      <w:pPr>
        <w:pStyle w:val="Title"/>
        <w:spacing w:after="0"/>
        <w:rPr>
          <w:rFonts w:cs="Arial"/>
          <w:b w:val="0"/>
          <w:bCs/>
          <w:color w:val="000000" w:themeColor="text1"/>
          <w:szCs w:val="22"/>
        </w:rPr>
      </w:pPr>
    </w:p>
    <w:p w14:paraId="202618A1" w14:textId="77777777" w:rsidR="005C05C9" w:rsidRPr="003D177C" w:rsidRDefault="005C05C9" w:rsidP="005C05C9">
      <w:pPr>
        <w:pStyle w:val="Title"/>
        <w:spacing w:after="0"/>
        <w:rPr>
          <w:rFonts w:cs="Arial"/>
          <w:b w:val="0"/>
          <w:color w:val="000000" w:themeColor="text1"/>
          <w:szCs w:val="22"/>
        </w:rPr>
      </w:pPr>
      <w:r w:rsidRPr="003D177C">
        <w:rPr>
          <w:rFonts w:cs="Arial"/>
          <w:b w:val="0"/>
          <w:bCs/>
          <w:color w:val="000000" w:themeColor="text1"/>
          <w:szCs w:val="22"/>
        </w:rPr>
        <w:t>To assess and score nominations for the</w:t>
      </w:r>
      <w:r w:rsidRPr="003D177C">
        <w:rPr>
          <w:rFonts w:cs="Arial"/>
          <w:b w:val="0"/>
          <w:color w:val="000000" w:themeColor="text1"/>
          <w:szCs w:val="22"/>
        </w:rPr>
        <w:t xml:space="preserve"> </w:t>
      </w:r>
      <w:r w:rsidRPr="003D177C">
        <w:rPr>
          <w:rFonts w:cs="Arial"/>
          <w:b w:val="0"/>
          <w:bCs/>
          <w:color w:val="000000" w:themeColor="text1"/>
          <w:szCs w:val="22"/>
        </w:rPr>
        <w:t>IET’s Impact in Society</w:t>
      </w:r>
      <w:r w:rsidRPr="003D177C">
        <w:rPr>
          <w:rFonts w:cs="Arial"/>
          <w:b w:val="0"/>
          <w:color w:val="000000" w:themeColor="text1"/>
          <w:szCs w:val="22"/>
        </w:rPr>
        <w:t xml:space="preserve"> Awards. </w:t>
      </w:r>
    </w:p>
    <w:p w14:paraId="708BAE47" w14:textId="77777777" w:rsidR="005C05C9" w:rsidRPr="003D177C" w:rsidRDefault="005C05C9" w:rsidP="005C05C9">
      <w:pPr>
        <w:rPr>
          <w:rFonts w:cs="Arial"/>
          <w:color w:val="000000" w:themeColor="text1"/>
          <w:szCs w:val="22"/>
        </w:rPr>
      </w:pPr>
    </w:p>
    <w:p w14:paraId="39A9D92C" w14:textId="77777777" w:rsidR="005C05C9" w:rsidRPr="003D177C" w:rsidRDefault="005C05C9" w:rsidP="005C05C9">
      <w:pPr>
        <w:ind w:left="720" w:hanging="720"/>
        <w:rPr>
          <w:rFonts w:cs="Arial"/>
          <w:b/>
          <w:color w:val="000000" w:themeColor="text1"/>
          <w:szCs w:val="22"/>
        </w:rPr>
      </w:pPr>
      <w:r w:rsidRPr="003D177C">
        <w:rPr>
          <w:rFonts w:cs="Arial"/>
          <w:b/>
          <w:color w:val="000000" w:themeColor="text1"/>
          <w:szCs w:val="22"/>
        </w:rPr>
        <w:t>Responsibilities</w:t>
      </w:r>
    </w:p>
    <w:p w14:paraId="43FD3EBB" w14:textId="77777777" w:rsidR="005C05C9" w:rsidRPr="003D177C" w:rsidRDefault="005C05C9" w:rsidP="005C05C9">
      <w:pPr>
        <w:rPr>
          <w:rFonts w:cs="Arial"/>
          <w:color w:val="000000" w:themeColor="text1"/>
          <w:szCs w:val="22"/>
        </w:rPr>
      </w:pPr>
    </w:p>
    <w:p w14:paraId="655C6C4A" w14:textId="77777777" w:rsidR="005C05C9" w:rsidRPr="003D177C" w:rsidRDefault="005C05C9" w:rsidP="00DD2500">
      <w:pPr>
        <w:pStyle w:val="ListParagraph"/>
        <w:numPr>
          <w:ilvl w:val="0"/>
          <w:numId w:val="72"/>
        </w:numPr>
        <w:ind w:hanging="720"/>
        <w:rPr>
          <w:rFonts w:cs="Arial"/>
          <w:color w:val="000000" w:themeColor="text1"/>
          <w:szCs w:val="22"/>
        </w:rPr>
      </w:pPr>
      <w:r w:rsidRPr="003D177C">
        <w:rPr>
          <w:rFonts w:cs="Arial"/>
          <w:color w:val="000000" w:themeColor="text1"/>
          <w:szCs w:val="22"/>
        </w:rPr>
        <w:t>Panel members should familiarise themselves with the criteria for Impact in Society Awards.</w:t>
      </w:r>
    </w:p>
    <w:p w14:paraId="25B3435A" w14:textId="77777777" w:rsidR="005C05C9" w:rsidRPr="003D177C" w:rsidRDefault="005C05C9" w:rsidP="005C05C9">
      <w:pPr>
        <w:pStyle w:val="ListParagraph"/>
        <w:ind w:hanging="720"/>
        <w:rPr>
          <w:rFonts w:cs="Arial"/>
          <w:color w:val="000000" w:themeColor="text1"/>
          <w:szCs w:val="22"/>
        </w:rPr>
      </w:pPr>
    </w:p>
    <w:p w14:paraId="692B9FD2" w14:textId="77777777" w:rsidR="005C05C9" w:rsidRPr="003D177C" w:rsidRDefault="005C05C9" w:rsidP="00DD2500">
      <w:pPr>
        <w:pStyle w:val="ListParagraph"/>
        <w:numPr>
          <w:ilvl w:val="0"/>
          <w:numId w:val="72"/>
        </w:numPr>
        <w:ind w:hanging="720"/>
        <w:rPr>
          <w:rFonts w:cs="Arial"/>
          <w:color w:val="000000" w:themeColor="text1"/>
          <w:szCs w:val="22"/>
        </w:rPr>
      </w:pPr>
      <w:bookmarkStart w:id="19" w:name="_Hlk101340096"/>
      <w:r w:rsidRPr="003D177C">
        <w:rPr>
          <w:rFonts w:cs="Arial"/>
          <w:color w:val="000000" w:themeColor="text1"/>
          <w:szCs w:val="22"/>
        </w:rPr>
        <w:t>To assess and score all nominations/applications for IET Impact in Society Awards. There is one round each year.</w:t>
      </w:r>
    </w:p>
    <w:bookmarkEnd w:id="19"/>
    <w:p w14:paraId="499F2A1C" w14:textId="77777777" w:rsidR="005C05C9" w:rsidRPr="003D177C" w:rsidRDefault="005C05C9" w:rsidP="005C05C9">
      <w:pPr>
        <w:pStyle w:val="ListParagraph"/>
        <w:ind w:hanging="720"/>
        <w:rPr>
          <w:rFonts w:cs="Arial"/>
          <w:color w:val="000000" w:themeColor="text1"/>
          <w:szCs w:val="22"/>
        </w:rPr>
      </w:pPr>
    </w:p>
    <w:p w14:paraId="7A1F4072" w14:textId="77777777" w:rsidR="005C05C9" w:rsidRPr="003D177C" w:rsidRDefault="005C05C9" w:rsidP="00DD2500">
      <w:pPr>
        <w:pStyle w:val="ListParagraph"/>
        <w:numPr>
          <w:ilvl w:val="0"/>
          <w:numId w:val="72"/>
        </w:numPr>
        <w:ind w:hanging="720"/>
        <w:rPr>
          <w:rFonts w:cs="Arial"/>
          <w:color w:val="000000" w:themeColor="text1"/>
          <w:szCs w:val="22"/>
        </w:rPr>
      </w:pPr>
      <w:bookmarkStart w:id="20" w:name="_Hlk101340226"/>
      <w:r w:rsidRPr="003D177C">
        <w:rPr>
          <w:rFonts w:cs="Arial"/>
          <w:color w:val="000000" w:themeColor="text1"/>
          <w:szCs w:val="22"/>
        </w:rPr>
        <w:t>The Chair shall represent the Panel on, and report to, the Awards and Scholarships Committee.</w:t>
      </w:r>
    </w:p>
    <w:bookmarkEnd w:id="20"/>
    <w:p w14:paraId="1BF8522C" w14:textId="77777777" w:rsidR="005C05C9" w:rsidRPr="003D177C" w:rsidRDefault="005C05C9" w:rsidP="005C05C9">
      <w:pPr>
        <w:pStyle w:val="ListParagraph"/>
        <w:ind w:hanging="720"/>
        <w:rPr>
          <w:rFonts w:cs="Arial"/>
          <w:color w:val="000000" w:themeColor="text1"/>
          <w:szCs w:val="22"/>
        </w:rPr>
      </w:pPr>
    </w:p>
    <w:p w14:paraId="20752619" w14:textId="77777777" w:rsidR="005C05C9" w:rsidRPr="003D177C" w:rsidRDefault="005C05C9" w:rsidP="00DD2500">
      <w:pPr>
        <w:pStyle w:val="ListParagraph"/>
        <w:numPr>
          <w:ilvl w:val="0"/>
          <w:numId w:val="72"/>
        </w:numPr>
        <w:ind w:hanging="720"/>
        <w:rPr>
          <w:rFonts w:cs="Arial"/>
          <w:color w:val="000000" w:themeColor="text1"/>
          <w:szCs w:val="22"/>
        </w:rPr>
      </w:pPr>
      <w:r w:rsidRPr="003D177C">
        <w:rPr>
          <w:rFonts w:cs="Arial"/>
          <w:color w:val="000000" w:themeColor="text1"/>
          <w:szCs w:val="22"/>
        </w:rPr>
        <w:t>The Panel will review the criteria and prize value of the awards every five years and make recommendations for any changes to the Awards and Scholarships Committee.</w:t>
      </w:r>
    </w:p>
    <w:p w14:paraId="494344D4" w14:textId="77777777" w:rsidR="005C05C9" w:rsidRPr="003D177C" w:rsidRDefault="005C05C9" w:rsidP="005C05C9">
      <w:pPr>
        <w:ind w:left="720" w:hanging="720"/>
        <w:jc w:val="both"/>
        <w:rPr>
          <w:rFonts w:cs="Arial"/>
          <w:color w:val="000000" w:themeColor="text1"/>
          <w:szCs w:val="22"/>
        </w:rPr>
      </w:pPr>
    </w:p>
    <w:p w14:paraId="34B45840" w14:textId="77777777" w:rsidR="005C05C9" w:rsidRPr="003D177C" w:rsidRDefault="005C05C9" w:rsidP="005C05C9">
      <w:pPr>
        <w:ind w:left="720" w:hanging="720"/>
        <w:jc w:val="both"/>
        <w:rPr>
          <w:rFonts w:cs="Arial"/>
          <w:b/>
          <w:color w:val="000000" w:themeColor="text1"/>
          <w:szCs w:val="22"/>
        </w:rPr>
      </w:pPr>
      <w:r w:rsidRPr="003D177C">
        <w:rPr>
          <w:rFonts w:cs="Arial"/>
          <w:b/>
          <w:color w:val="000000" w:themeColor="text1"/>
          <w:szCs w:val="22"/>
        </w:rPr>
        <w:t>Constitution</w:t>
      </w:r>
    </w:p>
    <w:p w14:paraId="05AA63EC" w14:textId="77777777" w:rsidR="005C05C9" w:rsidRPr="003D177C" w:rsidRDefault="005C05C9" w:rsidP="005C05C9">
      <w:pPr>
        <w:ind w:left="720" w:hanging="720"/>
        <w:jc w:val="both"/>
        <w:rPr>
          <w:rFonts w:cs="Arial"/>
          <w:b/>
          <w:color w:val="000000" w:themeColor="text1"/>
          <w:szCs w:val="22"/>
        </w:rPr>
      </w:pPr>
    </w:p>
    <w:p w14:paraId="74C811F3" w14:textId="77777777" w:rsidR="005C05C9" w:rsidRPr="003D177C" w:rsidRDefault="005C05C9" w:rsidP="005C05C9">
      <w:pPr>
        <w:rPr>
          <w:rFonts w:cs="Arial"/>
          <w:color w:val="000000" w:themeColor="text1"/>
          <w:szCs w:val="22"/>
        </w:rPr>
      </w:pPr>
      <w:r w:rsidRPr="003D177C">
        <w:rPr>
          <w:rFonts w:cs="Arial"/>
          <w:color w:val="000000" w:themeColor="text1"/>
          <w:szCs w:val="22"/>
        </w:rPr>
        <w:t xml:space="preserve">An appointed Chair. </w:t>
      </w:r>
    </w:p>
    <w:p w14:paraId="3A65807A" w14:textId="77777777" w:rsidR="005C05C9" w:rsidRPr="003D177C" w:rsidRDefault="005C05C9" w:rsidP="005C05C9">
      <w:pPr>
        <w:rPr>
          <w:rFonts w:cs="Arial"/>
          <w:color w:val="000000" w:themeColor="text1"/>
          <w:szCs w:val="22"/>
        </w:rPr>
      </w:pPr>
    </w:p>
    <w:p w14:paraId="62FEA30F" w14:textId="77777777" w:rsidR="005C05C9" w:rsidRPr="003D177C" w:rsidRDefault="005C05C9" w:rsidP="00DD2500">
      <w:pPr>
        <w:pStyle w:val="ListParagraph"/>
        <w:numPr>
          <w:ilvl w:val="0"/>
          <w:numId w:val="73"/>
        </w:numPr>
        <w:ind w:hanging="720"/>
        <w:rPr>
          <w:rFonts w:cs="Arial"/>
          <w:color w:val="000000" w:themeColor="text1"/>
          <w:szCs w:val="22"/>
        </w:rPr>
      </w:pPr>
      <w:r w:rsidRPr="003D177C">
        <w:rPr>
          <w:rFonts w:cs="Arial"/>
          <w:color w:val="000000" w:themeColor="text1"/>
          <w:szCs w:val="22"/>
        </w:rPr>
        <w:t>The Chair shall appoint a Vice Chair.  This will be a member who will stand in to approve decisions of the panel where the Chair is absent.  The Vice Chair would not necessarily become the Chair.</w:t>
      </w:r>
    </w:p>
    <w:p w14:paraId="5DC24F03" w14:textId="77777777" w:rsidR="005C05C9" w:rsidRPr="003D177C" w:rsidRDefault="005C05C9" w:rsidP="00DD2500">
      <w:pPr>
        <w:pStyle w:val="ListParagraph"/>
        <w:numPr>
          <w:ilvl w:val="0"/>
          <w:numId w:val="73"/>
        </w:numPr>
        <w:ind w:hanging="720"/>
        <w:rPr>
          <w:rFonts w:cs="Arial"/>
          <w:color w:val="000000" w:themeColor="text1"/>
          <w:szCs w:val="22"/>
        </w:rPr>
      </w:pPr>
      <w:r w:rsidRPr="003D177C">
        <w:rPr>
          <w:rFonts w:cs="Arial"/>
          <w:color w:val="000000" w:themeColor="text1"/>
          <w:szCs w:val="22"/>
        </w:rPr>
        <w:t xml:space="preserve">Approximately eight members. All members to be of suitable standing to have public credibility in making the decisions required.  </w:t>
      </w:r>
    </w:p>
    <w:p w14:paraId="025E1AC2" w14:textId="77777777" w:rsidR="005C05C9" w:rsidRPr="003D177C" w:rsidRDefault="005C05C9" w:rsidP="00DD2500">
      <w:pPr>
        <w:pStyle w:val="ListParagraph"/>
        <w:numPr>
          <w:ilvl w:val="0"/>
          <w:numId w:val="73"/>
        </w:numPr>
        <w:ind w:hanging="720"/>
        <w:rPr>
          <w:rFonts w:cs="Arial"/>
          <w:color w:val="000000" w:themeColor="text1"/>
          <w:szCs w:val="22"/>
        </w:rPr>
      </w:pPr>
      <w:r w:rsidRPr="003D177C">
        <w:rPr>
          <w:rFonts w:cs="Arial"/>
          <w:color w:val="000000" w:themeColor="text1"/>
          <w:szCs w:val="22"/>
        </w:rPr>
        <w:t>Members of the Panel should be Members of the IET or non-members with skills relevant to the Panel.</w:t>
      </w:r>
    </w:p>
    <w:p w14:paraId="6F3530D5" w14:textId="77777777" w:rsidR="005C05C9" w:rsidRPr="003D177C" w:rsidRDefault="005C05C9" w:rsidP="00DD2500">
      <w:pPr>
        <w:pStyle w:val="ListParagraph"/>
        <w:numPr>
          <w:ilvl w:val="0"/>
          <w:numId w:val="73"/>
        </w:numPr>
        <w:ind w:hanging="720"/>
        <w:rPr>
          <w:rFonts w:cs="Arial"/>
          <w:color w:val="000000" w:themeColor="text1"/>
          <w:szCs w:val="22"/>
        </w:rPr>
      </w:pPr>
      <w:r w:rsidRPr="003D177C">
        <w:rPr>
          <w:rFonts w:cs="Arial"/>
          <w:color w:val="000000" w:themeColor="text1"/>
          <w:szCs w:val="22"/>
        </w:rPr>
        <w:t>The first Panel will be appointed by senior IET staff with approval from the Awards and Scholarships Committee.</w:t>
      </w:r>
    </w:p>
    <w:p w14:paraId="669F4999" w14:textId="77777777" w:rsidR="005C05C9" w:rsidRPr="003D177C" w:rsidRDefault="005C05C9" w:rsidP="00DD2500">
      <w:pPr>
        <w:pStyle w:val="ListParagraph"/>
        <w:numPr>
          <w:ilvl w:val="0"/>
          <w:numId w:val="73"/>
        </w:numPr>
        <w:ind w:hanging="720"/>
        <w:rPr>
          <w:rFonts w:cs="Arial"/>
          <w:color w:val="000000" w:themeColor="text1"/>
          <w:szCs w:val="22"/>
        </w:rPr>
      </w:pPr>
      <w:r w:rsidRPr="003D177C">
        <w:rPr>
          <w:rFonts w:cs="Arial"/>
          <w:color w:val="000000" w:themeColor="text1"/>
          <w:szCs w:val="22"/>
        </w:rPr>
        <w:t>Subsequent Chairs and Panel Members will be appointed with advice from senior IET staff with approval from the Awards and Scholarships Committee</w:t>
      </w:r>
    </w:p>
    <w:p w14:paraId="07D76AD8" w14:textId="77777777" w:rsidR="005C05C9" w:rsidRPr="003D177C" w:rsidRDefault="005C05C9" w:rsidP="00DD2500">
      <w:pPr>
        <w:pStyle w:val="ListParagraph"/>
        <w:numPr>
          <w:ilvl w:val="0"/>
          <w:numId w:val="73"/>
        </w:numPr>
        <w:ind w:hanging="720"/>
        <w:jc w:val="both"/>
        <w:rPr>
          <w:rFonts w:cs="Arial"/>
          <w:color w:val="000000" w:themeColor="text1"/>
          <w:szCs w:val="22"/>
        </w:rPr>
      </w:pPr>
      <w:r w:rsidRPr="003D177C">
        <w:rPr>
          <w:rFonts w:cs="Arial"/>
          <w:color w:val="000000" w:themeColor="text1"/>
          <w:szCs w:val="22"/>
        </w:rPr>
        <w:t>Members who consistently fail to attend Panel meetings, fail to assess and score the nominations and applications can be removed by the Chair, with the endorsement of senior staff.</w:t>
      </w:r>
    </w:p>
    <w:p w14:paraId="6E2AA866" w14:textId="77777777" w:rsidR="005C05C9" w:rsidRPr="003D177C" w:rsidRDefault="005C05C9" w:rsidP="005C05C9">
      <w:pPr>
        <w:rPr>
          <w:rFonts w:cs="Arial"/>
          <w:color w:val="000000" w:themeColor="text1"/>
          <w:szCs w:val="22"/>
        </w:rPr>
      </w:pPr>
    </w:p>
    <w:p w14:paraId="758B3947" w14:textId="77777777" w:rsidR="005C05C9" w:rsidRPr="003D177C" w:rsidRDefault="005C05C9" w:rsidP="005C05C9">
      <w:pPr>
        <w:jc w:val="both"/>
        <w:rPr>
          <w:rFonts w:cs="Arial"/>
          <w:b/>
          <w:color w:val="000000" w:themeColor="text1"/>
          <w:szCs w:val="22"/>
        </w:rPr>
      </w:pPr>
      <w:r w:rsidRPr="003D177C">
        <w:rPr>
          <w:rFonts w:cs="Arial"/>
          <w:b/>
          <w:color w:val="000000" w:themeColor="text1"/>
          <w:szCs w:val="22"/>
        </w:rPr>
        <w:t>Meetings</w:t>
      </w:r>
    </w:p>
    <w:p w14:paraId="79214C1B" w14:textId="77777777" w:rsidR="005C05C9" w:rsidRPr="003D177C" w:rsidRDefault="005C05C9" w:rsidP="005C05C9">
      <w:pPr>
        <w:jc w:val="both"/>
        <w:rPr>
          <w:rFonts w:cs="Arial"/>
          <w:color w:val="000000" w:themeColor="text1"/>
          <w:szCs w:val="22"/>
        </w:rPr>
      </w:pPr>
    </w:p>
    <w:p w14:paraId="0D7196A2" w14:textId="77777777" w:rsidR="005C05C9" w:rsidRPr="003D177C" w:rsidRDefault="005C05C9" w:rsidP="00DD2500">
      <w:pPr>
        <w:pStyle w:val="ListParagraph"/>
        <w:numPr>
          <w:ilvl w:val="0"/>
          <w:numId w:val="74"/>
        </w:numPr>
        <w:ind w:hanging="720"/>
        <w:jc w:val="both"/>
        <w:rPr>
          <w:rFonts w:cs="Arial"/>
          <w:color w:val="000000" w:themeColor="text1"/>
          <w:szCs w:val="22"/>
        </w:rPr>
      </w:pPr>
      <w:r w:rsidRPr="003D177C">
        <w:rPr>
          <w:rFonts w:cs="Arial"/>
          <w:color w:val="000000" w:themeColor="text1"/>
          <w:szCs w:val="22"/>
        </w:rPr>
        <w:t xml:space="preserve">The Panel will conduct all assessment and scoring of nominations/applications online. </w:t>
      </w:r>
    </w:p>
    <w:p w14:paraId="59AC6AD7" w14:textId="77777777" w:rsidR="005C05C9" w:rsidRPr="003D177C" w:rsidRDefault="005C05C9" w:rsidP="00DD2500">
      <w:pPr>
        <w:pStyle w:val="ListParagraph"/>
        <w:numPr>
          <w:ilvl w:val="0"/>
          <w:numId w:val="74"/>
        </w:numPr>
        <w:ind w:hanging="720"/>
        <w:jc w:val="both"/>
        <w:rPr>
          <w:rFonts w:cs="Arial"/>
          <w:color w:val="000000" w:themeColor="text1"/>
          <w:szCs w:val="22"/>
        </w:rPr>
      </w:pPr>
      <w:r w:rsidRPr="003D177C">
        <w:rPr>
          <w:rFonts w:cs="Arial"/>
          <w:color w:val="000000" w:themeColor="text1"/>
          <w:szCs w:val="22"/>
        </w:rPr>
        <w:t>Training will be given in the online assessment system used by the IET, as requested.</w:t>
      </w:r>
    </w:p>
    <w:p w14:paraId="468B9777" w14:textId="77777777" w:rsidR="005C05C9" w:rsidRPr="003D177C" w:rsidRDefault="005C05C9" w:rsidP="00DD2500">
      <w:pPr>
        <w:pStyle w:val="ListParagraph"/>
        <w:numPr>
          <w:ilvl w:val="0"/>
          <w:numId w:val="74"/>
        </w:numPr>
        <w:ind w:hanging="720"/>
        <w:rPr>
          <w:rFonts w:cs="Arial"/>
          <w:color w:val="000000" w:themeColor="text1"/>
          <w:szCs w:val="22"/>
        </w:rPr>
      </w:pPr>
      <w:r w:rsidRPr="003D177C">
        <w:rPr>
          <w:rFonts w:cs="Arial"/>
          <w:color w:val="000000" w:themeColor="text1"/>
          <w:szCs w:val="22"/>
        </w:rPr>
        <w:t>The Panel will have one meeting to decide shortlisting, conducted by teleconference or virtually or face-to-face, if practicable.</w:t>
      </w:r>
    </w:p>
    <w:p w14:paraId="743E9681" w14:textId="77777777" w:rsidR="005C05C9" w:rsidRPr="003D177C" w:rsidRDefault="005C05C9" w:rsidP="005C05C9">
      <w:pPr>
        <w:ind w:left="720" w:hanging="720"/>
        <w:rPr>
          <w:rFonts w:cs="Arial"/>
          <w:bCs/>
          <w:color w:val="000000" w:themeColor="text1"/>
          <w:szCs w:val="22"/>
        </w:rPr>
      </w:pPr>
    </w:p>
    <w:p w14:paraId="2020D0BF" w14:textId="77777777" w:rsidR="005C05C9" w:rsidRPr="003D177C" w:rsidRDefault="005C05C9" w:rsidP="005C05C9">
      <w:pPr>
        <w:ind w:left="720" w:hanging="720"/>
        <w:rPr>
          <w:rFonts w:cs="Arial"/>
          <w:b/>
          <w:color w:val="000000" w:themeColor="text1"/>
          <w:szCs w:val="22"/>
        </w:rPr>
      </w:pPr>
      <w:r w:rsidRPr="003D177C">
        <w:rPr>
          <w:rFonts w:cs="Arial"/>
          <w:b/>
          <w:color w:val="000000" w:themeColor="text1"/>
          <w:szCs w:val="22"/>
        </w:rPr>
        <w:t>Quorum</w:t>
      </w:r>
    </w:p>
    <w:p w14:paraId="25F4E8DC" w14:textId="77777777" w:rsidR="005C05C9" w:rsidRPr="003D177C" w:rsidRDefault="005C05C9" w:rsidP="005C05C9">
      <w:pPr>
        <w:rPr>
          <w:rFonts w:cs="Arial"/>
          <w:color w:val="000000" w:themeColor="text1"/>
          <w:szCs w:val="22"/>
        </w:rPr>
      </w:pPr>
    </w:p>
    <w:p w14:paraId="3F95FF9C" w14:textId="77777777" w:rsidR="005C05C9" w:rsidRPr="003D177C" w:rsidRDefault="005C05C9" w:rsidP="005C05C9">
      <w:pPr>
        <w:rPr>
          <w:rFonts w:cs="Arial"/>
          <w:color w:val="000000" w:themeColor="text1"/>
          <w:szCs w:val="22"/>
        </w:rPr>
      </w:pPr>
      <w:r w:rsidRPr="003D177C">
        <w:rPr>
          <w:rFonts w:cs="Arial"/>
          <w:color w:val="000000" w:themeColor="text1"/>
          <w:szCs w:val="22"/>
        </w:rPr>
        <w:t>The quorum will be five Panel members.</w:t>
      </w:r>
    </w:p>
    <w:p w14:paraId="787BECA5" w14:textId="77777777" w:rsidR="005C05C9" w:rsidRPr="003D177C" w:rsidRDefault="005C05C9" w:rsidP="005C05C9">
      <w:pPr>
        <w:rPr>
          <w:rFonts w:cs="Arial"/>
          <w:color w:val="000000" w:themeColor="text1"/>
          <w:szCs w:val="22"/>
        </w:rPr>
      </w:pPr>
    </w:p>
    <w:p w14:paraId="6555C700" w14:textId="77777777" w:rsidR="00C8052F" w:rsidRDefault="00C8052F">
      <w:pPr>
        <w:rPr>
          <w:rFonts w:cs="Arial"/>
          <w:b/>
          <w:color w:val="000000" w:themeColor="text1"/>
          <w:szCs w:val="22"/>
        </w:rPr>
      </w:pPr>
      <w:r>
        <w:rPr>
          <w:rFonts w:cs="Arial"/>
          <w:b/>
          <w:color w:val="000000" w:themeColor="text1"/>
          <w:szCs w:val="22"/>
        </w:rPr>
        <w:br w:type="page"/>
      </w:r>
    </w:p>
    <w:p w14:paraId="45326223" w14:textId="7BFE497A" w:rsidR="005C05C9" w:rsidRPr="003D177C" w:rsidRDefault="005C05C9" w:rsidP="005C05C9">
      <w:pPr>
        <w:rPr>
          <w:rFonts w:cs="Arial"/>
          <w:b/>
          <w:color w:val="000000" w:themeColor="text1"/>
          <w:szCs w:val="22"/>
        </w:rPr>
      </w:pPr>
      <w:r w:rsidRPr="003D177C">
        <w:rPr>
          <w:rFonts w:cs="Arial"/>
          <w:b/>
          <w:color w:val="000000" w:themeColor="text1"/>
          <w:szCs w:val="22"/>
        </w:rPr>
        <w:lastRenderedPageBreak/>
        <w:t>Notes</w:t>
      </w:r>
    </w:p>
    <w:p w14:paraId="38EBBDA5" w14:textId="77777777" w:rsidR="005C05C9" w:rsidRPr="003D177C" w:rsidRDefault="005C05C9" w:rsidP="005C05C9">
      <w:pPr>
        <w:rPr>
          <w:rFonts w:cs="Arial"/>
          <w:color w:val="000000" w:themeColor="text1"/>
          <w:szCs w:val="22"/>
        </w:rPr>
      </w:pPr>
    </w:p>
    <w:p w14:paraId="46D7301E" w14:textId="77777777" w:rsidR="005C05C9" w:rsidRPr="003D177C" w:rsidRDefault="005C05C9" w:rsidP="005C05C9">
      <w:pPr>
        <w:jc w:val="both"/>
        <w:rPr>
          <w:rFonts w:cs="Arial"/>
          <w:color w:val="000000" w:themeColor="text1"/>
          <w:szCs w:val="22"/>
        </w:rPr>
      </w:pPr>
      <w:r w:rsidRPr="003D177C">
        <w:rPr>
          <w:rFonts w:cs="Arial"/>
          <w:color w:val="000000" w:themeColor="text1"/>
          <w:szCs w:val="22"/>
        </w:rPr>
        <w:t>The normal period of service for an elected or appointed member of any board, committee or panel is three years.  For elected members, re-election is only possible after an interval of at least one year.  For appointed members, the period of service on a board or committee cannot be extended beyond a maximum of six years.</w:t>
      </w:r>
    </w:p>
    <w:p w14:paraId="485DCC2F" w14:textId="77777777" w:rsidR="005C05C9" w:rsidRPr="003D177C" w:rsidRDefault="005C05C9" w:rsidP="005C05C9">
      <w:pPr>
        <w:jc w:val="both"/>
        <w:rPr>
          <w:rFonts w:cs="Arial"/>
          <w:color w:val="000000" w:themeColor="text1"/>
          <w:szCs w:val="22"/>
        </w:rPr>
      </w:pPr>
    </w:p>
    <w:p w14:paraId="516F0662" w14:textId="77777777" w:rsidR="005C05C9" w:rsidRPr="003D177C" w:rsidRDefault="005C05C9" w:rsidP="005C05C9">
      <w:pPr>
        <w:jc w:val="both"/>
        <w:rPr>
          <w:rFonts w:cs="Arial"/>
          <w:color w:val="000000" w:themeColor="text1"/>
          <w:szCs w:val="22"/>
        </w:rPr>
      </w:pPr>
      <w:r w:rsidRPr="003D177C">
        <w:rPr>
          <w:rFonts w:cs="Arial"/>
          <w:color w:val="000000" w:themeColor="text1"/>
          <w:szCs w:val="22"/>
        </w:rPr>
        <w:t xml:space="preserve">At the end of the first 3-year term, up to a maximum of 3 inaugural Panel members should retire. This will </w:t>
      </w:r>
      <w:proofErr w:type="spellStart"/>
      <w:r w:rsidRPr="003D177C">
        <w:rPr>
          <w:rFonts w:cs="Arial"/>
          <w:color w:val="000000" w:themeColor="text1"/>
          <w:szCs w:val="22"/>
        </w:rPr>
        <w:t>th</w:t>
      </w:r>
      <w:proofErr w:type="spellEnd"/>
      <w:r w:rsidRPr="003D177C">
        <w:rPr>
          <w:rFonts w:cs="Arial"/>
          <w:color w:val="000000" w:themeColor="text1"/>
          <w:szCs w:val="22"/>
        </w:rPr>
        <w:t xml:space="preserve"> </w:t>
      </w:r>
      <w:proofErr w:type="spellStart"/>
      <w:r w:rsidRPr="003D177C">
        <w:rPr>
          <w:rFonts w:cs="Arial"/>
          <w:color w:val="000000" w:themeColor="text1"/>
          <w:szCs w:val="22"/>
        </w:rPr>
        <w:t>en</w:t>
      </w:r>
      <w:proofErr w:type="spellEnd"/>
      <w:r w:rsidRPr="003D177C">
        <w:rPr>
          <w:rFonts w:cs="Arial"/>
          <w:color w:val="000000" w:themeColor="text1"/>
          <w:szCs w:val="22"/>
        </w:rPr>
        <w:t xml:space="preserve"> initiate a rotation of membership of this Panel.  By October each year after the first 3-year term is completed, new members will be sought to maintain the total number of members at eight whilst ensuring a continuation of expertise and experience.</w:t>
      </w:r>
    </w:p>
    <w:p w14:paraId="2B54B93E" w14:textId="77777777" w:rsidR="005C05C9" w:rsidRPr="003D177C" w:rsidRDefault="005C05C9" w:rsidP="005C05C9">
      <w:pPr>
        <w:jc w:val="both"/>
        <w:rPr>
          <w:rFonts w:cs="Arial"/>
          <w:color w:val="000000" w:themeColor="text1"/>
          <w:szCs w:val="22"/>
        </w:rPr>
      </w:pPr>
    </w:p>
    <w:p w14:paraId="6C53389E" w14:textId="77777777" w:rsidR="005C05C9" w:rsidRPr="003D177C" w:rsidRDefault="005C05C9" w:rsidP="005C05C9">
      <w:pPr>
        <w:jc w:val="both"/>
        <w:rPr>
          <w:rFonts w:cs="Arial"/>
          <w:color w:val="000000" w:themeColor="text1"/>
          <w:szCs w:val="22"/>
        </w:rPr>
      </w:pPr>
      <w:r w:rsidRPr="003D177C">
        <w:rPr>
          <w:rFonts w:cs="Arial"/>
          <w:color w:val="000000" w:themeColor="text1"/>
          <w:szCs w:val="22"/>
        </w:rPr>
        <w:t>The President is an ex-officio member of all boards and committees.</w:t>
      </w:r>
    </w:p>
    <w:p w14:paraId="4FAFEEF9" w14:textId="77777777" w:rsidR="005C05C9" w:rsidRPr="003D177C" w:rsidRDefault="005C05C9" w:rsidP="005C05C9">
      <w:pPr>
        <w:jc w:val="both"/>
        <w:rPr>
          <w:rFonts w:cs="Arial"/>
          <w:color w:val="000000" w:themeColor="text1"/>
          <w:szCs w:val="22"/>
        </w:rPr>
      </w:pPr>
    </w:p>
    <w:p w14:paraId="2B6F9DC0" w14:textId="77777777" w:rsidR="005C05C9" w:rsidRPr="003D177C" w:rsidRDefault="005C05C9" w:rsidP="005C05C9">
      <w:pPr>
        <w:jc w:val="both"/>
        <w:rPr>
          <w:rFonts w:cs="Arial"/>
          <w:color w:val="000000" w:themeColor="text1"/>
          <w:szCs w:val="22"/>
        </w:rPr>
      </w:pPr>
    </w:p>
    <w:p w14:paraId="23181644" w14:textId="77777777" w:rsidR="005C05C9" w:rsidRPr="003D177C" w:rsidRDefault="005C05C9" w:rsidP="005C05C9">
      <w:pPr>
        <w:jc w:val="both"/>
        <w:rPr>
          <w:rFonts w:cs="Arial"/>
          <w:color w:val="000000" w:themeColor="text1"/>
          <w:szCs w:val="22"/>
        </w:rPr>
      </w:pPr>
    </w:p>
    <w:p w14:paraId="619AB32F" w14:textId="77777777" w:rsidR="00EE5043" w:rsidRPr="003D177C" w:rsidRDefault="00EE5043" w:rsidP="00D76377">
      <w:pPr>
        <w:jc w:val="both"/>
        <w:rPr>
          <w:rFonts w:cs="Arial"/>
          <w:color w:val="000000" w:themeColor="text1"/>
          <w:szCs w:val="22"/>
        </w:rPr>
      </w:pPr>
    </w:p>
    <w:p w14:paraId="06D8FBE0" w14:textId="37AE2358" w:rsidR="003B38AB" w:rsidRDefault="003B38AB">
      <w:pPr>
        <w:rPr>
          <w:rFonts w:cs="Arial"/>
          <w:szCs w:val="22"/>
        </w:rPr>
      </w:pPr>
      <w:r>
        <w:rPr>
          <w:rFonts w:cs="Arial"/>
          <w:szCs w:val="22"/>
        </w:rPr>
        <w:br w:type="page"/>
      </w:r>
    </w:p>
    <w:p w14:paraId="3273FA4F" w14:textId="54CEB341" w:rsidR="003B38AB" w:rsidRPr="00F528C4" w:rsidRDefault="003B38AB" w:rsidP="003B38AB">
      <w:pPr>
        <w:pStyle w:val="Heading2"/>
      </w:pPr>
      <w:bookmarkStart w:id="21" w:name="_Toc196395289"/>
      <w:r>
        <w:lastRenderedPageBreak/>
        <w:t xml:space="preserve">IET </w:t>
      </w:r>
      <w:r w:rsidRPr="00F528C4">
        <w:t>ACHIEVEMENT MEDALS PANEL</w:t>
      </w:r>
      <w:bookmarkEnd w:id="21"/>
    </w:p>
    <w:p w14:paraId="26566C5D" w14:textId="77777777" w:rsidR="003B38AB" w:rsidRPr="00F528C4" w:rsidRDefault="003B38AB" w:rsidP="003B38AB">
      <w:pPr>
        <w:jc w:val="both"/>
        <w:rPr>
          <w:rFonts w:cs="Arial"/>
          <w:b/>
          <w:szCs w:val="22"/>
        </w:rPr>
      </w:pPr>
    </w:p>
    <w:p w14:paraId="5C87E015" w14:textId="77777777" w:rsidR="003B38AB" w:rsidRPr="00F528C4" w:rsidRDefault="003B38AB" w:rsidP="003B38AB">
      <w:pPr>
        <w:jc w:val="both"/>
        <w:rPr>
          <w:rFonts w:cs="Arial"/>
          <w:b/>
          <w:szCs w:val="22"/>
        </w:rPr>
      </w:pPr>
      <w:r w:rsidRPr="00F528C4">
        <w:rPr>
          <w:rFonts w:cs="Arial"/>
          <w:b/>
          <w:szCs w:val="22"/>
        </w:rPr>
        <w:t>Terms of Reference</w:t>
      </w:r>
    </w:p>
    <w:p w14:paraId="63AC7D96" w14:textId="62D4120D" w:rsidR="003B38AB" w:rsidRDefault="003B38AB" w:rsidP="003B38AB">
      <w:pPr>
        <w:jc w:val="both"/>
        <w:rPr>
          <w:rFonts w:cs="Arial"/>
          <w:b/>
          <w:szCs w:val="22"/>
        </w:rPr>
      </w:pPr>
    </w:p>
    <w:p w14:paraId="752C7941" w14:textId="77777777" w:rsidR="003B38AB" w:rsidRPr="005B304F" w:rsidRDefault="003B38AB" w:rsidP="003B38AB">
      <w:pPr>
        <w:jc w:val="both"/>
        <w:rPr>
          <w:rFonts w:cs="Arial"/>
          <w:b/>
          <w:szCs w:val="22"/>
        </w:rPr>
      </w:pPr>
      <w:r w:rsidRPr="005B304F">
        <w:rPr>
          <w:rFonts w:cs="Arial"/>
          <w:b/>
          <w:szCs w:val="22"/>
        </w:rPr>
        <w:t>Purpose</w:t>
      </w:r>
    </w:p>
    <w:p w14:paraId="4634A481" w14:textId="77777777" w:rsidR="003B38AB" w:rsidRPr="005B304F" w:rsidRDefault="003B38AB" w:rsidP="003B38AB">
      <w:pPr>
        <w:pStyle w:val="Title"/>
        <w:spacing w:after="0"/>
        <w:rPr>
          <w:rFonts w:cs="Arial"/>
          <w:b w:val="0"/>
          <w:bCs/>
          <w:color w:val="000000"/>
          <w:szCs w:val="22"/>
        </w:rPr>
      </w:pPr>
    </w:p>
    <w:p w14:paraId="6C97C64C" w14:textId="11F85321" w:rsidR="003B38AB" w:rsidRPr="005B304F" w:rsidRDefault="003B38AB" w:rsidP="003B38AB">
      <w:pPr>
        <w:pStyle w:val="Title"/>
        <w:spacing w:after="0"/>
        <w:rPr>
          <w:rFonts w:cs="Arial"/>
          <w:b w:val="0"/>
          <w:szCs w:val="22"/>
        </w:rPr>
      </w:pPr>
      <w:r w:rsidRPr="005B304F">
        <w:rPr>
          <w:rFonts w:cs="Arial"/>
          <w:b w:val="0"/>
          <w:bCs/>
          <w:color w:val="000000"/>
          <w:szCs w:val="22"/>
        </w:rPr>
        <w:t>To assess and judge nominations for the</w:t>
      </w:r>
      <w:r w:rsidRPr="005B304F">
        <w:rPr>
          <w:rFonts w:cs="Arial"/>
          <w:b w:val="0"/>
          <w:szCs w:val="22"/>
        </w:rPr>
        <w:t xml:space="preserve"> IET’s range of Achievement Medals for senior engineers (including the prestigious Faraday Medal, Mountbatten Medal, </w:t>
      </w:r>
      <w:proofErr w:type="spellStart"/>
      <w:r w:rsidRPr="005B304F">
        <w:rPr>
          <w:rFonts w:cs="Arial"/>
          <w:b w:val="0"/>
          <w:szCs w:val="22"/>
        </w:rPr>
        <w:t>Mensforth</w:t>
      </w:r>
      <w:proofErr w:type="spellEnd"/>
      <w:r w:rsidRPr="005B304F">
        <w:rPr>
          <w:rFonts w:cs="Arial"/>
          <w:b w:val="0"/>
          <w:szCs w:val="22"/>
        </w:rPr>
        <w:t xml:space="preserve"> Manufacturing Gold Medal and J </w:t>
      </w:r>
      <w:proofErr w:type="spellStart"/>
      <w:r>
        <w:rPr>
          <w:rFonts w:cs="Arial"/>
          <w:b w:val="0"/>
          <w:szCs w:val="22"/>
        </w:rPr>
        <w:t>J</w:t>
      </w:r>
      <w:proofErr w:type="spellEnd"/>
      <w:r>
        <w:rPr>
          <w:rFonts w:cs="Arial"/>
          <w:b w:val="0"/>
          <w:szCs w:val="22"/>
        </w:rPr>
        <w:t xml:space="preserve"> </w:t>
      </w:r>
      <w:r w:rsidRPr="005B304F">
        <w:rPr>
          <w:rFonts w:cs="Arial"/>
          <w:b w:val="0"/>
          <w:szCs w:val="22"/>
        </w:rPr>
        <w:t xml:space="preserve">Thomson Medal for Electronics), for volunteers and for </w:t>
      </w:r>
      <w:r w:rsidRPr="003B38AB">
        <w:rPr>
          <w:rFonts w:cs="Arial"/>
          <w:b w:val="0"/>
          <w:szCs w:val="22"/>
        </w:rPr>
        <w:t>early career professionals</w:t>
      </w:r>
      <w:r w:rsidRPr="005B304F">
        <w:rPr>
          <w:rFonts w:cs="Arial"/>
          <w:b w:val="0"/>
          <w:szCs w:val="22"/>
        </w:rPr>
        <w:t>.</w:t>
      </w:r>
    </w:p>
    <w:p w14:paraId="159F3EDC" w14:textId="77777777" w:rsidR="003B38AB" w:rsidRPr="005B304F" w:rsidRDefault="003B38AB" w:rsidP="003B38AB">
      <w:pPr>
        <w:jc w:val="both"/>
        <w:rPr>
          <w:rFonts w:cs="Arial"/>
          <w:szCs w:val="22"/>
        </w:rPr>
      </w:pPr>
    </w:p>
    <w:p w14:paraId="193B2B1B" w14:textId="77777777" w:rsidR="003B38AB" w:rsidRPr="005B304F" w:rsidRDefault="003B38AB" w:rsidP="003B38AB">
      <w:pPr>
        <w:ind w:left="720" w:hanging="720"/>
        <w:jc w:val="both"/>
        <w:rPr>
          <w:rFonts w:cs="Arial"/>
          <w:b/>
          <w:szCs w:val="22"/>
        </w:rPr>
      </w:pPr>
      <w:r w:rsidRPr="005B304F">
        <w:rPr>
          <w:rFonts w:cs="Arial"/>
          <w:b/>
          <w:szCs w:val="22"/>
        </w:rPr>
        <w:t>Responsibilities</w:t>
      </w:r>
    </w:p>
    <w:p w14:paraId="0DF17298" w14:textId="77777777" w:rsidR="003B38AB" w:rsidRPr="005B304F" w:rsidRDefault="003B38AB" w:rsidP="003B38AB">
      <w:pPr>
        <w:ind w:left="720" w:hanging="720"/>
        <w:jc w:val="both"/>
        <w:rPr>
          <w:rFonts w:cs="Arial"/>
          <w:b/>
          <w:szCs w:val="22"/>
        </w:rPr>
      </w:pPr>
    </w:p>
    <w:p w14:paraId="02C5E526" w14:textId="77777777" w:rsidR="003B38AB" w:rsidRPr="005B304F" w:rsidRDefault="003B38AB" w:rsidP="00DD2500">
      <w:pPr>
        <w:pStyle w:val="ListParagraph"/>
        <w:numPr>
          <w:ilvl w:val="0"/>
          <w:numId w:val="48"/>
        </w:numPr>
        <w:ind w:hanging="720"/>
        <w:jc w:val="both"/>
        <w:rPr>
          <w:rFonts w:cs="Arial"/>
          <w:szCs w:val="22"/>
        </w:rPr>
      </w:pPr>
      <w:r w:rsidRPr="005B304F">
        <w:rPr>
          <w:rFonts w:cs="Arial"/>
          <w:szCs w:val="22"/>
        </w:rPr>
        <w:t>Panel members should familiarise themselves with the full range of Achievement Medals available.</w:t>
      </w:r>
    </w:p>
    <w:p w14:paraId="7CF4918E" w14:textId="77777777" w:rsidR="003B38AB" w:rsidRPr="005B304F" w:rsidRDefault="003B38AB" w:rsidP="003B38AB">
      <w:pPr>
        <w:pStyle w:val="ListParagraph"/>
        <w:ind w:hanging="720"/>
        <w:jc w:val="both"/>
        <w:rPr>
          <w:rFonts w:cs="Arial"/>
          <w:szCs w:val="22"/>
        </w:rPr>
      </w:pPr>
    </w:p>
    <w:p w14:paraId="4D8101FA" w14:textId="5F7FE59A" w:rsidR="003B38AB" w:rsidRPr="005B304F" w:rsidRDefault="003B38AB" w:rsidP="00DD2500">
      <w:pPr>
        <w:pStyle w:val="ListParagraph"/>
        <w:numPr>
          <w:ilvl w:val="0"/>
          <w:numId w:val="48"/>
        </w:numPr>
        <w:ind w:hanging="720"/>
        <w:jc w:val="both"/>
        <w:rPr>
          <w:rFonts w:cs="Arial"/>
          <w:szCs w:val="22"/>
        </w:rPr>
      </w:pPr>
      <w:r w:rsidRPr="005B304F">
        <w:rPr>
          <w:rFonts w:cs="Arial"/>
          <w:szCs w:val="22"/>
        </w:rPr>
        <w:t xml:space="preserve">Panel members are </w:t>
      </w:r>
      <w:r w:rsidRPr="003B38AB">
        <w:rPr>
          <w:rFonts w:cs="Arial"/>
          <w:szCs w:val="22"/>
        </w:rPr>
        <w:t>asked</w:t>
      </w:r>
      <w:r w:rsidRPr="005B304F">
        <w:rPr>
          <w:rFonts w:cs="Arial"/>
          <w:szCs w:val="22"/>
        </w:rPr>
        <w:t xml:space="preserve"> to use their contacts to encourage nominations.</w:t>
      </w:r>
    </w:p>
    <w:p w14:paraId="6935BB4B" w14:textId="77777777" w:rsidR="003B38AB" w:rsidRPr="005B304F" w:rsidRDefault="003B38AB" w:rsidP="003B38AB">
      <w:pPr>
        <w:pStyle w:val="ListParagraph"/>
        <w:ind w:hanging="720"/>
        <w:jc w:val="both"/>
        <w:rPr>
          <w:rFonts w:cs="Arial"/>
          <w:szCs w:val="22"/>
        </w:rPr>
      </w:pPr>
    </w:p>
    <w:p w14:paraId="4D5F2687" w14:textId="77777777" w:rsidR="003B38AB" w:rsidRPr="005B304F" w:rsidRDefault="003B38AB" w:rsidP="00DD2500">
      <w:pPr>
        <w:pStyle w:val="ListParagraph"/>
        <w:numPr>
          <w:ilvl w:val="0"/>
          <w:numId w:val="48"/>
        </w:numPr>
        <w:ind w:hanging="720"/>
        <w:jc w:val="both"/>
        <w:rPr>
          <w:rFonts w:cs="Arial"/>
          <w:szCs w:val="22"/>
        </w:rPr>
      </w:pPr>
      <w:r w:rsidRPr="005B304F">
        <w:rPr>
          <w:rFonts w:cs="Arial"/>
          <w:szCs w:val="22"/>
        </w:rPr>
        <w:t>To consider the nominations and make decisions on the recipients of the IET Achievement Medals.</w:t>
      </w:r>
    </w:p>
    <w:p w14:paraId="5655F3AA" w14:textId="77777777" w:rsidR="003B38AB" w:rsidRPr="005B304F" w:rsidRDefault="003B38AB" w:rsidP="003B38AB">
      <w:pPr>
        <w:pStyle w:val="ListParagraph"/>
        <w:ind w:hanging="720"/>
        <w:jc w:val="both"/>
        <w:rPr>
          <w:rFonts w:cs="Arial"/>
          <w:szCs w:val="22"/>
        </w:rPr>
      </w:pPr>
    </w:p>
    <w:p w14:paraId="3A71ACCE" w14:textId="77777777" w:rsidR="003B38AB" w:rsidRPr="005B304F" w:rsidRDefault="003B38AB" w:rsidP="00DD2500">
      <w:pPr>
        <w:pStyle w:val="ListParagraph"/>
        <w:numPr>
          <w:ilvl w:val="0"/>
          <w:numId w:val="48"/>
        </w:numPr>
        <w:ind w:hanging="720"/>
        <w:jc w:val="both"/>
        <w:rPr>
          <w:rFonts w:cs="Arial"/>
          <w:szCs w:val="22"/>
        </w:rPr>
      </w:pPr>
      <w:r w:rsidRPr="005B304F">
        <w:rPr>
          <w:rFonts w:cs="Arial"/>
          <w:szCs w:val="22"/>
        </w:rPr>
        <w:t>The Chair shall represent the Panel on, and report to, the Awards and Scholarships Committee.</w:t>
      </w:r>
    </w:p>
    <w:p w14:paraId="35FF31D4" w14:textId="77777777" w:rsidR="003B38AB" w:rsidRPr="005B304F" w:rsidRDefault="003B38AB" w:rsidP="003B38AB">
      <w:pPr>
        <w:ind w:left="720" w:hanging="720"/>
        <w:jc w:val="both"/>
        <w:rPr>
          <w:rFonts w:cs="Arial"/>
          <w:szCs w:val="22"/>
        </w:rPr>
      </w:pPr>
    </w:p>
    <w:p w14:paraId="1A276770" w14:textId="77777777" w:rsidR="003B38AB" w:rsidRPr="005B304F" w:rsidRDefault="003B38AB" w:rsidP="003B38AB">
      <w:pPr>
        <w:ind w:left="720" w:hanging="720"/>
        <w:jc w:val="both"/>
        <w:rPr>
          <w:rFonts w:cs="Arial"/>
          <w:b/>
          <w:szCs w:val="22"/>
        </w:rPr>
      </w:pPr>
      <w:r w:rsidRPr="005B304F">
        <w:rPr>
          <w:rFonts w:cs="Arial"/>
          <w:b/>
          <w:szCs w:val="22"/>
        </w:rPr>
        <w:t>Constitution</w:t>
      </w:r>
    </w:p>
    <w:p w14:paraId="74B7E9DC" w14:textId="77777777" w:rsidR="003B38AB" w:rsidRPr="005B304F" w:rsidRDefault="003B38AB" w:rsidP="003B38AB">
      <w:pPr>
        <w:ind w:left="720" w:hanging="720"/>
        <w:jc w:val="both"/>
        <w:rPr>
          <w:rFonts w:cs="Arial"/>
          <w:szCs w:val="22"/>
        </w:rPr>
      </w:pPr>
    </w:p>
    <w:p w14:paraId="4E938346" w14:textId="77777777" w:rsidR="003B38AB" w:rsidRPr="005B304F" w:rsidRDefault="003B38AB" w:rsidP="00DD2500">
      <w:pPr>
        <w:pStyle w:val="ListParagraph"/>
        <w:numPr>
          <w:ilvl w:val="0"/>
          <w:numId w:val="49"/>
        </w:numPr>
        <w:ind w:left="720"/>
        <w:contextualSpacing w:val="0"/>
        <w:jc w:val="both"/>
        <w:rPr>
          <w:rFonts w:cs="Arial"/>
          <w:szCs w:val="22"/>
        </w:rPr>
      </w:pPr>
      <w:r w:rsidRPr="005B304F">
        <w:rPr>
          <w:rFonts w:cs="Arial"/>
          <w:szCs w:val="22"/>
        </w:rPr>
        <w:t>An appointed Chair.</w:t>
      </w:r>
    </w:p>
    <w:p w14:paraId="0C1FF311" w14:textId="77777777" w:rsidR="003B38AB" w:rsidRPr="005B304F" w:rsidRDefault="003B38AB" w:rsidP="00DD2500">
      <w:pPr>
        <w:pStyle w:val="ListParagraph"/>
        <w:numPr>
          <w:ilvl w:val="0"/>
          <w:numId w:val="49"/>
        </w:numPr>
        <w:ind w:left="720"/>
        <w:contextualSpacing w:val="0"/>
        <w:jc w:val="both"/>
        <w:rPr>
          <w:rFonts w:cs="Arial"/>
          <w:szCs w:val="22"/>
        </w:rPr>
      </w:pPr>
      <w:r w:rsidRPr="005B304F">
        <w:rPr>
          <w:rFonts w:cs="Arial"/>
          <w:szCs w:val="22"/>
        </w:rPr>
        <w:t>The Chair shall appoint a Vice Chair.  This person will be a member who will stand in to chair the meeting and approve decisions where the Chair is absent.  The Vice Chair would not necessarily become the Chair.</w:t>
      </w:r>
    </w:p>
    <w:p w14:paraId="40BC9676" w14:textId="78F2E58E" w:rsidR="003B38AB" w:rsidRPr="005B304F" w:rsidRDefault="003B38AB" w:rsidP="00DD2500">
      <w:pPr>
        <w:pStyle w:val="ListParagraph"/>
        <w:numPr>
          <w:ilvl w:val="0"/>
          <w:numId w:val="49"/>
        </w:numPr>
        <w:ind w:left="720"/>
        <w:contextualSpacing w:val="0"/>
        <w:jc w:val="both"/>
        <w:rPr>
          <w:rFonts w:cs="Arial"/>
          <w:szCs w:val="22"/>
        </w:rPr>
      </w:pPr>
      <w:r w:rsidRPr="003B38AB">
        <w:rPr>
          <w:rFonts w:cs="Arial"/>
          <w:szCs w:val="22"/>
        </w:rPr>
        <w:t xml:space="preserve">There should be a minimum of </w:t>
      </w:r>
      <w:r w:rsidRPr="005B304F">
        <w:rPr>
          <w:rFonts w:cs="Arial"/>
          <w:szCs w:val="22"/>
        </w:rPr>
        <w:t>eight members</w:t>
      </w:r>
      <w:r w:rsidRPr="003B38AB">
        <w:rPr>
          <w:rFonts w:cs="Arial"/>
          <w:szCs w:val="22"/>
        </w:rPr>
        <w:t>, but more is desirable.</w:t>
      </w:r>
      <w:r w:rsidRPr="005B304F">
        <w:rPr>
          <w:rFonts w:cs="Arial"/>
          <w:szCs w:val="22"/>
        </w:rPr>
        <w:t xml:space="preserve">.  All members should be Members, Fellows or Honorary Fellows and </w:t>
      </w:r>
      <w:r w:rsidRPr="003B38AB">
        <w:rPr>
          <w:rFonts w:cs="Arial"/>
          <w:szCs w:val="22"/>
        </w:rPr>
        <w:t>should</w:t>
      </w:r>
      <w:r w:rsidRPr="005B304F">
        <w:rPr>
          <w:rFonts w:cs="Arial"/>
          <w:szCs w:val="22"/>
        </w:rPr>
        <w:t xml:space="preserve"> be of suitable standing to have public credibility in making the decisions required.</w:t>
      </w:r>
    </w:p>
    <w:p w14:paraId="1DE50B0E" w14:textId="16A51EF5" w:rsidR="003B38AB" w:rsidRPr="005B304F" w:rsidRDefault="003B38AB" w:rsidP="00DD2500">
      <w:pPr>
        <w:pStyle w:val="ListParagraph"/>
        <w:numPr>
          <w:ilvl w:val="0"/>
          <w:numId w:val="49"/>
        </w:numPr>
        <w:ind w:left="720"/>
        <w:contextualSpacing w:val="0"/>
        <w:jc w:val="both"/>
        <w:rPr>
          <w:rFonts w:cs="Arial"/>
          <w:szCs w:val="22"/>
        </w:rPr>
      </w:pPr>
      <w:r w:rsidRPr="005B304F">
        <w:rPr>
          <w:rFonts w:cs="Arial"/>
          <w:szCs w:val="22"/>
        </w:rPr>
        <w:t xml:space="preserve">The Panel should normally contain a minimum of three members with high level Industry experience; two members with senior Academic experience.  </w:t>
      </w:r>
      <w:r w:rsidRPr="003B38AB">
        <w:rPr>
          <w:rFonts w:cs="Arial"/>
          <w:szCs w:val="22"/>
        </w:rPr>
        <w:t>There should be international representation on the Panel.</w:t>
      </w:r>
    </w:p>
    <w:p w14:paraId="76E5D7EC" w14:textId="195D63E3" w:rsidR="003B38AB" w:rsidRPr="005B304F" w:rsidRDefault="003B38AB" w:rsidP="00DD2500">
      <w:pPr>
        <w:pStyle w:val="ListParagraph"/>
        <w:numPr>
          <w:ilvl w:val="0"/>
          <w:numId w:val="49"/>
        </w:numPr>
        <w:ind w:left="720"/>
        <w:contextualSpacing w:val="0"/>
        <w:jc w:val="both"/>
        <w:rPr>
          <w:rFonts w:cs="Arial"/>
          <w:szCs w:val="22"/>
        </w:rPr>
      </w:pPr>
      <w:r w:rsidRPr="005B304F">
        <w:rPr>
          <w:rFonts w:cs="Arial"/>
          <w:szCs w:val="22"/>
        </w:rPr>
        <w:t xml:space="preserve">Of these, there should be representation of the range of subjects covered by the IET, for example: one member with manufacturing experience; one member with electrical / </w:t>
      </w:r>
      <w:proofErr w:type="spellStart"/>
      <w:r w:rsidRPr="005B304F">
        <w:rPr>
          <w:rFonts w:cs="Arial"/>
          <w:szCs w:val="22"/>
        </w:rPr>
        <w:t>electronics</w:t>
      </w:r>
      <w:proofErr w:type="spellEnd"/>
      <w:r w:rsidRPr="005B304F">
        <w:rPr>
          <w:rFonts w:cs="Arial"/>
          <w:szCs w:val="22"/>
        </w:rPr>
        <w:t xml:space="preserve"> engineering experience; one member with software engineering experience; one member with mechanical engineering experience.  International experience; and </w:t>
      </w:r>
      <w:r w:rsidRPr="003B38AB">
        <w:rPr>
          <w:rFonts w:cs="Arial"/>
          <w:szCs w:val="22"/>
        </w:rPr>
        <w:t>early career</w:t>
      </w:r>
      <w:r w:rsidRPr="005B304F">
        <w:rPr>
          <w:rFonts w:cs="Arial"/>
          <w:szCs w:val="22"/>
        </w:rPr>
        <w:t xml:space="preserve"> experience will also be represented.</w:t>
      </w:r>
    </w:p>
    <w:p w14:paraId="6A996FA5" w14:textId="77777777" w:rsidR="003B38AB" w:rsidRPr="005B304F" w:rsidRDefault="003B38AB" w:rsidP="00DD2500">
      <w:pPr>
        <w:pStyle w:val="ListParagraph"/>
        <w:numPr>
          <w:ilvl w:val="0"/>
          <w:numId w:val="49"/>
        </w:numPr>
        <w:ind w:left="720"/>
        <w:contextualSpacing w:val="0"/>
        <w:jc w:val="both"/>
        <w:rPr>
          <w:rFonts w:cs="Arial"/>
          <w:szCs w:val="22"/>
        </w:rPr>
      </w:pPr>
      <w:r w:rsidRPr="005B304F">
        <w:rPr>
          <w:rFonts w:cs="Arial"/>
          <w:szCs w:val="22"/>
        </w:rPr>
        <w:t>Members may meet more than one requirement.</w:t>
      </w:r>
    </w:p>
    <w:p w14:paraId="579546BD" w14:textId="12A3F5C5" w:rsidR="003B38AB" w:rsidRPr="005B304F" w:rsidRDefault="003B38AB" w:rsidP="00DD2500">
      <w:pPr>
        <w:pStyle w:val="ListParagraph"/>
        <w:numPr>
          <w:ilvl w:val="0"/>
          <w:numId w:val="49"/>
        </w:numPr>
        <w:ind w:left="720"/>
        <w:contextualSpacing w:val="0"/>
        <w:jc w:val="both"/>
        <w:rPr>
          <w:rFonts w:cs="Arial"/>
          <w:szCs w:val="22"/>
        </w:rPr>
      </w:pPr>
      <w:r w:rsidRPr="005B304F">
        <w:rPr>
          <w:rFonts w:cs="Arial"/>
          <w:szCs w:val="22"/>
        </w:rPr>
        <w:t xml:space="preserve">Chairs and Panel </w:t>
      </w:r>
      <w:r>
        <w:rPr>
          <w:rFonts w:cs="Arial"/>
          <w:szCs w:val="22"/>
        </w:rPr>
        <w:t>m</w:t>
      </w:r>
      <w:r w:rsidRPr="005B304F">
        <w:rPr>
          <w:rFonts w:cs="Arial"/>
          <w:szCs w:val="22"/>
        </w:rPr>
        <w:t>embers will be appointed by the Awards and Scholarships Committee with advice from senior staff.</w:t>
      </w:r>
    </w:p>
    <w:p w14:paraId="14C7A90A" w14:textId="77777777" w:rsidR="003B38AB" w:rsidRPr="005B304F" w:rsidRDefault="003B38AB" w:rsidP="003B38AB">
      <w:pPr>
        <w:jc w:val="both"/>
        <w:rPr>
          <w:rFonts w:cs="Arial"/>
          <w:szCs w:val="22"/>
        </w:rPr>
      </w:pPr>
    </w:p>
    <w:p w14:paraId="40CBEC77" w14:textId="77777777" w:rsidR="003B38AB" w:rsidRPr="00F528C4" w:rsidRDefault="003B38AB" w:rsidP="003B38AB">
      <w:pPr>
        <w:jc w:val="both"/>
        <w:rPr>
          <w:rFonts w:cs="Arial"/>
          <w:b/>
          <w:szCs w:val="22"/>
        </w:rPr>
      </w:pPr>
      <w:r w:rsidRPr="00F528C4">
        <w:rPr>
          <w:rFonts w:cs="Arial"/>
          <w:b/>
          <w:szCs w:val="22"/>
        </w:rPr>
        <w:t>Meetings</w:t>
      </w:r>
    </w:p>
    <w:p w14:paraId="6A3B58A3" w14:textId="77777777" w:rsidR="003B38AB" w:rsidRPr="00F528C4" w:rsidRDefault="003B38AB" w:rsidP="003B38AB">
      <w:pPr>
        <w:jc w:val="both"/>
        <w:rPr>
          <w:rFonts w:cs="Arial"/>
          <w:szCs w:val="22"/>
        </w:rPr>
      </w:pPr>
    </w:p>
    <w:p w14:paraId="5D47F44F" w14:textId="77777777" w:rsidR="00CA54EC" w:rsidRPr="005B304F" w:rsidRDefault="00CA54EC" w:rsidP="00DD2500">
      <w:pPr>
        <w:pStyle w:val="ListParagraph"/>
        <w:numPr>
          <w:ilvl w:val="0"/>
          <w:numId w:val="51"/>
        </w:numPr>
        <w:contextualSpacing w:val="0"/>
        <w:jc w:val="both"/>
        <w:rPr>
          <w:rFonts w:cs="Arial"/>
          <w:szCs w:val="22"/>
        </w:rPr>
      </w:pPr>
      <w:r w:rsidRPr="005B304F">
        <w:rPr>
          <w:rFonts w:cs="Arial"/>
          <w:szCs w:val="22"/>
        </w:rPr>
        <w:t>The Panel will conduct all assessment and scoring of nominations online. Training will be given in the online assessment system used by the IET, as requested.</w:t>
      </w:r>
    </w:p>
    <w:p w14:paraId="09D2B628" w14:textId="77777777" w:rsidR="00CA54EC" w:rsidRPr="005B304F" w:rsidRDefault="00CA54EC" w:rsidP="00DD2500">
      <w:pPr>
        <w:pStyle w:val="ListParagraph"/>
        <w:numPr>
          <w:ilvl w:val="0"/>
          <w:numId w:val="51"/>
        </w:numPr>
        <w:contextualSpacing w:val="0"/>
        <w:jc w:val="both"/>
        <w:rPr>
          <w:rFonts w:cs="Arial"/>
          <w:szCs w:val="22"/>
        </w:rPr>
      </w:pPr>
      <w:r w:rsidRPr="005B304F">
        <w:rPr>
          <w:rFonts w:cs="Arial"/>
          <w:szCs w:val="22"/>
        </w:rPr>
        <w:t xml:space="preserve">The Panel will have one decision-making meeting, conducted </w:t>
      </w:r>
      <w:r w:rsidRPr="00CA54EC">
        <w:rPr>
          <w:rFonts w:cs="Arial"/>
          <w:szCs w:val="22"/>
        </w:rPr>
        <w:t>virtually or</w:t>
      </w:r>
      <w:r w:rsidRPr="005B304F">
        <w:rPr>
          <w:rFonts w:cs="Arial"/>
          <w:szCs w:val="22"/>
        </w:rPr>
        <w:t xml:space="preserve"> by teleconference, or face-to-face, if practical.</w:t>
      </w:r>
    </w:p>
    <w:p w14:paraId="78D83F8D" w14:textId="77777777" w:rsidR="003B38AB" w:rsidRPr="00F528C4" w:rsidRDefault="003B38AB" w:rsidP="003B38AB">
      <w:pPr>
        <w:ind w:left="720" w:hanging="720"/>
        <w:jc w:val="both"/>
        <w:rPr>
          <w:rFonts w:cs="Arial"/>
          <w:szCs w:val="22"/>
        </w:rPr>
      </w:pPr>
    </w:p>
    <w:p w14:paraId="1B0B00D5" w14:textId="77777777" w:rsidR="003B38AB" w:rsidRPr="00F528C4" w:rsidRDefault="003B38AB" w:rsidP="003B38AB">
      <w:pPr>
        <w:ind w:left="720" w:hanging="720"/>
        <w:jc w:val="both"/>
        <w:rPr>
          <w:rFonts w:cs="Arial"/>
          <w:b/>
          <w:szCs w:val="22"/>
        </w:rPr>
      </w:pPr>
      <w:r w:rsidRPr="00F528C4">
        <w:rPr>
          <w:rFonts w:cs="Arial"/>
          <w:b/>
          <w:szCs w:val="22"/>
        </w:rPr>
        <w:t>Quorum</w:t>
      </w:r>
    </w:p>
    <w:p w14:paraId="102BA18E" w14:textId="77777777" w:rsidR="003B38AB" w:rsidRPr="00F528C4" w:rsidRDefault="003B38AB" w:rsidP="003B38AB">
      <w:pPr>
        <w:ind w:left="720" w:hanging="720"/>
        <w:jc w:val="both"/>
        <w:rPr>
          <w:rFonts w:cs="Arial"/>
          <w:szCs w:val="22"/>
        </w:rPr>
      </w:pPr>
    </w:p>
    <w:p w14:paraId="0AA7D9E4" w14:textId="36BCEFF2" w:rsidR="003B38AB" w:rsidRDefault="003B38AB" w:rsidP="003B38AB">
      <w:pPr>
        <w:jc w:val="both"/>
        <w:rPr>
          <w:rFonts w:cs="Arial"/>
          <w:szCs w:val="22"/>
        </w:rPr>
      </w:pPr>
      <w:r w:rsidRPr="00F528C4">
        <w:rPr>
          <w:rFonts w:cs="Arial"/>
          <w:szCs w:val="22"/>
        </w:rPr>
        <w:t>The quorum will be five Panel members.</w:t>
      </w:r>
    </w:p>
    <w:p w14:paraId="094DEF7C" w14:textId="77777777" w:rsidR="00CA54EC" w:rsidRPr="00F528C4" w:rsidRDefault="00CA54EC" w:rsidP="003B38AB">
      <w:pPr>
        <w:jc w:val="both"/>
        <w:rPr>
          <w:rFonts w:cs="Arial"/>
          <w:szCs w:val="22"/>
        </w:rPr>
      </w:pPr>
    </w:p>
    <w:p w14:paraId="645EB540" w14:textId="77777777" w:rsidR="003B38AB" w:rsidRPr="00F528C4" w:rsidRDefault="003B38AB" w:rsidP="003B38AB">
      <w:pPr>
        <w:jc w:val="both"/>
        <w:rPr>
          <w:rFonts w:cs="Arial"/>
          <w:b/>
          <w:szCs w:val="22"/>
        </w:rPr>
      </w:pPr>
      <w:r w:rsidRPr="00F528C4">
        <w:rPr>
          <w:rFonts w:cs="Arial"/>
          <w:b/>
          <w:szCs w:val="22"/>
        </w:rPr>
        <w:lastRenderedPageBreak/>
        <w:t>Notes</w:t>
      </w:r>
    </w:p>
    <w:p w14:paraId="205C45A6" w14:textId="77777777" w:rsidR="003B38AB" w:rsidRPr="00F528C4" w:rsidRDefault="003B38AB" w:rsidP="003B38AB">
      <w:pPr>
        <w:jc w:val="both"/>
        <w:rPr>
          <w:rFonts w:cs="Arial"/>
          <w:szCs w:val="22"/>
        </w:rPr>
      </w:pPr>
    </w:p>
    <w:p w14:paraId="0EE8AC47" w14:textId="77777777" w:rsidR="003B38AB" w:rsidRPr="00F528C4" w:rsidRDefault="003B38AB" w:rsidP="00DD2500">
      <w:pPr>
        <w:pStyle w:val="ListParagraph"/>
        <w:numPr>
          <w:ilvl w:val="0"/>
          <w:numId w:val="50"/>
        </w:numPr>
        <w:ind w:left="720"/>
        <w:jc w:val="both"/>
        <w:rPr>
          <w:rFonts w:cs="Arial"/>
          <w:szCs w:val="22"/>
        </w:rPr>
      </w:pPr>
      <w:r w:rsidRPr="00F528C4">
        <w:rPr>
          <w:rFonts w:cs="Arial"/>
          <w:szCs w:val="22"/>
        </w:rPr>
        <w:t>The normal period of service for an elected or appointed member of any board or committee is three years.  For elected members, re-election is only possible after an interval of at least one year.  For appointed members, the period of service on a board or committee cannot be extended beyond a maximum of six years.  It is customary for one third of the members of a board or committee to retire each year, to ensure a regular turnover.  The President is ex officio a member of all boards and committees.</w:t>
      </w:r>
    </w:p>
    <w:p w14:paraId="0F25D166" w14:textId="77777777" w:rsidR="003B38AB" w:rsidRPr="00F528C4" w:rsidRDefault="003B38AB" w:rsidP="003B38AB">
      <w:pPr>
        <w:pStyle w:val="ListParagraph"/>
        <w:ind w:left="0"/>
        <w:jc w:val="both"/>
        <w:rPr>
          <w:rFonts w:cs="Arial"/>
          <w:szCs w:val="22"/>
        </w:rPr>
      </w:pPr>
    </w:p>
    <w:p w14:paraId="38DEF2F9" w14:textId="77777777" w:rsidR="003B38AB" w:rsidRPr="00F528C4" w:rsidRDefault="003B38AB" w:rsidP="00DD2500">
      <w:pPr>
        <w:pStyle w:val="ListParagraph"/>
        <w:numPr>
          <w:ilvl w:val="0"/>
          <w:numId w:val="50"/>
        </w:numPr>
        <w:ind w:left="720"/>
        <w:jc w:val="both"/>
        <w:rPr>
          <w:rFonts w:cs="Arial"/>
          <w:szCs w:val="22"/>
        </w:rPr>
      </w:pPr>
      <w:r w:rsidRPr="00F528C4">
        <w:rPr>
          <w:rFonts w:cs="Arial"/>
          <w:szCs w:val="22"/>
        </w:rPr>
        <w:t>The rules do not prevent members of the Achievement Medals Panel being nominated for Achievement Medals.  Although this would be an unusual and unlikely event, Achievement Medals are made by nomination, which is beyond the control of the Panel members.  If a member is nominated, they would not be invited to score the nomination and would not be invited to participate in the decision-making meeting, although they would be invited to vote and comment on the other nominations.</w:t>
      </w:r>
    </w:p>
    <w:p w14:paraId="5C1C07C8" w14:textId="77777777" w:rsidR="003B38AB" w:rsidRPr="00F528C4" w:rsidRDefault="003B38AB" w:rsidP="003B38AB">
      <w:pPr>
        <w:pStyle w:val="ListParagraph"/>
        <w:ind w:left="0"/>
        <w:jc w:val="both"/>
        <w:rPr>
          <w:rFonts w:cs="Arial"/>
          <w:szCs w:val="22"/>
        </w:rPr>
      </w:pPr>
    </w:p>
    <w:p w14:paraId="3A636EE1" w14:textId="77777777" w:rsidR="003B38AB" w:rsidRPr="00F528C4" w:rsidRDefault="003B38AB" w:rsidP="00DD2500">
      <w:pPr>
        <w:pStyle w:val="ListParagraph"/>
        <w:numPr>
          <w:ilvl w:val="0"/>
          <w:numId w:val="50"/>
        </w:numPr>
        <w:ind w:left="720"/>
        <w:jc w:val="both"/>
        <w:rPr>
          <w:rFonts w:cs="Arial"/>
          <w:szCs w:val="22"/>
        </w:rPr>
      </w:pPr>
      <w:r w:rsidRPr="00F528C4">
        <w:rPr>
          <w:rFonts w:cs="Arial"/>
          <w:szCs w:val="22"/>
        </w:rPr>
        <w:t>Achievement Medals Panel members who submit nominations and those who have a close association with any nominees are invited to vote and comment only on all other nominations being considered for Achievement Medals.</w:t>
      </w:r>
    </w:p>
    <w:p w14:paraId="13A184CF" w14:textId="77777777" w:rsidR="003B38AB" w:rsidRPr="00F528C4" w:rsidRDefault="003B38AB" w:rsidP="003B38AB">
      <w:pPr>
        <w:jc w:val="both"/>
        <w:rPr>
          <w:rFonts w:cs="Arial"/>
          <w:szCs w:val="22"/>
        </w:rPr>
      </w:pPr>
    </w:p>
    <w:p w14:paraId="3670AF39" w14:textId="77777777" w:rsidR="003B38AB" w:rsidRPr="00F528C4" w:rsidRDefault="003B38AB" w:rsidP="003B38AB">
      <w:pPr>
        <w:jc w:val="both"/>
        <w:rPr>
          <w:rFonts w:cs="Arial"/>
          <w:szCs w:val="22"/>
        </w:rPr>
      </w:pPr>
    </w:p>
    <w:p w14:paraId="2E8EAC47" w14:textId="77777777" w:rsidR="00EE5043" w:rsidRPr="00F528C4" w:rsidRDefault="00EE5043" w:rsidP="00D76377">
      <w:pPr>
        <w:jc w:val="both"/>
        <w:rPr>
          <w:rFonts w:cs="Arial"/>
          <w:szCs w:val="22"/>
        </w:rPr>
      </w:pPr>
    </w:p>
    <w:p w14:paraId="4D438622" w14:textId="77777777" w:rsidR="00EE5043" w:rsidRPr="00F528C4" w:rsidRDefault="00EE5043" w:rsidP="00D76377">
      <w:pPr>
        <w:jc w:val="both"/>
        <w:rPr>
          <w:rFonts w:cs="Arial"/>
          <w:szCs w:val="22"/>
        </w:rPr>
      </w:pPr>
    </w:p>
    <w:p w14:paraId="327DA450" w14:textId="77777777" w:rsidR="00EE5043" w:rsidRPr="00F528C4" w:rsidRDefault="00EE5043" w:rsidP="00D76377">
      <w:pPr>
        <w:jc w:val="both"/>
        <w:rPr>
          <w:rFonts w:cs="Arial"/>
          <w:szCs w:val="22"/>
        </w:rPr>
      </w:pPr>
    </w:p>
    <w:p w14:paraId="1915625D" w14:textId="77777777" w:rsidR="00EE5043" w:rsidRPr="00F528C4" w:rsidRDefault="00EE5043" w:rsidP="00D76377">
      <w:pPr>
        <w:jc w:val="both"/>
        <w:rPr>
          <w:rFonts w:cs="Arial"/>
          <w:szCs w:val="22"/>
        </w:rPr>
      </w:pPr>
    </w:p>
    <w:p w14:paraId="646B4055" w14:textId="77777777" w:rsidR="00EE5043" w:rsidRPr="00F528C4" w:rsidRDefault="00EE5043" w:rsidP="00D76377">
      <w:pPr>
        <w:jc w:val="both"/>
        <w:rPr>
          <w:rFonts w:cs="Arial"/>
          <w:b/>
          <w:szCs w:val="22"/>
        </w:rPr>
      </w:pPr>
      <w:r w:rsidRPr="00F528C4">
        <w:rPr>
          <w:rFonts w:cs="Arial"/>
          <w:b/>
          <w:szCs w:val="22"/>
        </w:rPr>
        <w:br w:type="page"/>
      </w:r>
    </w:p>
    <w:p w14:paraId="018FDFB7" w14:textId="4D0BB294" w:rsidR="00EE5043" w:rsidRPr="00F528C4" w:rsidRDefault="00EE5043" w:rsidP="00D45E58">
      <w:pPr>
        <w:pStyle w:val="Heading2"/>
      </w:pPr>
      <w:bookmarkStart w:id="22" w:name="_Toc196395290"/>
      <w:r w:rsidRPr="00F528C4">
        <w:lastRenderedPageBreak/>
        <w:t>IET HARVEY PRIZE PANEL</w:t>
      </w:r>
      <w:bookmarkEnd w:id="22"/>
    </w:p>
    <w:p w14:paraId="07861300" w14:textId="77777777" w:rsidR="00EE5043" w:rsidRPr="00F528C4" w:rsidRDefault="00EE5043" w:rsidP="00D76377">
      <w:pPr>
        <w:jc w:val="both"/>
        <w:rPr>
          <w:rFonts w:cs="Arial"/>
          <w:b/>
          <w:szCs w:val="22"/>
        </w:rPr>
      </w:pPr>
    </w:p>
    <w:p w14:paraId="3D939E39" w14:textId="77777777" w:rsidR="00EE5043" w:rsidRPr="00F528C4" w:rsidRDefault="00EE5043" w:rsidP="00D76377">
      <w:pPr>
        <w:jc w:val="both"/>
        <w:rPr>
          <w:rFonts w:cs="Arial"/>
          <w:b/>
          <w:szCs w:val="22"/>
        </w:rPr>
      </w:pPr>
      <w:r w:rsidRPr="00F528C4">
        <w:rPr>
          <w:rFonts w:cs="Arial"/>
          <w:b/>
          <w:szCs w:val="22"/>
        </w:rPr>
        <w:t xml:space="preserve">Terms of Reference </w:t>
      </w:r>
    </w:p>
    <w:p w14:paraId="6329D107" w14:textId="77777777" w:rsidR="00EE5043" w:rsidRPr="00F528C4" w:rsidRDefault="00EE5043" w:rsidP="00D76377">
      <w:pPr>
        <w:jc w:val="both"/>
        <w:rPr>
          <w:rFonts w:cs="Arial"/>
          <w:b/>
          <w:szCs w:val="22"/>
        </w:rPr>
      </w:pPr>
    </w:p>
    <w:p w14:paraId="5644D34E" w14:textId="77777777" w:rsidR="00EE5043" w:rsidRPr="00F528C4" w:rsidRDefault="00EE5043" w:rsidP="00D76377">
      <w:pPr>
        <w:jc w:val="both"/>
        <w:rPr>
          <w:rFonts w:cs="Arial"/>
          <w:b/>
          <w:szCs w:val="22"/>
        </w:rPr>
      </w:pPr>
      <w:r w:rsidRPr="00F528C4">
        <w:rPr>
          <w:rFonts w:cs="Arial"/>
          <w:b/>
          <w:szCs w:val="22"/>
        </w:rPr>
        <w:t>Purpose</w:t>
      </w:r>
    </w:p>
    <w:p w14:paraId="296B4868" w14:textId="77777777" w:rsidR="00EE5043" w:rsidRPr="00F528C4" w:rsidRDefault="00EE5043" w:rsidP="00D76377">
      <w:pPr>
        <w:jc w:val="both"/>
        <w:rPr>
          <w:rFonts w:cs="Arial"/>
          <w:b/>
          <w:szCs w:val="22"/>
        </w:rPr>
      </w:pPr>
    </w:p>
    <w:p w14:paraId="13C574EE" w14:textId="77777777" w:rsidR="00EE5043" w:rsidRPr="00F528C4" w:rsidRDefault="00EE5043" w:rsidP="00D76377">
      <w:pPr>
        <w:pStyle w:val="Title"/>
        <w:spacing w:after="0"/>
        <w:rPr>
          <w:rFonts w:cs="Arial"/>
          <w:b w:val="0"/>
          <w:szCs w:val="22"/>
          <w:lang w:val="en"/>
        </w:rPr>
      </w:pPr>
      <w:r w:rsidRPr="00F528C4">
        <w:rPr>
          <w:rFonts w:cs="Arial"/>
          <w:b w:val="0"/>
          <w:szCs w:val="22"/>
        </w:rPr>
        <w:t xml:space="preserve">The Panel will search worldwide for suitable candidates for </w:t>
      </w:r>
      <w:r w:rsidRPr="00F528C4">
        <w:rPr>
          <w:rFonts w:cs="Arial"/>
          <w:b w:val="0"/>
          <w:szCs w:val="22"/>
          <w:lang w:val="en"/>
        </w:rPr>
        <w:t>the IET A F Harvey Engineering Research Prize, short-list candidates for the Prize and decide on a winner for the Prize.</w:t>
      </w:r>
    </w:p>
    <w:p w14:paraId="19239C50" w14:textId="77777777" w:rsidR="00EE5043" w:rsidRPr="00F528C4" w:rsidRDefault="00EE5043" w:rsidP="00D76377">
      <w:pPr>
        <w:pStyle w:val="Title"/>
        <w:spacing w:after="0"/>
        <w:rPr>
          <w:rFonts w:cs="Arial"/>
          <w:b w:val="0"/>
          <w:szCs w:val="22"/>
        </w:rPr>
      </w:pPr>
    </w:p>
    <w:p w14:paraId="06307857" w14:textId="77777777" w:rsidR="00EE5043" w:rsidRPr="00F528C4" w:rsidRDefault="00EE5043" w:rsidP="1AF2A124">
      <w:pPr>
        <w:pStyle w:val="Title"/>
        <w:spacing w:after="0"/>
        <w:rPr>
          <w:rFonts w:cs="Arial"/>
          <w:b w:val="0"/>
          <w:lang w:val="en-US"/>
        </w:rPr>
      </w:pPr>
      <w:r w:rsidRPr="1AF2A124">
        <w:rPr>
          <w:rFonts w:cs="Arial"/>
          <w:b w:val="0"/>
          <w:lang w:val="en-US"/>
        </w:rPr>
        <w:t xml:space="preserve">The Prize, awarded annually, </w:t>
      </w:r>
      <w:proofErr w:type="spellStart"/>
      <w:r w:rsidRPr="1AF2A124">
        <w:rPr>
          <w:rFonts w:cs="Arial"/>
          <w:b w:val="0"/>
          <w:lang w:val="en-US"/>
        </w:rPr>
        <w:t>recognises</w:t>
      </w:r>
      <w:proofErr w:type="spellEnd"/>
      <w:r w:rsidRPr="1AF2A124">
        <w:rPr>
          <w:rFonts w:cs="Arial"/>
          <w:b w:val="0"/>
          <w:lang w:val="en-US"/>
        </w:rPr>
        <w:t xml:space="preserve"> an individual for a specific outstanding research achievement with the potential to go on and achieve yet more. It takes the form of a grant to support further research. </w:t>
      </w:r>
    </w:p>
    <w:p w14:paraId="0C855BD4" w14:textId="77777777" w:rsidR="00EE5043" w:rsidRPr="00F528C4" w:rsidRDefault="00EE5043" w:rsidP="00D76377">
      <w:pPr>
        <w:pStyle w:val="Title"/>
        <w:spacing w:after="0"/>
        <w:rPr>
          <w:rFonts w:cs="Arial"/>
          <w:b w:val="0"/>
          <w:szCs w:val="22"/>
          <w:lang w:val="en"/>
        </w:rPr>
      </w:pPr>
    </w:p>
    <w:p w14:paraId="73208CA9" w14:textId="77777777" w:rsidR="00EE5043" w:rsidRPr="00F528C4" w:rsidRDefault="00EE5043" w:rsidP="00D76377">
      <w:pPr>
        <w:pStyle w:val="Title"/>
        <w:spacing w:after="0"/>
        <w:rPr>
          <w:rFonts w:cs="Arial"/>
          <w:b w:val="0"/>
          <w:szCs w:val="22"/>
        </w:rPr>
      </w:pPr>
      <w:r w:rsidRPr="00F528C4">
        <w:rPr>
          <w:rFonts w:cs="Arial"/>
          <w:b w:val="0"/>
          <w:szCs w:val="22"/>
          <w:lang w:val="en"/>
        </w:rPr>
        <w:t xml:space="preserve">The Prize is awarded relating to research in </w:t>
      </w:r>
      <w:r w:rsidRPr="00F528C4">
        <w:rPr>
          <w:rFonts w:cs="Arial"/>
          <w:b w:val="0"/>
          <w:szCs w:val="22"/>
        </w:rPr>
        <w:t xml:space="preserve">medical, radar and microwave or laser and optoelectronics/photonics </w:t>
      </w:r>
      <w:r w:rsidRPr="00F528C4">
        <w:rPr>
          <w:rFonts w:cs="Arial"/>
          <w:b w:val="0"/>
          <w:szCs w:val="22"/>
          <w:lang w:val="en"/>
        </w:rPr>
        <w:t xml:space="preserve">areas of engineering and technology </w:t>
      </w:r>
      <w:r w:rsidRPr="00F528C4">
        <w:rPr>
          <w:rFonts w:cs="Arial"/>
          <w:b w:val="0"/>
          <w:szCs w:val="22"/>
        </w:rPr>
        <w:t xml:space="preserve">research on a three-year cycle. </w:t>
      </w:r>
    </w:p>
    <w:p w14:paraId="42C11586" w14:textId="77777777" w:rsidR="00EE5043" w:rsidRPr="00F528C4" w:rsidRDefault="00EE5043" w:rsidP="00D76377">
      <w:pPr>
        <w:pStyle w:val="Title"/>
        <w:spacing w:after="0"/>
        <w:rPr>
          <w:rFonts w:cs="Arial"/>
          <w:b w:val="0"/>
          <w:szCs w:val="22"/>
        </w:rPr>
      </w:pPr>
    </w:p>
    <w:p w14:paraId="04637F57" w14:textId="77777777" w:rsidR="00EE5043" w:rsidRPr="00F528C4" w:rsidRDefault="00EE5043" w:rsidP="00D76377">
      <w:pPr>
        <w:ind w:left="720" w:hanging="720"/>
        <w:jc w:val="both"/>
        <w:rPr>
          <w:rFonts w:cs="Arial"/>
          <w:b/>
          <w:szCs w:val="22"/>
        </w:rPr>
      </w:pPr>
      <w:r w:rsidRPr="00F528C4">
        <w:rPr>
          <w:rFonts w:cs="Arial"/>
          <w:b/>
          <w:szCs w:val="22"/>
        </w:rPr>
        <w:t>Responsibilities</w:t>
      </w:r>
    </w:p>
    <w:p w14:paraId="7818CEEB" w14:textId="77777777" w:rsidR="00EE5043" w:rsidRPr="00F528C4" w:rsidRDefault="00EE5043" w:rsidP="00D76377">
      <w:pPr>
        <w:ind w:left="720" w:hanging="720"/>
        <w:jc w:val="both"/>
        <w:rPr>
          <w:rFonts w:cs="Arial"/>
          <w:b/>
          <w:szCs w:val="22"/>
        </w:rPr>
      </w:pPr>
    </w:p>
    <w:p w14:paraId="6AC714EA" w14:textId="77777777" w:rsidR="00EE5043" w:rsidRPr="00F528C4" w:rsidRDefault="00EE5043" w:rsidP="00DD2500">
      <w:pPr>
        <w:pStyle w:val="ListParagraph"/>
        <w:numPr>
          <w:ilvl w:val="0"/>
          <w:numId w:val="60"/>
        </w:numPr>
        <w:ind w:hanging="720"/>
        <w:jc w:val="both"/>
        <w:rPr>
          <w:rFonts w:cs="Arial"/>
          <w:szCs w:val="22"/>
        </w:rPr>
      </w:pPr>
      <w:r w:rsidRPr="00F528C4">
        <w:rPr>
          <w:rFonts w:cs="Arial"/>
          <w:szCs w:val="22"/>
        </w:rPr>
        <w:t>Panel members should familiarise themselves with the full criteria for the Prize.</w:t>
      </w:r>
    </w:p>
    <w:p w14:paraId="727A4579" w14:textId="77777777" w:rsidR="00EE5043" w:rsidRPr="00F528C4" w:rsidRDefault="00EE5043" w:rsidP="00D76377">
      <w:pPr>
        <w:pStyle w:val="ListParagraph"/>
        <w:ind w:hanging="720"/>
        <w:jc w:val="both"/>
        <w:rPr>
          <w:rFonts w:cs="Arial"/>
          <w:szCs w:val="22"/>
        </w:rPr>
      </w:pPr>
    </w:p>
    <w:p w14:paraId="57C82585" w14:textId="77777777" w:rsidR="00EE5043" w:rsidRPr="00F528C4" w:rsidRDefault="00EE5043" w:rsidP="00DD2500">
      <w:pPr>
        <w:pStyle w:val="ListParagraph"/>
        <w:numPr>
          <w:ilvl w:val="0"/>
          <w:numId w:val="60"/>
        </w:numPr>
        <w:ind w:hanging="720"/>
        <w:jc w:val="both"/>
        <w:rPr>
          <w:rFonts w:cs="Arial"/>
          <w:szCs w:val="22"/>
        </w:rPr>
      </w:pPr>
      <w:r w:rsidRPr="00F528C4">
        <w:rPr>
          <w:rFonts w:cs="Arial"/>
          <w:szCs w:val="22"/>
        </w:rPr>
        <w:t>Panel members are expected to make nominations themselves and to use their contacts to find suitable candidates to nominate.</w:t>
      </w:r>
    </w:p>
    <w:p w14:paraId="3454552E" w14:textId="77777777" w:rsidR="00EE5043" w:rsidRPr="00F528C4" w:rsidRDefault="00EE5043" w:rsidP="00D76377">
      <w:pPr>
        <w:pStyle w:val="ListParagraph"/>
        <w:ind w:hanging="720"/>
        <w:jc w:val="both"/>
        <w:rPr>
          <w:rFonts w:cs="Arial"/>
          <w:szCs w:val="22"/>
        </w:rPr>
      </w:pPr>
    </w:p>
    <w:p w14:paraId="225494D6" w14:textId="77777777" w:rsidR="00EE5043" w:rsidRPr="00F528C4" w:rsidRDefault="00EE5043" w:rsidP="00DD2500">
      <w:pPr>
        <w:pStyle w:val="ListParagraph"/>
        <w:numPr>
          <w:ilvl w:val="0"/>
          <w:numId w:val="60"/>
        </w:numPr>
        <w:ind w:hanging="720"/>
        <w:jc w:val="both"/>
        <w:rPr>
          <w:rFonts w:cs="Arial"/>
          <w:szCs w:val="22"/>
        </w:rPr>
      </w:pPr>
      <w:r w:rsidRPr="00F528C4">
        <w:rPr>
          <w:rFonts w:cs="Arial"/>
          <w:szCs w:val="22"/>
        </w:rPr>
        <w:t>Panel members will be requested to identify potential expert reviewers for each short-listed candidate, appropriate to their area of work.</w:t>
      </w:r>
    </w:p>
    <w:p w14:paraId="21DEA864" w14:textId="77777777" w:rsidR="00EE5043" w:rsidRPr="00F528C4" w:rsidRDefault="00EE5043" w:rsidP="00D76377">
      <w:pPr>
        <w:pStyle w:val="ListParagraph"/>
        <w:ind w:hanging="720"/>
        <w:jc w:val="both"/>
        <w:rPr>
          <w:rFonts w:cs="Arial"/>
          <w:szCs w:val="22"/>
        </w:rPr>
      </w:pPr>
    </w:p>
    <w:p w14:paraId="75EEC537" w14:textId="77777777" w:rsidR="00EE5043" w:rsidRPr="00F528C4" w:rsidRDefault="00EE5043" w:rsidP="00DD2500">
      <w:pPr>
        <w:pStyle w:val="ListParagraph"/>
        <w:numPr>
          <w:ilvl w:val="0"/>
          <w:numId w:val="60"/>
        </w:numPr>
        <w:ind w:hanging="720"/>
        <w:jc w:val="both"/>
        <w:rPr>
          <w:rFonts w:cs="Arial"/>
          <w:szCs w:val="22"/>
        </w:rPr>
      </w:pPr>
      <w:r w:rsidRPr="00F528C4">
        <w:rPr>
          <w:rFonts w:cs="Arial"/>
          <w:szCs w:val="22"/>
        </w:rPr>
        <w:t xml:space="preserve">The Panel will consider all of the nominations and, following a multi-stage assessment process, select the recipient of the IET </w:t>
      </w:r>
      <w:r w:rsidRPr="00F528C4">
        <w:rPr>
          <w:rFonts w:cs="Arial"/>
          <w:szCs w:val="22"/>
          <w:lang w:val="en"/>
        </w:rPr>
        <w:t>A F Harvey Engineering Research Prize</w:t>
      </w:r>
      <w:r w:rsidRPr="00F528C4">
        <w:rPr>
          <w:rFonts w:cs="Arial"/>
          <w:szCs w:val="22"/>
        </w:rPr>
        <w:t>.</w:t>
      </w:r>
    </w:p>
    <w:p w14:paraId="6410B45B" w14:textId="77777777" w:rsidR="00EE5043" w:rsidRPr="00F528C4" w:rsidRDefault="00EE5043" w:rsidP="00D76377">
      <w:pPr>
        <w:pStyle w:val="ListParagraph"/>
        <w:ind w:hanging="720"/>
        <w:jc w:val="both"/>
        <w:rPr>
          <w:rFonts w:cs="Arial"/>
          <w:szCs w:val="22"/>
        </w:rPr>
      </w:pPr>
    </w:p>
    <w:p w14:paraId="6FE3FE1E" w14:textId="77777777" w:rsidR="00EE5043" w:rsidRPr="00F528C4" w:rsidRDefault="00EE5043" w:rsidP="00DD2500">
      <w:pPr>
        <w:pStyle w:val="ListParagraph"/>
        <w:numPr>
          <w:ilvl w:val="0"/>
          <w:numId w:val="60"/>
        </w:numPr>
        <w:ind w:hanging="720"/>
        <w:jc w:val="both"/>
        <w:rPr>
          <w:rFonts w:cs="Arial"/>
          <w:szCs w:val="22"/>
        </w:rPr>
      </w:pPr>
      <w:r w:rsidRPr="00F528C4">
        <w:rPr>
          <w:rFonts w:cs="Arial"/>
          <w:szCs w:val="22"/>
        </w:rPr>
        <w:t>The Chair shall represent the Panel on, and report to, the Awards and Scholarships Committee.</w:t>
      </w:r>
    </w:p>
    <w:p w14:paraId="1898B6CB" w14:textId="77777777" w:rsidR="00EE5043" w:rsidRPr="00F528C4" w:rsidRDefault="00EE5043" w:rsidP="00D76377">
      <w:pPr>
        <w:ind w:left="720" w:hanging="720"/>
        <w:jc w:val="both"/>
        <w:rPr>
          <w:rFonts w:cs="Arial"/>
          <w:szCs w:val="22"/>
        </w:rPr>
      </w:pPr>
    </w:p>
    <w:p w14:paraId="35A940D2" w14:textId="77777777" w:rsidR="00EE5043" w:rsidRPr="00F528C4" w:rsidRDefault="00EE5043" w:rsidP="00D76377">
      <w:pPr>
        <w:ind w:left="720" w:hanging="720"/>
        <w:jc w:val="both"/>
        <w:rPr>
          <w:rFonts w:cs="Arial"/>
          <w:b/>
          <w:szCs w:val="22"/>
        </w:rPr>
      </w:pPr>
      <w:r w:rsidRPr="00F528C4">
        <w:rPr>
          <w:rFonts w:cs="Arial"/>
          <w:b/>
          <w:szCs w:val="22"/>
        </w:rPr>
        <w:t xml:space="preserve">Constitution </w:t>
      </w:r>
    </w:p>
    <w:p w14:paraId="39287F2C" w14:textId="77777777" w:rsidR="00EE5043" w:rsidRPr="00F528C4" w:rsidRDefault="00EE5043" w:rsidP="00D76377">
      <w:pPr>
        <w:ind w:left="720" w:hanging="720"/>
        <w:jc w:val="both"/>
        <w:rPr>
          <w:rFonts w:cs="Arial"/>
          <w:szCs w:val="22"/>
        </w:rPr>
      </w:pPr>
    </w:p>
    <w:p w14:paraId="7816008B" w14:textId="77777777" w:rsidR="00CA54EC" w:rsidRPr="005B304F" w:rsidRDefault="00CA54EC" w:rsidP="00DD2500">
      <w:pPr>
        <w:pStyle w:val="ListParagraph"/>
        <w:numPr>
          <w:ilvl w:val="0"/>
          <w:numId w:val="61"/>
        </w:numPr>
        <w:ind w:left="720"/>
        <w:contextualSpacing w:val="0"/>
        <w:jc w:val="both"/>
        <w:rPr>
          <w:rFonts w:cs="Arial"/>
          <w:szCs w:val="22"/>
        </w:rPr>
      </w:pPr>
      <w:r w:rsidRPr="005B304F">
        <w:rPr>
          <w:rFonts w:cs="Arial"/>
          <w:szCs w:val="22"/>
        </w:rPr>
        <w:t xml:space="preserve">An appointed Chair. </w:t>
      </w:r>
    </w:p>
    <w:p w14:paraId="7F1FC33D" w14:textId="77777777" w:rsidR="00CA54EC" w:rsidRPr="005B304F" w:rsidRDefault="00CA54EC" w:rsidP="00DD2500">
      <w:pPr>
        <w:pStyle w:val="ListParagraph"/>
        <w:numPr>
          <w:ilvl w:val="0"/>
          <w:numId w:val="61"/>
        </w:numPr>
        <w:ind w:left="720"/>
        <w:contextualSpacing w:val="0"/>
        <w:jc w:val="both"/>
        <w:rPr>
          <w:rFonts w:cs="Arial"/>
          <w:szCs w:val="22"/>
        </w:rPr>
      </w:pPr>
      <w:r w:rsidRPr="005B304F">
        <w:rPr>
          <w:rFonts w:cs="Arial"/>
          <w:szCs w:val="22"/>
        </w:rPr>
        <w:t xml:space="preserve">The Chair shall appoint a Vice Chair.  This person will be a member who will stand in to chair the meeting and approve decisions where the Chair is absent.  The Vice Chair would not necessarily subsequently become the Chair. </w:t>
      </w:r>
    </w:p>
    <w:p w14:paraId="0091E6FC" w14:textId="526FE050" w:rsidR="00CA54EC" w:rsidRPr="005B304F" w:rsidRDefault="00CA54EC" w:rsidP="00DD2500">
      <w:pPr>
        <w:pStyle w:val="ListParagraph"/>
        <w:numPr>
          <w:ilvl w:val="0"/>
          <w:numId w:val="61"/>
        </w:numPr>
        <w:ind w:left="720"/>
        <w:contextualSpacing w:val="0"/>
        <w:jc w:val="both"/>
        <w:rPr>
          <w:rFonts w:cs="Arial"/>
          <w:szCs w:val="22"/>
        </w:rPr>
      </w:pPr>
      <w:r w:rsidRPr="00CA54EC">
        <w:rPr>
          <w:rFonts w:cs="Arial"/>
          <w:szCs w:val="22"/>
        </w:rPr>
        <w:t>A minimum of</w:t>
      </w:r>
      <w:r w:rsidRPr="005B304F">
        <w:rPr>
          <w:rFonts w:cs="Arial"/>
          <w:szCs w:val="22"/>
        </w:rPr>
        <w:t xml:space="preserve"> eight members.  All members to be of suitable standing to have public credibility in making the decisions required.</w:t>
      </w:r>
    </w:p>
    <w:p w14:paraId="785713B5" w14:textId="77777777" w:rsidR="00CA54EC" w:rsidRPr="005B304F" w:rsidRDefault="00CA54EC" w:rsidP="00DD2500">
      <w:pPr>
        <w:pStyle w:val="ListParagraph"/>
        <w:numPr>
          <w:ilvl w:val="0"/>
          <w:numId w:val="61"/>
        </w:numPr>
        <w:ind w:left="720"/>
        <w:contextualSpacing w:val="0"/>
        <w:jc w:val="both"/>
        <w:rPr>
          <w:rFonts w:cs="Arial"/>
          <w:szCs w:val="22"/>
        </w:rPr>
      </w:pPr>
      <w:r w:rsidRPr="005B304F">
        <w:rPr>
          <w:rFonts w:cs="Arial"/>
          <w:szCs w:val="22"/>
        </w:rPr>
        <w:t xml:space="preserve">The Panel should normally contain representatives of all the major international regions and contain </w:t>
      </w:r>
      <w:r w:rsidRPr="00CA54EC">
        <w:rPr>
          <w:rFonts w:cs="Arial"/>
          <w:szCs w:val="22"/>
        </w:rPr>
        <w:t>a minimum of</w:t>
      </w:r>
      <w:r w:rsidRPr="005B304F">
        <w:rPr>
          <w:rFonts w:cs="Arial"/>
          <w:szCs w:val="22"/>
        </w:rPr>
        <w:t xml:space="preserve"> two experts who will be co-opted on to the Panel annually, to serve for one year, to correspond to the specific technical area in which the Prize is being awarded that year.</w:t>
      </w:r>
    </w:p>
    <w:p w14:paraId="3F9BEF81" w14:textId="77777777" w:rsidR="00CA54EC" w:rsidRPr="005B304F" w:rsidRDefault="00CA54EC" w:rsidP="00DD2500">
      <w:pPr>
        <w:pStyle w:val="ListParagraph"/>
        <w:numPr>
          <w:ilvl w:val="0"/>
          <w:numId w:val="61"/>
        </w:numPr>
        <w:ind w:left="720"/>
        <w:contextualSpacing w:val="0"/>
        <w:jc w:val="both"/>
        <w:rPr>
          <w:rFonts w:cs="Arial"/>
          <w:szCs w:val="22"/>
        </w:rPr>
      </w:pPr>
      <w:r w:rsidRPr="005B304F">
        <w:rPr>
          <w:rFonts w:cs="Arial"/>
          <w:szCs w:val="22"/>
        </w:rPr>
        <w:t xml:space="preserve">Members </w:t>
      </w:r>
      <w:r w:rsidRPr="00CA54EC">
        <w:rPr>
          <w:rFonts w:cs="Arial"/>
          <w:szCs w:val="22"/>
        </w:rPr>
        <w:t>of the Panel</w:t>
      </w:r>
      <w:r w:rsidRPr="005B304F">
        <w:rPr>
          <w:rFonts w:cs="Arial"/>
          <w:szCs w:val="22"/>
        </w:rPr>
        <w:t xml:space="preserve"> should be Members, Fellows or Honorary Fellows of the IET, or non-members with skills relevant to the Panel.  Members may meet more than one requirement.</w:t>
      </w:r>
    </w:p>
    <w:p w14:paraId="5C400AB1" w14:textId="77777777" w:rsidR="00CA54EC" w:rsidRPr="005B304F" w:rsidRDefault="00CA54EC" w:rsidP="00DD2500">
      <w:pPr>
        <w:pStyle w:val="ListParagraph"/>
        <w:numPr>
          <w:ilvl w:val="0"/>
          <w:numId w:val="61"/>
        </w:numPr>
        <w:ind w:left="720"/>
        <w:contextualSpacing w:val="0"/>
        <w:jc w:val="both"/>
        <w:rPr>
          <w:rFonts w:cs="Arial"/>
          <w:szCs w:val="22"/>
        </w:rPr>
      </w:pPr>
      <w:r w:rsidRPr="005B304F">
        <w:rPr>
          <w:rFonts w:cs="Arial"/>
          <w:szCs w:val="22"/>
        </w:rPr>
        <w:t xml:space="preserve">Chairs and Panel </w:t>
      </w:r>
      <w:r>
        <w:rPr>
          <w:rFonts w:cs="Arial"/>
          <w:szCs w:val="22"/>
        </w:rPr>
        <w:t>m</w:t>
      </w:r>
      <w:r w:rsidRPr="005B304F">
        <w:rPr>
          <w:rFonts w:cs="Arial"/>
          <w:szCs w:val="22"/>
        </w:rPr>
        <w:t>embers will be appointed by the Awards and Scholarships Committee with advice from senior staff.</w:t>
      </w:r>
    </w:p>
    <w:p w14:paraId="3A615370" w14:textId="77777777" w:rsidR="00EE5043" w:rsidRPr="00F528C4" w:rsidRDefault="00EE5043" w:rsidP="00D76377">
      <w:pPr>
        <w:jc w:val="both"/>
        <w:rPr>
          <w:rFonts w:cs="Arial"/>
          <w:szCs w:val="22"/>
        </w:rPr>
      </w:pPr>
    </w:p>
    <w:p w14:paraId="42CAD238" w14:textId="77777777" w:rsidR="00EE5043" w:rsidRPr="00F528C4" w:rsidRDefault="00EE5043" w:rsidP="00D76377">
      <w:pPr>
        <w:jc w:val="both"/>
        <w:rPr>
          <w:rFonts w:cs="Arial"/>
          <w:b/>
          <w:szCs w:val="22"/>
        </w:rPr>
      </w:pPr>
      <w:r w:rsidRPr="00F528C4">
        <w:rPr>
          <w:rFonts w:cs="Arial"/>
          <w:b/>
          <w:szCs w:val="22"/>
        </w:rPr>
        <w:t>Meetings</w:t>
      </w:r>
    </w:p>
    <w:p w14:paraId="79EF82B6" w14:textId="77777777" w:rsidR="00EE5043" w:rsidRPr="00F528C4" w:rsidRDefault="00EE5043" w:rsidP="00D76377">
      <w:pPr>
        <w:jc w:val="both"/>
        <w:rPr>
          <w:rFonts w:cs="Arial"/>
          <w:szCs w:val="22"/>
        </w:rPr>
      </w:pPr>
    </w:p>
    <w:p w14:paraId="74766E2F" w14:textId="77777777" w:rsidR="00EE5043" w:rsidRPr="00F528C4" w:rsidRDefault="00EE5043" w:rsidP="00DD2500">
      <w:pPr>
        <w:pStyle w:val="ListParagraph"/>
        <w:numPr>
          <w:ilvl w:val="0"/>
          <w:numId w:val="62"/>
        </w:numPr>
        <w:contextualSpacing w:val="0"/>
        <w:jc w:val="both"/>
        <w:rPr>
          <w:rFonts w:cs="Arial"/>
          <w:szCs w:val="22"/>
        </w:rPr>
      </w:pPr>
      <w:r w:rsidRPr="00F528C4">
        <w:rPr>
          <w:rFonts w:cs="Arial"/>
          <w:szCs w:val="22"/>
        </w:rPr>
        <w:t>The Panel will conduct all assessment and scoring of nominations online. Training will be given in the online assessment system used by the IET, as requested.</w:t>
      </w:r>
    </w:p>
    <w:p w14:paraId="7E6DFAD4" w14:textId="77777777" w:rsidR="00EE5043" w:rsidRPr="00F528C4" w:rsidRDefault="00EE5043" w:rsidP="00DD2500">
      <w:pPr>
        <w:pStyle w:val="ListParagraph"/>
        <w:numPr>
          <w:ilvl w:val="0"/>
          <w:numId w:val="62"/>
        </w:numPr>
        <w:contextualSpacing w:val="0"/>
        <w:jc w:val="both"/>
        <w:rPr>
          <w:rFonts w:cs="Arial"/>
          <w:szCs w:val="22"/>
        </w:rPr>
      </w:pPr>
      <w:r w:rsidRPr="00F528C4">
        <w:rPr>
          <w:rFonts w:cs="Arial"/>
          <w:szCs w:val="22"/>
        </w:rPr>
        <w:lastRenderedPageBreak/>
        <w:t>The Panel will have one decision-making meeting, conducted by teleconference, or, if practical, online.</w:t>
      </w:r>
    </w:p>
    <w:p w14:paraId="5C3C9DA9" w14:textId="77777777" w:rsidR="00EE5043" w:rsidRPr="00CA54EC" w:rsidRDefault="00EE5043" w:rsidP="00D76377">
      <w:pPr>
        <w:jc w:val="both"/>
        <w:rPr>
          <w:rFonts w:cs="Arial"/>
          <w:bCs/>
          <w:szCs w:val="22"/>
        </w:rPr>
      </w:pPr>
    </w:p>
    <w:p w14:paraId="1C7945F9" w14:textId="77777777" w:rsidR="00EE5043" w:rsidRPr="00F528C4" w:rsidRDefault="00EE5043" w:rsidP="00D76377">
      <w:pPr>
        <w:ind w:left="720" w:hanging="720"/>
        <w:jc w:val="both"/>
        <w:rPr>
          <w:rFonts w:cs="Arial"/>
          <w:b/>
          <w:szCs w:val="22"/>
        </w:rPr>
      </w:pPr>
      <w:r w:rsidRPr="00F528C4">
        <w:rPr>
          <w:rFonts w:cs="Arial"/>
          <w:b/>
          <w:szCs w:val="22"/>
        </w:rPr>
        <w:t>Quorum</w:t>
      </w:r>
    </w:p>
    <w:p w14:paraId="737E124F" w14:textId="77777777" w:rsidR="00EE5043" w:rsidRPr="00CA54EC" w:rsidRDefault="00EE5043" w:rsidP="00D76377">
      <w:pPr>
        <w:ind w:left="720" w:hanging="720"/>
        <w:jc w:val="both"/>
        <w:rPr>
          <w:rFonts w:cs="Arial"/>
          <w:bCs/>
          <w:szCs w:val="22"/>
        </w:rPr>
      </w:pPr>
    </w:p>
    <w:p w14:paraId="46914B06" w14:textId="77777777" w:rsidR="00EE5043" w:rsidRPr="00F528C4" w:rsidRDefault="00EE5043" w:rsidP="00D76377">
      <w:pPr>
        <w:jc w:val="both"/>
        <w:rPr>
          <w:rFonts w:cs="Arial"/>
          <w:szCs w:val="22"/>
        </w:rPr>
      </w:pPr>
      <w:r w:rsidRPr="00F528C4">
        <w:rPr>
          <w:rFonts w:cs="Arial"/>
          <w:szCs w:val="22"/>
        </w:rPr>
        <w:t>The quorum will be five Panel members.</w:t>
      </w:r>
    </w:p>
    <w:p w14:paraId="4EF7F56D" w14:textId="77777777" w:rsidR="00EE5043" w:rsidRPr="00CA54EC" w:rsidRDefault="00EE5043" w:rsidP="00D76377">
      <w:pPr>
        <w:jc w:val="both"/>
        <w:rPr>
          <w:rFonts w:cs="Arial"/>
          <w:bCs/>
          <w:szCs w:val="22"/>
        </w:rPr>
      </w:pPr>
    </w:p>
    <w:p w14:paraId="198F450B" w14:textId="77777777" w:rsidR="00EE5043" w:rsidRPr="00F528C4" w:rsidRDefault="00EE5043" w:rsidP="00D76377">
      <w:pPr>
        <w:jc w:val="both"/>
        <w:rPr>
          <w:rFonts w:cs="Arial"/>
          <w:b/>
          <w:szCs w:val="22"/>
        </w:rPr>
      </w:pPr>
      <w:r w:rsidRPr="00F528C4">
        <w:rPr>
          <w:rFonts w:cs="Arial"/>
          <w:b/>
          <w:szCs w:val="22"/>
        </w:rPr>
        <w:t>Notes</w:t>
      </w:r>
    </w:p>
    <w:p w14:paraId="285886CC" w14:textId="77777777" w:rsidR="00EE5043" w:rsidRPr="00CA54EC" w:rsidRDefault="00EE5043" w:rsidP="00D76377">
      <w:pPr>
        <w:jc w:val="both"/>
        <w:rPr>
          <w:rFonts w:cs="Arial"/>
          <w:bCs/>
          <w:szCs w:val="22"/>
        </w:rPr>
      </w:pPr>
    </w:p>
    <w:p w14:paraId="673804BE" w14:textId="77777777" w:rsidR="00EE5043" w:rsidRPr="00F528C4" w:rsidRDefault="00EE5043" w:rsidP="00D76377">
      <w:pPr>
        <w:jc w:val="both"/>
        <w:rPr>
          <w:rFonts w:cs="Arial"/>
          <w:szCs w:val="22"/>
        </w:rPr>
      </w:pPr>
      <w:r w:rsidRPr="00F528C4">
        <w:rPr>
          <w:rFonts w:cs="Arial"/>
          <w:szCs w:val="22"/>
        </w:rPr>
        <w:t>The normal period of service for an elected or appointed member of any board or committee is three years.  For elected members, re-election is only possible after an interval of at least one year.  For appointed members, the period of service on a board or committee cannot be extended beyond a maximum of six years.  It is customary for one third of the members of a board or committee to retire each year, to ensure a regular turnover.  The President is ex officio a supernumerary member of all boards and committees.</w:t>
      </w:r>
    </w:p>
    <w:p w14:paraId="6B1AD58C" w14:textId="77777777" w:rsidR="00EE5043" w:rsidRPr="00F528C4" w:rsidRDefault="00EE5043" w:rsidP="00D76377">
      <w:pPr>
        <w:jc w:val="both"/>
        <w:rPr>
          <w:rFonts w:cs="Arial"/>
          <w:szCs w:val="22"/>
        </w:rPr>
      </w:pPr>
    </w:p>
    <w:p w14:paraId="15AEA717" w14:textId="77777777" w:rsidR="00CA54EC" w:rsidRPr="005B304F" w:rsidRDefault="00CA54EC" w:rsidP="00CA54EC">
      <w:pPr>
        <w:jc w:val="both"/>
        <w:rPr>
          <w:rFonts w:cs="Arial"/>
          <w:b/>
          <w:szCs w:val="22"/>
        </w:rPr>
      </w:pPr>
      <w:r w:rsidRPr="005B304F">
        <w:rPr>
          <w:rFonts w:cs="Arial"/>
          <w:b/>
          <w:szCs w:val="22"/>
        </w:rPr>
        <w:t xml:space="preserve">Annual Tasks </w:t>
      </w:r>
      <w:r w:rsidRPr="00CA54EC">
        <w:rPr>
          <w:rFonts w:cs="Arial"/>
          <w:b/>
          <w:szCs w:val="22"/>
        </w:rPr>
        <w:t>for All Panel Members</w:t>
      </w:r>
    </w:p>
    <w:p w14:paraId="5077EC1D" w14:textId="77777777" w:rsidR="00EE5043" w:rsidRPr="00F528C4" w:rsidRDefault="00EE5043" w:rsidP="00D76377">
      <w:pPr>
        <w:jc w:val="both"/>
        <w:rPr>
          <w:rFonts w:cs="Arial"/>
          <w:szCs w:val="22"/>
        </w:rPr>
      </w:pPr>
    </w:p>
    <w:p w14:paraId="23A9ED7A" w14:textId="77777777" w:rsidR="00EE5043" w:rsidRPr="00F528C4" w:rsidRDefault="00EE5043" w:rsidP="00DD2500">
      <w:pPr>
        <w:pStyle w:val="Title"/>
        <w:numPr>
          <w:ilvl w:val="0"/>
          <w:numId w:val="52"/>
        </w:numPr>
        <w:spacing w:after="0"/>
        <w:rPr>
          <w:rFonts w:cs="Arial"/>
          <w:b w:val="0"/>
          <w:szCs w:val="22"/>
        </w:rPr>
      </w:pPr>
      <w:r w:rsidRPr="00F528C4">
        <w:rPr>
          <w:rFonts w:cs="Arial"/>
          <w:b w:val="0"/>
          <w:szCs w:val="22"/>
        </w:rPr>
        <w:t>To search for and nominate potential candidates</w:t>
      </w:r>
      <w:r w:rsidRPr="00F528C4">
        <w:rPr>
          <w:rFonts w:cs="Arial"/>
          <w:b w:val="0"/>
          <w:szCs w:val="22"/>
          <w:lang w:val="en"/>
        </w:rPr>
        <w:t xml:space="preserve"> for the IET A F Harvey Engineering Research Prize, </w:t>
      </w:r>
      <w:r w:rsidRPr="00F528C4">
        <w:rPr>
          <w:rFonts w:cs="Arial"/>
          <w:b w:val="0"/>
          <w:szCs w:val="22"/>
        </w:rPr>
        <w:t>drawing on wide international networks.</w:t>
      </w:r>
    </w:p>
    <w:p w14:paraId="49082C19" w14:textId="77777777" w:rsidR="00EE5043" w:rsidRPr="00F528C4" w:rsidRDefault="00EE5043" w:rsidP="00D76377">
      <w:pPr>
        <w:pStyle w:val="Title"/>
        <w:spacing w:after="0"/>
        <w:rPr>
          <w:rFonts w:cs="Arial"/>
          <w:b w:val="0"/>
          <w:szCs w:val="22"/>
        </w:rPr>
      </w:pPr>
    </w:p>
    <w:p w14:paraId="59909F8F" w14:textId="77777777" w:rsidR="00EE5043" w:rsidRPr="00F528C4" w:rsidRDefault="00EE5043" w:rsidP="00DD2500">
      <w:pPr>
        <w:pStyle w:val="Title"/>
        <w:numPr>
          <w:ilvl w:val="0"/>
          <w:numId w:val="52"/>
        </w:numPr>
        <w:spacing w:after="0"/>
        <w:rPr>
          <w:rFonts w:cs="Arial"/>
          <w:b w:val="0"/>
          <w:szCs w:val="22"/>
        </w:rPr>
      </w:pPr>
      <w:r w:rsidRPr="00F528C4">
        <w:rPr>
          <w:rFonts w:cs="Arial"/>
          <w:b w:val="0"/>
          <w:szCs w:val="22"/>
        </w:rPr>
        <w:t xml:space="preserve">To invite and consider nominations from the IET’s </w:t>
      </w:r>
      <w:r w:rsidRPr="00F528C4">
        <w:rPr>
          <w:rFonts w:cs="Arial"/>
          <w:b w:val="0"/>
          <w:color w:val="000000"/>
          <w:szCs w:val="22"/>
        </w:rPr>
        <w:t xml:space="preserve">five Communities Committees: Americas; Asia Pacific; Europe, Middle East and Africa; South Asia and the United Kingdom. </w:t>
      </w:r>
    </w:p>
    <w:p w14:paraId="1C46210B" w14:textId="77777777" w:rsidR="00EE5043" w:rsidRPr="00F528C4" w:rsidRDefault="00EE5043" w:rsidP="00D76377">
      <w:pPr>
        <w:pStyle w:val="Title"/>
        <w:spacing w:after="0"/>
        <w:rPr>
          <w:rFonts w:cs="Arial"/>
          <w:b w:val="0"/>
          <w:szCs w:val="22"/>
        </w:rPr>
      </w:pPr>
    </w:p>
    <w:p w14:paraId="496E72A5" w14:textId="77777777" w:rsidR="00EE5043" w:rsidRPr="00F528C4" w:rsidRDefault="00EE5043" w:rsidP="00DD2500">
      <w:pPr>
        <w:pStyle w:val="Title"/>
        <w:numPr>
          <w:ilvl w:val="0"/>
          <w:numId w:val="52"/>
        </w:numPr>
        <w:spacing w:after="0"/>
        <w:rPr>
          <w:rFonts w:cs="Arial"/>
          <w:b w:val="0"/>
          <w:szCs w:val="22"/>
        </w:rPr>
      </w:pPr>
      <w:r w:rsidRPr="00F528C4">
        <w:rPr>
          <w:rFonts w:cs="Arial"/>
          <w:b w:val="0"/>
          <w:szCs w:val="22"/>
          <w:lang w:val="en"/>
        </w:rPr>
        <w:t xml:space="preserve">To draw up a short-list of 5 or 6 candidates and </w:t>
      </w:r>
      <w:r w:rsidRPr="00F528C4">
        <w:rPr>
          <w:rFonts w:cs="Arial"/>
          <w:b w:val="0"/>
          <w:szCs w:val="22"/>
        </w:rPr>
        <w:t>invite them to submit detailed research proposals.</w:t>
      </w:r>
    </w:p>
    <w:p w14:paraId="2D310101" w14:textId="77777777" w:rsidR="00EE5043" w:rsidRPr="00F528C4" w:rsidRDefault="00EE5043" w:rsidP="00D76377">
      <w:pPr>
        <w:pStyle w:val="Title"/>
        <w:spacing w:after="0"/>
        <w:rPr>
          <w:rFonts w:cs="Arial"/>
          <w:b w:val="0"/>
          <w:szCs w:val="22"/>
        </w:rPr>
      </w:pPr>
    </w:p>
    <w:p w14:paraId="4C004DC4" w14:textId="77777777" w:rsidR="00EE5043" w:rsidRPr="00F528C4" w:rsidRDefault="00EE5043" w:rsidP="00DD2500">
      <w:pPr>
        <w:pStyle w:val="Title"/>
        <w:numPr>
          <w:ilvl w:val="0"/>
          <w:numId w:val="52"/>
        </w:numPr>
        <w:spacing w:after="0"/>
        <w:rPr>
          <w:rFonts w:cs="Arial"/>
          <w:b w:val="0"/>
          <w:szCs w:val="22"/>
        </w:rPr>
      </w:pPr>
      <w:r w:rsidRPr="00F528C4">
        <w:rPr>
          <w:rFonts w:cs="Arial"/>
          <w:b w:val="0"/>
          <w:szCs w:val="22"/>
        </w:rPr>
        <w:t>To identify three potential expert reviewers for each short-listed candidate, appropriate to their area of work.  These reviewers will not be members of the Panel.</w:t>
      </w:r>
    </w:p>
    <w:p w14:paraId="42B44034" w14:textId="77777777" w:rsidR="00EE5043" w:rsidRPr="00F528C4" w:rsidRDefault="00EE5043" w:rsidP="00D76377">
      <w:pPr>
        <w:pStyle w:val="Title"/>
        <w:spacing w:after="0"/>
        <w:rPr>
          <w:rFonts w:cs="Arial"/>
          <w:b w:val="0"/>
          <w:szCs w:val="22"/>
        </w:rPr>
      </w:pPr>
    </w:p>
    <w:p w14:paraId="180FE93A" w14:textId="77777777" w:rsidR="00EE5043" w:rsidRPr="00F528C4" w:rsidRDefault="00EE5043" w:rsidP="00DD2500">
      <w:pPr>
        <w:pStyle w:val="Title"/>
        <w:numPr>
          <w:ilvl w:val="0"/>
          <w:numId w:val="52"/>
        </w:numPr>
        <w:spacing w:after="0"/>
        <w:rPr>
          <w:rFonts w:cs="Arial"/>
          <w:b w:val="0"/>
          <w:szCs w:val="22"/>
        </w:rPr>
      </w:pPr>
      <w:r w:rsidRPr="00F528C4">
        <w:rPr>
          <w:rFonts w:cs="Arial"/>
          <w:b w:val="0"/>
          <w:szCs w:val="22"/>
        </w:rPr>
        <w:t>To consider the detailed proposals and reviewers’ reports and decide the winner for the IET A F Harvey Engineering Research Prize.</w:t>
      </w:r>
    </w:p>
    <w:p w14:paraId="357323D9" w14:textId="77777777" w:rsidR="00EE5043" w:rsidRPr="00CA54EC" w:rsidRDefault="00EE5043" w:rsidP="00CA54EC">
      <w:pPr>
        <w:pStyle w:val="Title"/>
        <w:spacing w:after="0"/>
        <w:rPr>
          <w:rFonts w:cs="Arial"/>
          <w:b w:val="0"/>
          <w:szCs w:val="22"/>
        </w:rPr>
      </w:pPr>
    </w:p>
    <w:p w14:paraId="12BF9B4B" w14:textId="559EB6F7" w:rsidR="00CA54EC" w:rsidRPr="00CA54EC" w:rsidRDefault="00CA54EC" w:rsidP="00DD2500">
      <w:pPr>
        <w:pStyle w:val="Title"/>
        <w:numPr>
          <w:ilvl w:val="0"/>
          <w:numId w:val="52"/>
        </w:numPr>
        <w:spacing w:after="0"/>
        <w:rPr>
          <w:rFonts w:cs="Arial"/>
          <w:b w:val="0"/>
          <w:szCs w:val="22"/>
        </w:rPr>
      </w:pPr>
      <w:r w:rsidRPr="00CA54EC">
        <w:rPr>
          <w:rFonts w:cs="Arial"/>
          <w:b w:val="0"/>
          <w:szCs w:val="22"/>
        </w:rPr>
        <w:t>The Panel Chair will</w:t>
      </w:r>
      <w:r w:rsidRPr="005B304F">
        <w:rPr>
          <w:rFonts w:cs="Arial"/>
          <w:b w:val="0"/>
          <w:szCs w:val="22"/>
        </w:rPr>
        <w:t xml:space="preserve"> receive and review annual reports from the recipients of the IET A F Harvey Engineering Research Prize</w:t>
      </w:r>
      <w:r w:rsidRPr="00CA54EC">
        <w:rPr>
          <w:rFonts w:cs="Arial"/>
          <w:b w:val="0"/>
          <w:szCs w:val="22"/>
        </w:rPr>
        <w:t>.</w:t>
      </w:r>
    </w:p>
    <w:p w14:paraId="4932976B" w14:textId="77777777" w:rsidR="00EE5043" w:rsidRPr="00F528C4" w:rsidRDefault="00EE5043" w:rsidP="00D76377">
      <w:pPr>
        <w:jc w:val="both"/>
        <w:rPr>
          <w:rFonts w:cs="Arial"/>
          <w:szCs w:val="22"/>
        </w:rPr>
      </w:pPr>
    </w:p>
    <w:p w14:paraId="34E7C282" w14:textId="77777777" w:rsidR="00EE5043" w:rsidRPr="00F528C4" w:rsidRDefault="00EE5043" w:rsidP="00D76377">
      <w:pPr>
        <w:jc w:val="both"/>
        <w:rPr>
          <w:rFonts w:cs="Arial"/>
          <w:szCs w:val="22"/>
        </w:rPr>
      </w:pPr>
    </w:p>
    <w:p w14:paraId="3A1DB883" w14:textId="77777777" w:rsidR="00EE5043" w:rsidRPr="00F528C4" w:rsidRDefault="00EE5043" w:rsidP="00D76377">
      <w:pPr>
        <w:jc w:val="both"/>
        <w:rPr>
          <w:rFonts w:cs="Arial"/>
          <w:b/>
          <w:szCs w:val="22"/>
        </w:rPr>
      </w:pPr>
      <w:bookmarkStart w:id="23" w:name="OLE_LINK4"/>
      <w:bookmarkStart w:id="24" w:name="OLE_LINK3"/>
      <w:r w:rsidRPr="00F528C4">
        <w:rPr>
          <w:rFonts w:cs="Arial"/>
          <w:b/>
          <w:szCs w:val="22"/>
        </w:rPr>
        <w:br w:type="page"/>
      </w:r>
    </w:p>
    <w:p w14:paraId="213C57C7" w14:textId="7A69EF3B" w:rsidR="00EE5043" w:rsidRPr="00F528C4" w:rsidRDefault="00EE5043" w:rsidP="00D45E58">
      <w:pPr>
        <w:pStyle w:val="Heading2"/>
      </w:pPr>
      <w:bookmarkStart w:id="25" w:name="_Toc196395291"/>
      <w:r w:rsidRPr="00F528C4">
        <w:lastRenderedPageBreak/>
        <w:t>IET ENGINEERING HORIZONS BURSARY PANEL</w:t>
      </w:r>
      <w:bookmarkEnd w:id="25"/>
    </w:p>
    <w:bookmarkEnd w:id="23"/>
    <w:bookmarkEnd w:id="24"/>
    <w:p w14:paraId="23002D22" w14:textId="77777777" w:rsidR="00EE5043" w:rsidRPr="00F528C4" w:rsidRDefault="00EE5043" w:rsidP="00D76377">
      <w:pPr>
        <w:jc w:val="both"/>
        <w:rPr>
          <w:rFonts w:cs="Arial"/>
          <w:b/>
          <w:szCs w:val="22"/>
        </w:rPr>
      </w:pPr>
    </w:p>
    <w:p w14:paraId="58D041E6" w14:textId="77777777" w:rsidR="00EE5043" w:rsidRPr="00F528C4" w:rsidRDefault="00EE5043" w:rsidP="00D76377">
      <w:pPr>
        <w:jc w:val="both"/>
        <w:rPr>
          <w:rFonts w:cs="Arial"/>
          <w:b/>
          <w:szCs w:val="22"/>
        </w:rPr>
      </w:pPr>
      <w:r w:rsidRPr="00F528C4">
        <w:rPr>
          <w:rFonts w:cs="Arial"/>
          <w:b/>
          <w:szCs w:val="22"/>
        </w:rPr>
        <w:t>Terms of Reference</w:t>
      </w:r>
    </w:p>
    <w:p w14:paraId="487CF882" w14:textId="77777777" w:rsidR="00EE5043" w:rsidRPr="00F528C4" w:rsidRDefault="00EE5043" w:rsidP="00D76377">
      <w:pPr>
        <w:jc w:val="both"/>
        <w:rPr>
          <w:rFonts w:cs="Arial"/>
          <w:b/>
          <w:szCs w:val="22"/>
        </w:rPr>
      </w:pPr>
    </w:p>
    <w:p w14:paraId="7D5678E7" w14:textId="77777777" w:rsidR="00EE5043" w:rsidRPr="00F528C4" w:rsidRDefault="00EE5043" w:rsidP="00D76377">
      <w:pPr>
        <w:jc w:val="both"/>
        <w:rPr>
          <w:rFonts w:cs="Arial"/>
          <w:b/>
          <w:szCs w:val="22"/>
        </w:rPr>
      </w:pPr>
      <w:r w:rsidRPr="00F528C4">
        <w:rPr>
          <w:rFonts w:cs="Arial"/>
          <w:b/>
          <w:szCs w:val="22"/>
        </w:rPr>
        <w:t>Purpose</w:t>
      </w:r>
    </w:p>
    <w:p w14:paraId="79692269" w14:textId="77777777" w:rsidR="00EE5043" w:rsidRPr="00F528C4" w:rsidRDefault="00EE5043" w:rsidP="00D76377">
      <w:pPr>
        <w:jc w:val="both"/>
        <w:rPr>
          <w:rFonts w:cs="Arial"/>
          <w:b/>
          <w:szCs w:val="22"/>
        </w:rPr>
      </w:pPr>
    </w:p>
    <w:p w14:paraId="515A16F2" w14:textId="77777777" w:rsidR="00EE5043" w:rsidRPr="00F528C4" w:rsidRDefault="00EE5043" w:rsidP="00D76377">
      <w:pPr>
        <w:pStyle w:val="Title"/>
        <w:spacing w:after="0"/>
        <w:rPr>
          <w:rFonts w:cs="Arial"/>
          <w:b w:val="0"/>
          <w:szCs w:val="22"/>
        </w:rPr>
      </w:pPr>
      <w:r w:rsidRPr="00F528C4">
        <w:rPr>
          <w:rFonts w:cs="Arial"/>
          <w:b w:val="0"/>
          <w:bCs/>
          <w:color w:val="000000"/>
          <w:szCs w:val="22"/>
        </w:rPr>
        <w:t>To assess and score applications for the</w:t>
      </w:r>
      <w:r w:rsidRPr="00F528C4">
        <w:rPr>
          <w:rFonts w:cs="Arial"/>
          <w:b w:val="0"/>
          <w:szCs w:val="22"/>
        </w:rPr>
        <w:t xml:space="preserve"> </w:t>
      </w:r>
      <w:r w:rsidRPr="00F528C4">
        <w:rPr>
          <w:rFonts w:cs="Arial"/>
          <w:b w:val="0"/>
          <w:bCs/>
          <w:color w:val="000000"/>
          <w:szCs w:val="22"/>
        </w:rPr>
        <w:t xml:space="preserve">IET’s Engineering Horizons Bursaries </w:t>
      </w:r>
      <w:r w:rsidRPr="00F528C4">
        <w:rPr>
          <w:rFonts w:cs="Arial"/>
          <w:b w:val="0"/>
          <w:szCs w:val="22"/>
        </w:rPr>
        <w:t>for undergraduate students and for apprentices. To review the winners’ annual reports and agree the appropriate actions.</w:t>
      </w:r>
    </w:p>
    <w:p w14:paraId="082F250C" w14:textId="77777777" w:rsidR="00EE5043" w:rsidRPr="00F528C4" w:rsidRDefault="00EE5043" w:rsidP="00D76377">
      <w:pPr>
        <w:jc w:val="both"/>
        <w:rPr>
          <w:rFonts w:cs="Arial"/>
          <w:szCs w:val="22"/>
        </w:rPr>
      </w:pPr>
    </w:p>
    <w:p w14:paraId="13ACFCC0" w14:textId="77777777" w:rsidR="00EE5043" w:rsidRPr="00F528C4" w:rsidRDefault="00EE5043" w:rsidP="00D76377">
      <w:pPr>
        <w:ind w:left="720" w:hanging="720"/>
        <w:jc w:val="both"/>
        <w:rPr>
          <w:rFonts w:cs="Arial"/>
          <w:b/>
          <w:szCs w:val="22"/>
        </w:rPr>
      </w:pPr>
      <w:r w:rsidRPr="00F528C4">
        <w:rPr>
          <w:rFonts w:cs="Arial"/>
          <w:b/>
          <w:szCs w:val="22"/>
        </w:rPr>
        <w:t>Responsibilities</w:t>
      </w:r>
    </w:p>
    <w:p w14:paraId="6E691ED9" w14:textId="77777777" w:rsidR="00EE5043" w:rsidRPr="00F528C4" w:rsidRDefault="00EE5043" w:rsidP="00D76377">
      <w:pPr>
        <w:ind w:left="720" w:hanging="720"/>
        <w:jc w:val="both"/>
        <w:rPr>
          <w:rFonts w:cs="Arial"/>
          <w:b/>
          <w:szCs w:val="22"/>
        </w:rPr>
      </w:pPr>
    </w:p>
    <w:p w14:paraId="51D16783" w14:textId="77777777" w:rsidR="00EE5043" w:rsidRPr="00F528C4" w:rsidRDefault="00EE5043" w:rsidP="00DD2500">
      <w:pPr>
        <w:pStyle w:val="ListParagraph"/>
        <w:numPr>
          <w:ilvl w:val="0"/>
          <w:numId w:val="53"/>
        </w:numPr>
        <w:ind w:hanging="720"/>
        <w:jc w:val="both"/>
        <w:rPr>
          <w:rFonts w:cs="Arial"/>
          <w:szCs w:val="22"/>
        </w:rPr>
      </w:pPr>
      <w:r w:rsidRPr="00F528C4">
        <w:rPr>
          <w:rFonts w:cs="Arial"/>
          <w:szCs w:val="22"/>
        </w:rPr>
        <w:t>Panel members should familiarise themselves with the criteria for Engineering Horizons Bursaries.</w:t>
      </w:r>
    </w:p>
    <w:p w14:paraId="697CF004" w14:textId="77777777" w:rsidR="00EE5043" w:rsidRPr="00F528C4" w:rsidRDefault="00EE5043" w:rsidP="00D76377">
      <w:pPr>
        <w:pStyle w:val="ListParagraph"/>
        <w:ind w:hanging="720"/>
        <w:jc w:val="both"/>
        <w:rPr>
          <w:rFonts w:cs="Arial"/>
          <w:szCs w:val="22"/>
        </w:rPr>
      </w:pPr>
    </w:p>
    <w:p w14:paraId="7910CB13" w14:textId="77777777" w:rsidR="00EE5043" w:rsidRPr="00F528C4" w:rsidRDefault="00EE5043" w:rsidP="00DD2500">
      <w:pPr>
        <w:pStyle w:val="ListParagraph"/>
        <w:numPr>
          <w:ilvl w:val="0"/>
          <w:numId w:val="53"/>
        </w:numPr>
        <w:ind w:hanging="720"/>
        <w:jc w:val="both"/>
        <w:rPr>
          <w:rFonts w:cs="Arial"/>
          <w:szCs w:val="22"/>
        </w:rPr>
      </w:pPr>
      <w:r w:rsidRPr="00F528C4">
        <w:rPr>
          <w:rFonts w:cs="Arial"/>
          <w:szCs w:val="22"/>
        </w:rPr>
        <w:t xml:space="preserve">To assess and score all applications for IET Engineering Horizons Bursaries. </w:t>
      </w:r>
    </w:p>
    <w:p w14:paraId="144BA140" w14:textId="77777777" w:rsidR="00EE5043" w:rsidRPr="00F528C4" w:rsidRDefault="00EE5043" w:rsidP="00D76377">
      <w:pPr>
        <w:pStyle w:val="ListParagraph"/>
        <w:ind w:hanging="720"/>
        <w:jc w:val="both"/>
        <w:rPr>
          <w:rFonts w:cs="Arial"/>
          <w:szCs w:val="22"/>
        </w:rPr>
      </w:pPr>
    </w:p>
    <w:p w14:paraId="3475C5C7" w14:textId="77777777" w:rsidR="00EE5043" w:rsidRPr="00F528C4" w:rsidRDefault="00EE5043" w:rsidP="00DD2500">
      <w:pPr>
        <w:pStyle w:val="ListParagraph"/>
        <w:numPr>
          <w:ilvl w:val="0"/>
          <w:numId w:val="53"/>
        </w:numPr>
        <w:ind w:hanging="720"/>
        <w:jc w:val="both"/>
        <w:rPr>
          <w:rFonts w:cs="Arial"/>
          <w:szCs w:val="22"/>
        </w:rPr>
      </w:pPr>
      <w:r w:rsidRPr="00F528C4">
        <w:rPr>
          <w:rFonts w:cs="Arial"/>
          <w:szCs w:val="22"/>
        </w:rPr>
        <w:t>To review all reports submitted by the winners on an annual basis and make decisions on the continuation of the bursary.</w:t>
      </w:r>
    </w:p>
    <w:p w14:paraId="25313F9B" w14:textId="77777777" w:rsidR="00EE5043" w:rsidRPr="00F528C4" w:rsidRDefault="00EE5043" w:rsidP="00D76377">
      <w:pPr>
        <w:pStyle w:val="ListParagraph"/>
        <w:ind w:hanging="720"/>
        <w:jc w:val="both"/>
        <w:rPr>
          <w:rFonts w:cs="Arial"/>
          <w:szCs w:val="22"/>
        </w:rPr>
      </w:pPr>
    </w:p>
    <w:p w14:paraId="6D61EEC1" w14:textId="77777777" w:rsidR="00EE5043" w:rsidRPr="00F528C4" w:rsidRDefault="00EE5043" w:rsidP="00DD2500">
      <w:pPr>
        <w:pStyle w:val="ListParagraph"/>
        <w:numPr>
          <w:ilvl w:val="0"/>
          <w:numId w:val="53"/>
        </w:numPr>
        <w:ind w:hanging="720"/>
        <w:jc w:val="both"/>
        <w:rPr>
          <w:rFonts w:cs="Arial"/>
          <w:szCs w:val="22"/>
        </w:rPr>
      </w:pPr>
      <w:r w:rsidRPr="00F528C4">
        <w:rPr>
          <w:rFonts w:cs="Arial"/>
          <w:szCs w:val="22"/>
        </w:rPr>
        <w:t>The Chair shall represent the Panel on, and report to, the Awards and Scholarships Committee.</w:t>
      </w:r>
    </w:p>
    <w:p w14:paraId="61114CF6" w14:textId="77777777" w:rsidR="00EE5043" w:rsidRPr="00F528C4" w:rsidRDefault="00EE5043" w:rsidP="00D76377">
      <w:pPr>
        <w:pStyle w:val="ListParagraph"/>
        <w:ind w:hanging="720"/>
        <w:jc w:val="both"/>
        <w:rPr>
          <w:rFonts w:cs="Arial"/>
          <w:szCs w:val="22"/>
        </w:rPr>
      </w:pPr>
    </w:p>
    <w:p w14:paraId="6FC2541A" w14:textId="77777777" w:rsidR="00EE5043" w:rsidRPr="00F528C4" w:rsidRDefault="00EE5043" w:rsidP="00DD2500">
      <w:pPr>
        <w:pStyle w:val="ListParagraph"/>
        <w:numPr>
          <w:ilvl w:val="0"/>
          <w:numId w:val="53"/>
        </w:numPr>
        <w:ind w:hanging="720"/>
        <w:jc w:val="both"/>
        <w:rPr>
          <w:rFonts w:cs="Arial"/>
          <w:szCs w:val="22"/>
        </w:rPr>
      </w:pPr>
      <w:r w:rsidRPr="00F528C4">
        <w:rPr>
          <w:rFonts w:cs="Arial"/>
          <w:szCs w:val="22"/>
        </w:rPr>
        <w:t>The Panel will review the criteria and prize value of the awards every five years and make recommendations for any changes to the Awards and Scholarships Committee.</w:t>
      </w:r>
    </w:p>
    <w:p w14:paraId="0D216861" w14:textId="77777777" w:rsidR="00EE5043" w:rsidRPr="00F528C4" w:rsidRDefault="00EE5043" w:rsidP="00D76377">
      <w:pPr>
        <w:ind w:left="720" w:hanging="720"/>
        <w:jc w:val="both"/>
        <w:rPr>
          <w:rFonts w:cs="Arial"/>
          <w:szCs w:val="22"/>
        </w:rPr>
      </w:pPr>
    </w:p>
    <w:p w14:paraId="55ADF953" w14:textId="77777777" w:rsidR="00EE5043" w:rsidRPr="00F528C4" w:rsidRDefault="00EE5043" w:rsidP="00D76377">
      <w:pPr>
        <w:ind w:left="720" w:hanging="720"/>
        <w:jc w:val="both"/>
        <w:rPr>
          <w:rFonts w:cs="Arial"/>
          <w:b/>
          <w:szCs w:val="22"/>
        </w:rPr>
      </w:pPr>
      <w:r w:rsidRPr="00F528C4">
        <w:rPr>
          <w:rFonts w:cs="Arial"/>
          <w:b/>
          <w:szCs w:val="22"/>
        </w:rPr>
        <w:t>Constitution</w:t>
      </w:r>
    </w:p>
    <w:p w14:paraId="0E42C5D0" w14:textId="77777777" w:rsidR="00EE5043" w:rsidRPr="00617A25" w:rsidRDefault="00EE5043" w:rsidP="00D76377">
      <w:pPr>
        <w:ind w:left="720" w:hanging="720"/>
        <w:jc w:val="both"/>
        <w:rPr>
          <w:rFonts w:cs="Arial"/>
          <w:bCs/>
          <w:szCs w:val="22"/>
        </w:rPr>
      </w:pPr>
    </w:p>
    <w:p w14:paraId="2E39FA47" w14:textId="77777777" w:rsidR="00617A25" w:rsidRPr="005B304F" w:rsidRDefault="00617A25" w:rsidP="00DD2500">
      <w:pPr>
        <w:pStyle w:val="ListParagraph"/>
        <w:numPr>
          <w:ilvl w:val="0"/>
          <w:numId w:val="54"/>
        </w:numPr>
        <w:ind w:left="720"/>
        <w:jc w:val="both"/>
        <w:rPr>
          <w:rFonts w:cs="Arial"/>
          <w:szCs w:val="22"/>
        </w:rPr>
      </w:pPr>
      <w:r w:rsidRPr="005B304F">
        <w:rPr>
          <w:rFonts w:cs="Arial"/>
          <w:szCs w:val="22"/>
        </w:rPr>
        <w:t xml:space="preserve">An appointed Chair. </w:t>
      </w:r>
    </w:p>
    <w:p w14:paraId="01433E2E" w14:textId="77777777" w:rsidR="00617A25" w:rsidRPr="005B304F" w:rsidRDefault="00617A25" w:rsidP="00DD2500">
      <w:pPr>
        <w:pStyle w:val="ListParagraph"/>
        <w:numPr>
          <w:ilvl w:val="0"/>
          <w:numId w:val="54"/>
        </w:numPr>
        <w:ind w:left="720"/>
        <w:jc w:val="both"/>
        <w:rPr>
          <w:rFonts w:cs="Arial"/>
          <w:szCs w:val="22"/>
        </w:rPr>
      </w:pPr>
      <w:r w:rsidRPr="005B304F">
        <w:rPr>
          <w:rFonts w:cs="Arial"/>
          <w:szCs w:val="22"/>
        </w:rPr>
        <w:t>The Chair shall appoint a Vice Chair.  This will be a member who will stand in to approve decisions where the Chair is absent.  The Vice Chair would not necessarily become the Chair.</w:t>
      </w:r>
    </w:p>
    <w:p w14:paraId="0BB509A9" w14:textId="23814547" w:rsidR="00617A25" w:rsidRPr="00C71A47" w:rsidRDefault="00617A25" w:rsidP="00DD2500">
      <w:pPr>
        <w:pStyle w:val="ListParagraph"/>
        <w:numPr>
          <w:ilvl w:val="0"/>
          <w:numId w:val="54"/>
        </w:numPr>
        <w:ind w:left="720"/>
        <w:jc w:val="both"/>
        <w:rPr>
          <w:rFonts w:cs="Arial"/>
          <w:szCs w:val="22"/>
        </w:rPr>
      </w:pPr>
      <w:r w:rsidRPr="00617A25">
        <w:rPr>
          <w:rFonts w:cs="Arial"/>
          <w:szCs w:val="22"/>
        </w:rPr>
        <w:t>A minimum of 12</w:t>
      </w:r>
      <w:r w:rsidRPr="005B304F">
        <w:rPr>
          <w:rFonts w:cs="Arial"/>
          <w:szCs w:val="22"/>
        </w:rPr>
        <w:t xml:space="preserve"> members who should be members of the IET and be of suitable standing to have public credibility in making the decisions required.  </w:t>
      </w:r>
      <w:r w:rsidRPr="00617A25">
        <w:rPr>
          <w:rFonts w:cs="Arial"/>
          <w:szCs w:val="22"/>
        </w:rPr>
        <w:t>The Chair, in consultation with the Awards and Scholarships Committee and senior staff can vary the size of the Panel to meet emergent requirements of the bursary scheme.</w:t>
      </w:r>
    </w:p>
    <w:p w14:paraId="3B404C8C" w14:textId="77777777" w:rsidR="00617A25" w:rsidRPr="005B304F" w:rsidRDefault="00617A25" w:rsidP="00DD2500">
      <w:pPr>
        <w:pStyle w:val="ListParagraph"/>
        <w:numPr>
          <w:ilvl w:val="0"/>
          <w:numId w:val="54"/>
        </w:numPr>
        <w:ind w:left="720"/>
        <w:jc w:val="both"/>
        <w:rPr>
          <w:rFonts w:cs="Arial"/>
          <w:szCs w:val="22"/>
        </w:rPr>
      </w:pPr>
      <w:r w:rsidRPr="005B304F">
        <w:rPr>
          <w:rFonts w:cs="Arial"/>
          <w:szCs w:val="22"/>
        </w:rPr>
        <w:t xml:space="preserve">The Panel </w:t>
      </w:r>
      <w:r w:rsidRPr="00617A25">
        <w:rPr>
          <w:rFonts w:cs="Arial"/>
          <w:szCs w:val="22"/>
        </w:rPr>
        <w:t xml:space="preserve">should include </w:t>
      </w:r>
      <w:r w:rsidRPr="005B304F">
        <w:rPr>
          <w:rFonts w:cs="Arial"/>
          <w:szCs w:val="22"/>
        </w:rPr>
        <w:t xml:space="preserve">at least one member who is a technician and </w:t>
      </w:r>
      <w:r w:rsidRPr="00617A25">
        <w:rPr>
          <w:rFonts w:cs="Arial"/>
          <w:szCs w:val="22"/>
        </w:rPr>
        <w:t xml:space="preserve">one Young Professional.  </w:t>
      </w:r>
      <w:r w:rsidRPr="005B304F">
        <w:rPr>
          <w:rFonts w:cs="Arial"/>
          <w:szCs w:val="22"/>
        </w:rPr>
        <w:t>Members may meet more than one requirement.</w:t>
      </w:r>
    </w:p>
    <w:p w14:paraId="2CC56606" w14:textId="77777777" w:rsidR="00617A25" w:rsidRPr="005B304F" w:rsidRDefault="00617A25" w:rsidP="00DD2500">
      <w:pPr>
        <w:pStyle w:val="ListParagraph"/>
        <w:numPr>
          <w:ilvl w:val="0"/>
          <w:numId w:val="54"/>
        </w:numPr>
        <w:ind w:left="720"/>
        <w:jc w:val="both"/>
        <w:rPr>
          <w:rFonts w:cs="Arial"/>
          <w:szCs w:val="22"/>
        </w:rPr>
      </w:pPr>
      <w:r w:rsidRPr="005B304F">
        <w:rPr>
          <w:rFonts w:cs="Arial"/>
          <w:szCs w:val="22"/>
        </w:rPr>
        <w:t xml:space="preserve">Chairs and Panel </w:t>
      </w:r>
      <w:r>
        <w:rPr>
          <w:rFonts w:cs="Arial"/>
          <w:szCs w:val="22"/>
        </w:rPr>
        <w:t>m</w:t>
      </w:r>
      <w:r w:rsidRPr="005B304F">
        <w:rPr>
          <w:rFonts w:cs="Arial"/>
          <w:szCs w:val="22"/>
        </w:rPr>
        <w:t>embers will be appointed by the Awards and Scholarships Committee with advice from senior staff.</w:t>
      </w:r>
    </w:p>
    <w:p w14:paraId="2BE7B72B" w14:textId="77777777" w:rsidR="00617A25" w:rsidRPr="00617A25" w:rsidRDefault="00617A25" w:rsidP="00DD2500">
      <w:pPr>
        <w:pStyle w:val="ListParagraph"/>
        <w:numPr>
          <w:ilvl w:val="0"/>
          <w:numId w:val="54"/>
        </w:numPr>
        <w:ind w:left="720"/>
        <w:jc w:val="both"/>
        <w:rPr>
          <w:rFonts w:cs="Arial"/>
          <w:szCs w:val="22"/>
        </w:rPr>
      </w:pPr>
      <w:r w:rsidRPr="00617A25">
        <w:rPr>
          <w:rFonts w:cs="Arial"/>
          <w:szCs w:val="22"/>
        </w:rPr>
        <w:t>Members will be appointed by the Chair with advice from senior staff, and endorsement from the Awards and Scholarships Committee.</w:t>
      </w:r>
    </w:p>
    <w:p w14:paraId="736AAEEE" w14:textId="77777777" w:rsidR="00617A25" w:rsidRPr="00617A25" w:rsidRDefault="00617A25" w:rsidP="00DD2500">
      <w:pPr>
        <w:pStyle w:val="ListParagraph"/>
        <w:numPr>
          <w:ilvl w:val="0"/>
          <w:numId w:val="54"/>
        </w:numPr>
        <w:ind w:left="720"/>
        <w:jc w:val="both"/>
        <w:rPr>
          <w:rFonts w:cs="Arial"/>
          <w:szCs w:val="22"/>
        </w:rPr>
      </w:pPr>
      <w:r w:rsidRPr="00617A25">
        <w:rPr>
          <w:rFonts w:cs="Arial"/>
          <w:szCs w:val="22"/>
        </w:rPr>
        <w:t>Members who can no longer perform their duties as the scheme requires, should promptly inform the Chair and senior staff.</w:t>
      </w:r>
    </w:p>
    <w:p w14:paraId="5EC5D725" w14:textId="77777777" w:rsidR="00617A25" w:rsidRPr="00617A25" w:rsidRDefault="00617A25" w:rsidP="00DD2500">
      <w:pPr>
        <w:pStyle w:val="ListParagraph"/>
        <w:numPr>
          <w:ilvl w:val="0"/>
          <w:numId w:val="54"/>
        </w:numPr>
        <w:ind w:left="720"/>
        <w:jc w:val="both"/>
        <w:rPr>
          <w:rFonts w:cs="Arial"/>
          <w:szCs w:val="22"/>
        </w:rPr>
      </w:pPr>
      <w:r w:rsidRPr="00617A25">
        <w:rPr>
          <w:rFonts w:cs="Arial"/>
          <w:szCs w:val="22"/>
        </w:rPr>
        <w:t>Members who consistently fail to attend Panel meetings, or fail to assess and score either the applications or the annual reports, can be removed by the Chair, with the endorsement of senior staff.</w:t>
      </w:r>
    </w:p>
    <w:p w14:paraId="1C22C700" w14:textId="77777777" w:rsidR="00EE5043" w:rsidRPr="00F528C4" w:rsidRDefault="00EE5043" w:rsidP="00D76377">
      <w:pPr>
        <w:jc w:val="both"/>
        <w:rPr>
          <w:rFonts w:cs="Arial"/>
          <w:szCs w:val="22"/>
        </w:rPr>
      </w:pPr>
    </w:p>
    <w:p w14:paraId="7D390272" w14:textId="77777777" w:rsidR="00EE5043" w:rsidRPr="00F528C4" w:rsidRDefault="00EE5043" w:rsidP="00D76377">
      <w:pPr>
        <w:jc w:val="both"/>
        <w:rPr>
          <w:rFonts w:cs="Arial"/>
          <w:b/>
          <w:szCs w:val="22"/>
        </w:rPr>
      </w:pPr>
      <w:r w:rsidRPr="00F528C4">
        <w:rPr>
          <w:rFonts w:cs="Arial"/>
          <w:b/>
          <w:szCs w:val="22"/>
        </w:rPr>
        <w:t>Meetings</w:t>
      </w:r>
    </w:p>
    <w:p w14:paraId="0F1FB924" w14:textId="77777777" w:rsidR="00EE5043" w:rsidRPr="00F528C4" w:rsidRDefault="00EE5043" w:rsidP="00D76377">
      <w:pPr>
        <w:jc w:val="both"/>
        <w:rPr>
          <w:rFonts w:cs="Arial"/>
          <w:szCs w:val="22"/>
        </w:rPr>
      </w:pPr>
    </w:p>
    <w:p w14:paraId="57B6E516" w14:textId="77777777" w:rsidR="00617A25" w:rsidRPr="00617A25" w:rsidRDefault="00617A25" w:rsidP="00DD2500">
      <w:pPr>
        <w:pStyle w:val="ListParagraph"/>
        <w:numPr>
          <w:ilvl w:val="0"/>
          <w:numId w:val="55"/>
        </w:numPr>
        <w:jc w:val="both"/>
        <w:rPr>
          <w:rFonts w:cs="Arial"/>
          <w:szCs w:val="22"/>
        </w:rPr>
      </w:pPr>
      <w:r w:rsidRPr="00617A25">
        <w:rPr>
          <w:rFonts w:cs="Arial"/>
          <w:szCs w:val="22"/>
        </w:rPr>
        <w:t>An annual Panel meeting to discuss future strategy and to review the previous year’s progress.</w:t>
      </w:r>
    </w:p>
    <w:p w14:paraId="4F0E58F1" w14:textId="77777777" w:rsidR="00EE5043" w:rsidRPr="00F528C4" w:rsidRDefault="00EE5043" w:rsidP="00DD2500">
      <w:pPr>
        <w:pStyle w:val="ListParagraph"/>
        <w:numPr>
          <w:ilvl w:val="0"/>
          <w:numId w:val="55"/>
        </w:numPr>
        <w:jc w:val="both"/>
        <w:rPr>
          <w:rFonts w:cs="Arial"/>
          <w:szCs w:val="22"/>
        </w:rPr>
      </w:pPr>
      <w:r w:rsidRPr="00F528C4">
        <w:rPr>
          <w:rFonts w:cs="Arial"/>
          <w:szCs w:val="22"/>
        </w:rPr>
        <w:t>The Panel will conduct all assessment and scoring of applications and annual reports online. Training will be given in the online assessment system used by the IET, as requested.</w:t>
      </w:r>
    </w:p>
    <w:p w14:paraId="7476FE99" w14:textId="77777777" w:rsidR="00EE5043" w:rsidRPr="00F528C4" w:rsidRDefault="00EE5043" w:rsidP="00DD2500">
      <w:pPr>
        <w:pStyle w:val="ListParagraph"/>
        <w:numPr>
          <w:ilvl w:val="0"/>
          <w:numId w:val="55"/>
        </w:numPr>
        <w:jc w:val="both"/>
        <w:rPr>
          <w:rFonts w:cs="Arial"/>
          <w:szCs w:val="22"/>
        </w:rPr>
      </w:pPr>
      <w:r w:rsidRPr="00F528C4">
        <w:rPr>
          <w:rFonts w:cs="Arial"/>
          <w:szCs w:val="22"/>
        </w:rPr>
        <w:lastRenderedPageBreak/>
        <w:t>A teleconference will be held prior to the assessment and scoring for the benefit of new Panel members, if required.</w:t>
      </w:r>
    </w:p>
    <w:p w14:paraId="141226C0" w14:textId="77777777" w:rsidR="00EE5043" w:rsidRPr="00F528C4" w:rsidRDefault="00EE5043" w:rsidP="00D76377">
      <w:pPr>
        <w:jc w:val="both"/>
        <w:rPr>
          <w:rFonts w:cs="Arial"/>
          <w:color w:val="000000" w:themeColor="text1"/>
          <w:szCs w:val="22"/>
        </w:rPr>
      </w:pPr>
    </w:p>
    <w:p w14:paraId="17654E46" w14:textId="77777777" w:rsidR="00EE5043" w:rsidRPr="00F528C4" w:rsidRDefault="00EE5043" w:rsidP="00D76377">
      <w:pPr>
        <w:ind w:left="720" w:hanging="720"/>
        <w:jc w:val="both"/>
        <w:rPr>
          <w:rFonts w:cs="Arial"/>
          <w:b/>
          <w:color w:val="000000" w:themeColor="text1"/>
          <w:szCs w:val="22"/>
        </w:rPr>
      </w:pPr>
      <w:r w:rsidRPr="00F528C4">
        <w:rPr>
          <w:rFonts w:cs="Arial"/>
          <w:b/>
          <w:color w:val="000000" w:themeColor="text1"/>
          <w:szCs w:val="22"/>
        </w:rPr>
        <w:t>Quorum</w:t>
      </w:r>
    </w:p>
    <w:p w14:paraId="24788196" w14:textId="77777777" w:rsidR="00EE5043" w:rsidRPr="00F528C4" w:rsidRDefault="00EE5043" w:rsidP="00D76377">
      <w:pPr>
        <w:jc w:val="both"/>
        <w:rPr>
          <w:rFonts w:cs="Arial"/>
          <w:color w:val="000000" w:themeColor="text1"/>
          <w:szCs w:val="22"/>
        </w:rPr>
      </w:pPr>
    </w:p>
    <w:p w14:paraId="3E102D23" w14:textId="77777777" w:rsidR="00EE5043" w:rsidRPr="00F528C4" w:rsidRDefault="00EE5043" w:rsidP="00D76377">
      <w:pPr>
        <w:jc w:val="both"/>
        <w:rPr>
          <w:rFonts w:cs="Arial"/>
          <w:color w:val="000000" w:themeColor="text1"/>
          <w:szCs w:val="22"/>
        </w:rPr>
      </w:pPr>
      <w:r w:rsidRPr="00F528C4">
        <w:rPr>
          <w:rFonts w:cs="Arial"/>
          <w:color w:val="000000" w:themeColor="text1"/>
          <w:szCs w:val="22"/>
        </w:rPr>
        <w:t>The quorum will be five Panel members.</w:t>
      </w:r>
    </w:p>
    <w:p w14:paraId="0DA062CC" w14:textId="77777777" w:rsidR="00EE5043" w:rsidRPr="00F528C4" w:rsidRDefault="00EE5043" w:rsidP="00D76377">
      <w:pPr>
        <w:jc w:val="both"/>
        <w:rPr>
          <w:rFonts w:cs="Arial"/>
          <w:color w:val="000000" w:themeColor="text1"/>
          <w:szCs w:val="22"/>
        </w:rPr>
      </w:pPr>
    </w:p>
    <w:p w14:paraId="1F660EE8" w14:textId="77777777" w:rsidR="00EE5043" w:rsidRPr="00F528C4" w:rsidRDefault="00EE5043" w:rsidP="00D76377">
      <w:pPr>
        <w:jc w:val="both"/>
        <w:rPr>
          <w:rFonts w:cs="Arial"/>
          <w:b/>
          <w:szCs w:val="22"/>
        </w:rPr>
      </w:pPr>
      <w:r w:rsidRPr="00F528C4">
        <w:rPr>
          <w:rFonts w:cs="Arial"/>
          <w:b/>
          <w:szCs w:val="22"/>
        </w:rPr>
        <w:t>Notes</w:t>
      </w:r>
    </w:p>
    <w:p w14:paraId="2956AB6E" w14:textId="77777777" w:rsidR="00EE5043" w:rsidRPr="00F528C4" w:rsidRDefault="00EE5043" w:rsidP="00D76377">
      <w:pPr>
        <w:jc w:val="both"/>
        <w:rPr>
          <w:rFonts w:cs="Arial"/>
          <w:szCs w:val="22"/>
        </w:rPr>
      </w:pPr>
    </w:p>
    <w:p w14:paraId="726562F4" w14:textId="77777777" w:rsidR="00617A25" w:rsidRPr="00617A25" w:rsidRDefault="00EE5043" w:rsidP="00617A25">
      <w:pPr>
        <w:jc w:val="both"/>
        <w:rPr>
          <w:rFonts w:cs="Arial"/>
          <w:szCs w:val="22"/>
        </w:rPr>
      </w:pPr>
      <w:r w:rsidRPr="00F528C4">
        <w:rPr>
          <w:rFonts w:cs="Arial"/>
          <w:szCs w:val="22"/>
        </w:rPr>
        <w:t>The normal period of service for an elected or appointed member of any board, committee or panel is three years.  For elected members, re-election is only possible after an interval of at least one year.  For appointed members, the period of service on a board or committee cannot be extended beyond a maximum of six years.  It is customary for one third of the members of a board or committee to retire each year, to ensure a regular turnover.</w:t>
      </w:r>
      <w:r w:rsidR="00617A25">
        <w:rPr>
          <w:rFonts w:cs="Arial"/>
          <w:szCs w:val="22"/>
        </w:rPr>
        <w:t xml:space="preserve">  </w:t>
      </w:r>
      <w:r w:rsidR="00617A25" w:rsidRPr="00617A25">
        <w:rPr>
          <w:rFonts w:cs="Arial"/>
          <w:szCs w:val="22"/>
        </w:rPr>
        <w:t>The President is ex officio a member of all boards and committees.</w:t>
      </w:r>
    </w:p>
    <w:p w14:paraId="7CFB69EF" w14:textId="36921CFB" w:rsidR="00EE5043" w:rsidRPr="00F528C4" w:rsidRDefault="00EE5043" w:rsidP="00D76377">
      <w:pPr>
        <w:jc w:val="both"/>
        <w:rPr>
          <w:rFonts w:cs="Arial"/>
          <w:szCs w:val="22"/>
        </w:rPr>
      </w:pPr>
    </w:p>
    <w:p w14:paraId="541BE0E5" w14:textId="77777777" w:rsidR="00EE5043" w:rsidRPr="00F528C4" w:rsidRDefault="00EE5043" w:rsidP="00D76377">
      <w:pPr>
        <w:jc w:val="both"/>
        <w:rPr>
          <w:rFonts w:cs="Arial"/>
          <w:szCs w:val="22"/>
        </w:rPr>
      </w:pPr>
    </w:p>
    <w:p w14:paraId="4C8FA0C2" w14:textId="77777777" w:rsidR="00EE5043" w:rsidRPr="00F528C4" w:rsidRDefault="00EE5043" w:rsidP="00D76377">
      <w:pPr>
        <w:jc w:val="both"/>
        <w:rPr>
          <w:rFonts w:cs="Arial"/>
          <w:szCs w:val="22"/>
        </w:rPr>
      </w:pPr>
    </w:p>
    <w:p w14:paraId="3D171E13" w14:textId="77777777" w:rsidR="00EE5043" w:rsidRPr="00F528C4" w:rsidRDefault="00EE5043" w:rsidP="00D76377">
      <w:pPr>
        <w:jc w:val="both"/>
        <w:rPr>
          <w:rFonts w:cs="Arial"/>
          <w:szCs w:val="22"/>
        </w:rPr>
      </w:pPr>
    </w:p>
    <w:p w14:paraId="3AE99273" w14:textId="77777777" w:rsidR="00EE5043" w:rsidRPr="00F528C4" w:rsidRDefault="00EE5043" w:rsidP="00D76377">
      <w:pPr>
        <w:jc w:val="both"/>
        <w:rPr>
          <w:rFonts w:cs="Arial"/>
          <w:szCs w:val="22"/>
        </w:rPr>
      </w:pPr>
    </w:p>
    <w:p w14:paraId="2DA40D8F" w14:textId="77777777" w:rsidR="00EE5043" w:rsidRPr="00F528C4" w:rsidRDefault="00EE5043" w:rsidP="00D76377">
      <w:pPr>
        <w:jc w:val="both"/>
        <w:rPr>
          <w:rFonts w:cs="Arial"/>
          <w:b/>
          <w:szCs w:val="22"/>
        </w:rPr>
      </w:pPr>
      <w:r w:rsidRPr="00F528C4">
        <w:rPr>
          <w:rFonts w:cs="Arial"/>
          <w:b/>
          <w:szCs w:val="22"/>
        </w:rPr>
        <w:br w:type="page"/>
      </w:r>
    </w:p>
    <w:p w14:paraId="33A15648" w14:textId="71BFA4BB" w:rsidR="00EE5043" w:rsidRPr="00F528C4" w:rsidRDefault="00EE5043" w:rsidP="00B36185">
      <w:pPr>
        <w:pStyle w:val="Heading2"/>
        <w:rPr>
          <w:rFonts w:cs="Arial"/>
          <w:b w:val="0"/>
          <w:szCs w:val="22"/>
        </w:rPr>
      </w:pPr>
      <w:bookmarkStart w:id="26" w:name="_Toc196395292"/>
      <w:r w:rsidRPr="00F528C4">
        <w:lastRenderedPageBreak/>
        <w:t>IET POSTGRADUATE AND TRAVEL AWARDS PANEL</w:t>
      </w:r>
      <w:bookmarkEnd w:id="26"/>
    </w:p>
    <w:p w14:paraId="348C035E" w14:textId="77777777" w:rsidR="00B36185" w:rsidRDefault="00B36185" w:rsidP="00D76377">
      <w:pPr>
        <w:jc w:val="both"/>
        <w:rPr>
          <w:rFonts w:cs="Arial"/>
          <w:b/>
          <w:szCs w:val="22"/>
        </w:rPr>
      </w:pPr>
    </w:p>
    <w:p w14:paraId="4F77C8D2" w14:textId="601F8707" w:rsidR="00EE5043" w:rsidRPr="00F528C4" w:rsidRDefault="00EE5043" w:rsidP="00D76377">
      <w:pPr>
        <w:jc w:val="both"/>
        <w:rPr>
          <w:rFonts w:cs="Arial"/>
          <w:b/>
          <w:szCs w:val="22"/>
        </w:rPr>
      </w:pPr>
      <w:r w:rsidRPr="00F528C4">
        <w:rPr>
          <w:rFonts w:cs="Arial"/>
          <w:b/>
          <w:szCs w:val="22"/>
        </w:rPr>
        <w:t>Terms of Reference</w:t>
      </w:r>
    </w:p>
    <w:p w14:paraId="415FF0C3" w14:textId="77777777" w:rsidR="00EE5043" w:rsidRPr="00F528C4" w:rsidRDefault="00EE5043" w:rsidP="00D76377">
      <w:pPr>
        <w:jc w:val="both"/>
        <w:rPr>
          <w:rFonts w:cs="Arial"/>
          <w:b/>
          <w:szCs w:val="22"/>
        </w:rPr>
      </w:pPr>
    </w:p>
    <w:p w14:paraId="18A445D4" w14:textId="77777777" w:rsidR="00EE5043" w:rsidRPr="00F528C4" w:rsidRDefault="00EE5043" w:rsidP="00D76377">
      <w:pPr>
        <w:jc w:val="both"/>
        <w:rPr>
          <w:rFonts w:cs="Arial"/>
          <w:b/>
          <w:szCs w:val="22"/>
        </w:rPr>
      </w:pPr>
      <w:r w:rsidRPr="00F528C4">
        <w:rPr>
          <w:rFonts w:cs="Arial"/>
          <w:b/>
          <w:szCs w:val="22"/>
        </w:rPr>
        <w:t>Purpose</w:t>
      </w:r>
    </w:p>
    <w:p w14:paraId="71179973" w14:textId="77777777" w:rsidR="00EE5043" w:rsidRPr="00F528C4" w:rsidRDefault="00EE5043" w:rsidP="00D76377">
      <w:pPr>
        <w:pStyle w:val="Title"/>
        <w:spacing w:after="0"/>
        <w:rPr>
          <w:rFonts w:cs="Arial"/>
          <w:b w:val="0"/>
          <w:bCs/>
          <w:color w:val="000000"/>
          <w:szCs w:val="22"/>
        </w:rPr>
      </w:pPr>
    </w:p>
    <w:p w14:paraId="3166BCE6" w14:textId="5DD96817" w:rsidR="00EE5043" w:rsidRPr="00F528C4" w:rsidRDefault="00EE5043" w:rsidP="00D76377">
      <w:pPr>
        <w:pStyle w:val="Title"/>
        <w:spacing w:after="0"/>
        <w:rPr>
          <w:rFonts w:cs="Arial"/>
          <w:b w:val="0"/>
          <w:szCs w:val="22"/>
        </w:rPr>
      </w:pPr>
      <w:r w:rsidRPr="00F528C4">
        <w:rPr>
          <w:rFonts w:cs="Arial"/>
          <w:b w:val="0"/>
          <w:bCs/>
          <w:color w:val="000000"/>
          <w:szCs w:val="22"/>
        </w:rPr>
        <w:t>To assess and score applications for the</w:t>
      </w:r>
      <w:r w:rsidRPr="00F528C4">
        <w:rPr>
          <w:rFonts w:cs="Arial"/>
          <w:b w:val="0"/>
          <w:szCs w:val="22"/>
        </w:rPr>
        <w:t xml:space="preserve"> </w:t>
      </w:r>
      <w:r w:rsidRPr="00F528C4">
        <w:rPr>
          <w:rFonts w:cs="Arial"/>
          <w:b w:val="0"/>
          <w:bCs/>
          <w:color w:val="000000"/>
          <w:szCs w:val="22"/>
        </w:rPr>
        <w:t>IET’s Postgraduate</w:t>
      </w:r>
      <w:r w:rsidRPr="00F528C4">
        <w:rPr>
          <w:rFonts w:cs="Arial"/>
          <w:b w:val="0"/>
          <w:szCs w:val="22"/>
        </w:rPr>
        <w:t xml:space="preserve"> Awards and Travel Awards.</w:t>
      </w:r>
    </w:p>
    <w:p w14:paraId="4D69A197" w14:textId="77777777" w:rsidR="00EE5043" w:rsidRPr="00F528C4" w:rsidRDefault="00EE5043" w:rsidP="00D76377">
      <w:pPr>
        <w:jc w:val="both"/>
        <w:rPr>
          <w:rFonts w:cs="Arial"/>
          <w:szCs w:val="22"/>
        </w:rPr>
      </w:pPr>
    </w:p>
    <w:p w14:paraId="6868F61E" w14:textId="77777777" w:rsidR="00EE5043" w:rsidRPr="00F528C4" w:rsidRDefault="00EE5043" w:rsidP="00D76377">
      <w:pPr>
        <w:ind w:left="720" w:hanging="720"/>
        <w:jc w:val="both"/>
        <w:rPr>
          <w:rFonts w:cs="Arial"/>
          <w:b/>
          <w:szCs w:val="22"/>
        </w:rPr>
      </w:pPr>
      <w:r w:rsidRPr="00F528C4">
        <w:rPr>
          <w:rFonts w:cs="Arial"/>
          <w:b/>
          <w:szCs w:val="22"/>
        </w:rPr>
        <w:t>Responsibilities</w:t>
      </w:r>
    </w:p>
    <w:p w14:paraId="1DB6DC0E" w14:textId="77777777" w:rsidR="00EE5043" w:rsidRPr="00F528C4" w:rsidRDefault="00EE5043" w:rsidP="00D76377">
      <w:pPr>
        <w:ind w:left="720" w:hanging="720"/>
        <w:jc w:val="both"/>
        <w:rPr>
          <w:rFonts w:cs="Arial"/>
          <w:b/>
          <w:szCs w:val="22"/>
        </w:rPr>
      </w:pPr>
    </w:p>
    <w:p w14:paraId="67C7EB40" w14:textId="77777777" w:rsidR="00617A25" w:rsidRPr="005B304F" w:rsidRDefault="00617A25" w:rsidP="00DD2500">
      <w:pPr>
        <w:pStyle w:val="ListParagraph"/>
        <w:numPr>
          <w:ilvl w:val="0"/>
          <w:numId w:val="63"/>
        </w:numPr>
        <w:ind w:hanging="720"/>
        <w:jc w:val="both"/>
        <w:rPr>
          <w:rFonts w:cs="Arial"/>
          <w:szCs w:val="22"/>
        </w:rPr>
      </w:pPr>
      <w:r w:rsidRPr="005B304F">
        <w:rPr>
          <w:rFonts w:cs="Arial"/>
          <w:szCs w:val="22"/>
        </w:rPr>
        <w:t xml:space="preserve">Panel members should familiarise themselves with the criteria for </w:t>
      </w:r>
      <w:r w:rsidRPr="005B304F">
        <w:rPr>
          <w:rFonts w:cs="Arial"/>
          <w:bCs/>
          <w:color w:val="000000"/>
          <w:szCs w:val="22"/>
        </w:rPr>
        <w:t>Postgraduate</w:t>
      </w:r>
      <w:r w:rsidRPr="005B304F">
        <w:rPr>
          <w:rFonts w:cs="Arial"/>
          <w:szCs w:val="22"/>
        </w:rPr>
        <w:t xml:space="preserve"> Awards and Travel Awards.</w:t>
      </w:r>
    </w:p>
    <w:p w14:paraId="7B98D9D4" w14:textId="77777777" w:rsidR="00617A25" w:rsidRPr="005B304F" w:rsidRDefault="00617A25" w:rsidP="00617A25">
      <w:pPr>
        <w:pStyle w:val="ListParagraph"/>
        <w:ind w:hanging="720"/>
        <w:jc w:val="both"/>
        <w:rPr>
          <w:rFonts w:cs="Arial"/>
          <w:szCs w:val="22"/>
        </w:rPr>
      </w:pPr>
    </w:p>
    <w:p w14:paraId="31E98337" w14:textId="77777777" w:rsidR="00617A25" w:rsidRPr="005B304F" w:rsidRDefault="00617A25" w:rsidP="00DD2500">
      <w:pPr>
        <w:pStyle w:val="ListParagraph"/>
        <w:numPr>
          <w:ilvl w:val="0"/>
          <w:numId w:val="63"/>
        </w:numPr>
        <w:ind w:hanging="720"/>
        <w:jc w:val="both"/>
        <w:rPr>
          <w:rFonts w:cs="Arial"/>
          <w:szCs w:val="22"/>
        </w:rPr>
      </w:pPr>
      <w:r w:rsidRPr="005B304F">
        <w:rPr>
          <w:rFonts w:cs="Arial"/>
          <w:szCs w:val="22"/>
        </w:rPr>
        <w:t xml:space="preserve">To assess and score all applications for IET </w:t>
      </w:r>
      <w:r w:rsidRPr="005B304F">
        <w:rPr>
          <w:rFonts w:cs="Arial"/>
          <w:bCs/>
          <w:color w:val="000000"/>
          <w:szCs w:val="22"/>
        </w:rPr>
        <w:t>Postgraduate</w:t>
      </w:r>
      <w:r w:rsidRPr="005B304F">
        <w:rPr>
          <w:rFonts w:cs="Arial"/>
          <w:szCs w:val="22"/>
        </w:rPr>
        <w:t xml:space="preserve"> Awards. There is one round each year.</w:t>
      </w:r>
    </w:p>
    <w:p w14:paraId="665BAFB7" w14:textId="77777777" w:rsidR="00617A25" w:rsidRPr="005B304F" w:rsidRDefault="00617A25" w:rsidP="00617A25">
      <w:pPr>
        <w:pStyle w:val="ListParagraph"/>
        <w:ind w:hanging="720"/>
        <w:jc w:val="both"/>
        <w:rPr>
          <w:rFonts w:cs="Arial"/>
          <w:szCs w:val="22"/>
        </w:rPr>
      </w:pPr>
    </w:p>
    <w:p w14:paraId="6670FE68" w14:textId="77777777" w:rsidR="00617A25" w:rsidRPr="005B304F" w:rsidRDefault="00617A25" w:rsidP="00DD2500">
      <w:pPr>
        <w:pStyle w:val="ListParagraph"/>
        <w:numPr>
          <w:ilvl w:val="0"/>
          <w:numId w:val="63"/>
        </w:numPr>
        <w:ind w:hanging="720"/>
        <w:jc w:val="both"/>
        <w:rPr>
          <w:rFonts w:cs="Arial"/>
          <w:szCs w:val="22"/>
        </w:rPr>
      </w:pPr>
      <w:r w:rsidRPr="005B304F">
        <w:rPr>
          <w:rFonts w:cs="Arial"/>
          <w:szCs w:val="22"/>
        </w:rPr>
        <w:t>Each year, three members of the Panel will conduct interviews of shortlisted candidates for IET Postgraduate Awards. The shortlist is usually 8 candidates.</w:t>
      </w:r>
    </w:p>
    <w:p w14:paraId="17DCD073" w14:textId="77777777" w:rsidR="00617A25" w:rsidRPr="005B304F" w:rsidRDefault="00617A25" w:rsidP="00617A25">
      <w:pPr>
        <w:pStyle w:val="ListParagraph"/>
        <w:ind w:hanging="720"/>
        <w:jc w:val="both"/>
        <w:rPr>
          <w:rFonts w:cs="Arial"/>
          <w:szCs w:val="22"/>
        </w:rPr>
      </w:pPr>
    </w:p>
    <w:p w14:paraId="7E26284B" w14:textId="77777777" w:rsidR="00617A25" w:rsidRPr="00617A25" w:rsidRDefault="00617A25" w:rsidP="00DD2500">
      <w:pPr>
        <w:pStyle w:val="ListParagraph"/>
        <w:numPr>
          <w:ilvl w:val="0"/>
          <w:numId w:val="63"/>
        </w:numPr>
        <w:ind w:hanging="720"/>
        <w:jc w:val="both"/>
        <w:rPr>
          <w:rFonts w:cs="Arial"/>
          <w:szCs w:val="22"/>
        </w:rPr>
      </w:pPr>
      <w:r w:rsidRPr="00617A25">
        <w:rPr>
          <w:rFonts w:cs="Arial"/>
          <w:szCs w:val="22"/>
        </w:rPr>
        <w:t xml:space="preserve">To assess and score all applications for IET Travel Awards – International.  Currently there are six rounds per year. </w:t>
      </w:r>
    </w:p>
    <w:p w14:paraId="18E4BC9C" w14:textId="77777777" w:rsidR="00617A25" w:rsidRPr="005B304F" w:rsidRDefault="00617A25" w:rsidP="00617A25">
      <w:pPr>
        <w:pStyle w:val="ListParagraph"/>
        <w:ind w:left="0"/>
        <w:rPr>
          <w:rFonts w:cs="Arial"/>
          <w:szCs w:val="22"/>
          <w:u w:val="single"/>
        </w:rPr>
      </w:pPr>
    </w:p>
    <w:p w14:paraId="1A246DCA" w14:textId="77777777" w:rsidR="00617A25" w:rsidRPr="00617A25" w:rsidRDefault="00617A25" w:rsidP="00DD2500">
      <w:pPr>
        <w:pStyle w:val="ListParagraph"/>
        <w:numPr>
          <w:ilvl w:val="0"/>
          <w:numId w:val="63"/>
        </w:numPr>
        <w:ind w:hanging="720"/>
        <w:jc w:val="both"/>
        <w:rPr>
          <w:rFonts w:cs="Arial"/>
          <w:szCs w:val="22"/>
        </w:rPr>
      </w:pPr>
      <w:r w:rsidRPr="00617A25">
        <w:rPr>
          <w:rFonts w:cs="Arial"/>
          <w:szCs w:val="22"/>
        </w:rPr>
        <w:t>To assess and score all applications for IET Travel Awards – National.  Currently there are six rounds per year.</w:t>
      </w:r>
    </w:p>
    <w:p w14:paraId="02948BF1" w14:textId="77777777" w:rsidR="00617A25" w:rsidRPr="005B304F" w:rsidRDefault="00617A25" w:rsidP="00617A25">
      <w:pPr>
        <w:pStyle w:val="ListParagraph"/>
        <w:ind w:hanging="720"/>
        <w:jc w:val="both"/>
        <w:rPr>
          <w:rFonts w:cs="Arial"/>
          <w:szCs w:val="22"/>
        </w:rPr>
      </w:pPr>
    </w:p>
    <w:p w14:paraId="17C960D0" w14:textId="77777777" w:rsidR="00617A25" w:rsidRPr="005B304F" w:rsidRDefault="00617A25" w:rsidP="00DD2500">
      <w:pPr>
        <w:pStyle w:val="ListParagraph"/>
        <w:numPr>
          <w:ilvl w:val="0"/>
          <w:numId w:val="63"/>
        </w:numPr>
        <w:ind w:hanging="720"/>
        <w:jc w:val="both"/>
        <w:rPr>
          <w:rFonts w:cs="Arial"/>
          <w:szCs w:val="22"/>
        </w:rPr>
      </w:pPr>
      <w:r w:rsidRPr="005B304F">
        <w:rPr>
          <w:rFonts w:cs="Arial"/>
          <w:szCs w:val="22"/>
        </w:rPr>
        <w:t>To review all reports submitted by the Travel Award winners on an annual basis.</w:t>
      </w:r>
    </w:p>
    <w:p w14:paraId="2393D140" w14:textId="77777777" w:rsidR="00617A25" w:rsidRPr="005B304F" w:rsidRDefault="00617A25" w:rsidP="00617A25">
      <w:pPr>
        <w:pStyle w:val="ListParagraph"/>
        <w:ind w:hanging="720"/>
        <w:jc w:val="both"/>
        <w:rPr>
          <w:rFonts w:cs="Arial"/>
          <w:szCs w:val="22"/>
        </w:rPr>
      </w:pPr>
    </w:p>
    <w:p w14:paraId="78CF4BE1" w14:textId="77777777" w:rsidR="00617A25" w:rsidRPr="005B304F" w:rsidRDefault="00617A25" w:rsidP="00DD2500">
      <w:pPr>
        <w:pStyle w:val="ListParagraph"/>
        <w:numPr>
          <w:ilvl w:val="0"/>
          <w:numId w:val="63"/>
        </w:numPr>
        <w:ind w:hanging="720"/>
        <w:jc w:val="both"/>
        <w:rPr>
          <w:rFonts w:cs="Arial"/>
          <w:szCs w:val="22"/>
        </w:rPr>
      </w:pPr>
      <w:r w:rsidRPr="005B304F">
        <w:rPr>
          <w:rFonts w:cs="Arial"/>
          <w:szCs w:val="22"/>
        </w:rPr>
        <w:t>The Chair shall represent the Panel on, and report to, the Awards and Scholarships Committee.</w:t>
      </w:r>
    </w:p>
    <w:p w14:paraId="439EE974" w14:textId="77777777" w:rsidR="00617A25" w:rsidRPr="005B304F" w:rsidRDefault="00617A25" w:rsidP="00617A25">
      <w:pPr>
        <w:pStyle w:val="ListParagraph"/>
        <w:ind w:hanging="720"/>
        <w:jc w:val="both"/>
        <w:rPr>
          <w:rFonts w:cs="Arial"/>
          <w:szCs w:val="22"/>
        </w:rPr>
      </w:pPr>
    </w:p>
    <w:p w14:paraId="426EE494" w14:textId="77777777" w:rsidR="00617A25" w:rsidRPr="005B304F" w:rsidRDefault="00617A25" w:rsidP="00DD2500">
      <w:pPr>
        <w:pStyle w:val="ListParagraph"/>
        <w:numPr>
          <w:ilvl w:val="0"/>
          <w:numId w:val="63"/>
        </w:numPr>
        <w:ind w:hanging="720"/>
        <w:jc w:val="both"/>
        <w:rPr>
          <w:rFonts w:cs="Arial"/>
          <w:szCs w:val="22"/>
        </w:rPr>
      </w:pPr>
      <w:r w:rsidRPr="005B304F">
        <w:rPr>
          <w:rFonts w:cs="Arial"/>
          <w:szCs w:val="22"/>
        </w:rPr>
        <w:t>The Panel will review the criteria and prize value of the awards every five years and make recommendations for any changes to the Awards and Scholarships Committee.</w:t>
      </w:r>
    </w:p>
    <w:p w14:paraId="51F1766B" w14:textId="77777777" w:rsidR="00EE5043" w:rsidRPr="00F528C4" w:rsidRDefault="00EE5043" w:rsidP="00D76377">
      <w:pPr>
        <w:ind w:left="720" w:hanging="720"/>
        <w:jc w:val="both"/>
        <w:rPr>
          <w:rFonts w:cs="Arial"/>
          <w:szCs w:val="22"/>
        </w:rPr>
      </w:pPr>
    </w:p>
    <w:p w14:paraId="3758BDB7" w14:textId="77777777" w:rsidR="00EE5043" w:rsidRPr="00F528C4" w:rsidRDefault="00EE5043" w:rsidP="00D76377">
      <w:pPr>
        <w:ind w:left="720" w:hanging="720"/>
        <w:jc w:val="both"/>
        <w:rPr>
          <w:rFonts w:cs="Arial"/>
          <w:b/>
          <w:szCs w:val="22"/>
        </w:rPr>
      </w:pPr>
      <w:r w:rsidRPr="00F528C4">
        <w:rPr>
          <w:rFonts w:cs="Arial"/>
          <w:b/>
          <w:szCs w:val="22"/>
        </w:rPr>
        <w:t>Constitution</w:t>
      </w:r>
    </w:p>
    <w:p w14:paraId="6272DCF6" w14:textId="77777777" w:rsidR="00EE5043" w:rsidRPr="00F528C4" w:rsidRDefault="00EE5043" w:rsidP="00D76377">
      <w:pPr>
        <w:ind w:left="720" w:hanging="720"/>
        <w:jc w:val="both"/>
        <w:rPr>
          <w:rFonts w:cs="Arial"/>
          <w:b/>
          <w:szCs w:val="22"/>
        </w:rPr>
      </w:pPr>
    </w:p>
    <w:p w14:paraId="6B93AE25" w14:textId="77777777" w:rsidR="00EE5043" w:rsidRPr="00F528C4" w:rsidRDefault="00EE5043" w:rsidP="00DD2500">
      <w:pPr>
        <w:pStyle w:val="ListParagraph"/>
        <w:numPr>
          <w:ilvl w:val="0"/>
          <w:numId w:val="64"/>
        </w:numPr>
        <w:ind w:left="720"/>
        <w:jc w:val="both"/>
        <w:rPr>
          <w:rFonts w:cs="Arial"/>
          <w:szCs w:val="22"/>
        </w:rPr>
      </w:pPr>
      <w:r w:rsidRPr="00F528C4">
        <w:rPr>
          <w:rFonts w:cs="Arial"/>
          <w:szCs w:val="22"/>
        </w:rPr>
        <w:t xml:space="preserve">An appointed Chair. </w:t>
      </w:r>
    </w:p>
    <w:p w14:paraId="1B8CA70C" w14:textId="77777777" w:rsidR="00EE5043" w:rsidRPr="00F528C4" w:rsidRDefault="00EE5043" w:rsidP="00DD2500">
      <w:pPr>
        <w:pStyle w:val="ListParagraph"/>
        <w:numPr>
          <w:ilvl w:val="0"/>
          <w:numId w:val="64"/>
        </w:numPr>
        <w:ind w:left="720"/>
        <w:jc w:val="both"/>
        <w:rPr>
          <w:rFonts w:cs="Arial"/>
          <w:szCs w:val="22"/>
        </w:rPr>
      </w:pPr>
      <w:r w:rsidRPr="00F528C4">
        <w:rPr>
          <w:rFonts w:cs="Arial"/>
          <w:szCs w:val="22"/>
        </w:rPr>
        <w:t>The Chair shall appoint a Vice Chair.  This will be a member who will stand in to approve decisions of the Panel where the Chair is absent.  The Vice Chair would not necessarily become the Chair.</w:t>
      </w:r>
    </w:p>
    <w:p w14:paraId="7DF13685" w14:textId="6B3F1963" w:rsidR="00EE5043" w:rsidRPr="00F528C4" w:rsidRDefault="00EE5043" w:rsidP="00DD2500">
      <w:pPr>
        <w:pStyle w:val="ListParagraph"/>
        <w:numPr>
          <w:ilvl w:val="0"/>
          <w:numId w:val="64"/>
        </w:numPr>
        <w:ind w:left="720"/>
        <w:jc w:val="both"/>
        <w:rPr>
          <w:rFonts w:cs="Arial"/>
          <w:szCs w:val="22"/>
        </w:rPr>
      </w:pPr>
      <w:r w:rsidRPr="00F528C4">
        <w:rPr>
          <w:rFonts w:cs="Arial"/>
          <w:szCs w:val="22"/>
        </w:rPr>
        <w:t xml:space="preserve">Approximately </w:t>
      </w:r>
      <w:r w:rsidR="00617A25">
        <w:rPr>
          <w:rFonts w:cs="Arial"/>
          <w:szCs w:val="22"/>
        </w:rPr>
        <w:t>ten</w:t>
      </w:r>
      <w:r w:rsidRPr="00F528C4">
        <w:rPr>
          <w:rFonts w:cs="Arial"/>
          <w:szCs w:val="22"/>
        </w:rPr>
        <w:t xml:space="preserve"> members who should be members of the IET.  All members should be Members, Fellows or Honorary Fellows and all members to be of suitable standing to have public credibility in making the decisions required.</w:t>
      </w:r>
    </w:p>
    <w:p w14:paraId="29C5913E" w14:textId="77777777" w:rsidR="00EE5043" w:rsidRPr="00F528C4" w:rsidRDefault="00EE5043" w:rsidP="00DD2500">
      <w:pPr>
        <w:pStyle w:val="ListParagraph"/>
        <w:numPr>
          <w:ilvl w:val="0"/>
          <w:numId w:val="64"/>
        </w:numPr>
        <w:ind w:left="720"/>
        <w:jc w:val="both"/>
        <w:rPr>
          <w:rFonts w:cs="Arial"/>
          <w:szCs w:val="22"/>
        </w:rPr>
      </w:pPr>
      <w:r w:rsidRPr="00F528C4">
        <w:rPr>
          <w:rFonts w:cs="Arial"/>
          <w:szCs w:val="22"/>
        </w:rPr>
        <w:t xml:space="preserve">The Panel </w:t>
      </w:r>
      <w:r w:rsidRPr="00F528C4">
        <w:rPr>
          <w:rFonts w:cs="Arial"/>
          <w:color w:val="000000"/>
          <w:szCs w:val="22"/>
        </w:rPr>
        <w:t xml:space="preserve">should include at least one Young Professional. </w:t>
      </w:r>
    </w:p>
    <w:p w14:paraId="1B61B3FE" w14:textId="77777777" w:rsidR="00EE5043" w:rsidRPr="00F528C4" w:rsidRDefault="00EE5043" w:rsidP="00DD2500">
      <w:pPr>
        <w:pStyle w:val="ListParagraph"/>
        <w:numPr>
          <w:ilvl w:val="0"/>
          <w:numId w:val="64"/>
        </w:numPr>
        <w:ind w:left="720"/>
        <w:jc w:val="both"/>
        <w:rPr>
          <w:rFonts w:cs="Arial"/>
          <w:szCs w:val="22"/>
        </w:rPr>
      </w:pPr>
      <w:r w:rsidRPr="00F528C4">
        <w:rPr>
          <w:rFonts w:cs="Arial"/>
          <w:szCs w:val="22"/>
        </w:rPr>
        <w:t>The first Panel will be appointed by the Awards and Scholarships Committee Chair with advice from senior staff.</w:t>
      </w:r>
    </w:p>
    <w:p w14:paraId="0E42E128" w14:textId="77777777" w:rsidR="00EE5043" w:rsidRPr="00F528C4" w:rsidRDefault="00EE5043" w:rsidP="00DD2500">
      <w:pPr>
        <w:pStyle w:val="ListParagraph"/>
        <w:numPr>
          <w:ilvl w:val="0"/>
          <w:numId w:val="64"/>
        </w:numPr>
        <w:ind w:left="720"/>
        <w:jc w:val="both"/>
        <w:rPr>
          <w:rFonts w:cs="Arial"/>
          <w:szCs w:val="22"/>
        </w:rPr>
      </w:pPr>
      <w:r w:rsidRPr="00F528C4">
        <w:rPr>
          <w:rFonts w:cs="Arial"/>
          <w:szCs w:val="22"/>
        </w:rPr>
        <w:t>Subsequent Chairs and Panel Members will be appointed by the Awards and Scholarships Committee with advice from senior staff.</w:t>
      </w:r>
    </w:p>
    <w:p w14:paraId="36C472C1" w14:textId="77777777" w:rsidR="00EE5043" w:rsidRPr="00F528C4" w:rsidRDefault="00EE5043" w:rsidP="00D76377">
      <w:pPr>
        <w:jc w:val="both"/>
        <w:rPr>
          <w:rFonts w:cs="Arial"/>
          <w:szCs w:val="22"/>
        </w:rPr>
      </w:pPr>
    </w:p>
    <w:p w14:paraId="29732AEF" w14:textId="77777777" w:rsidR="00EE5043" w:rsidRPr="00F528C4" w:rsidRDefault="00EE5043" w:rsidP="00D76377">
      <w:pPr>
        <w:jc w:val="both"/>
        <w:rPr>
          <w:rFonts w:cs="Arial"/>
          <w:b/>
          <w:szCs w:val="22"/>
        </w:rPr>
      </w:pPr>
      <w:r w:rsidRPr="00F528C4">
        <w:rPr>
          <w:rFonts w:cs="Arial"/>
          <w:b/>
          <w:szCs w:val="22"/>
        </w:rPr>
        <w:t>Meetings</w:t>
      </w:r>
    </w:p>
    <w:p w14:paraId="4242DDFA" w14:textId="77777777" w:rsidR="00EE5043" w:rsidRPr="00F528C4" w:rsidRDefault="00EE5043" w:rsidP="00D76377">
      <w:pPr>
        <w:jc w:val="both"/>
        <w:rPr>
          <w:rFonts w:cs="Arial"/>
          <w:szCs w:val="22"/>
        </w:rPr>
      </w:pPr>
    </w:p>
    <w:p w14:paraId="1A4AA0C8" w14:textId="77777777" w:rsidR="00EE5043" w:rsidRPr="00F528C4" w:rsidRDefault="00EE5043" w:rsidP="00DD2500">
      <w:pPr>
        <w:pStyle w:val="ListParagraph"/>
        <w:numPr>
          <w:ilvl w:val="0"/>
          <w:numId w:val="65"/>
        </w:numPr>
        <w:jc w:val="both"/>
        <w:rPr>
          <w:rFonts w:cs="Arial"/>
          <w:szCs w:val="22"/>
        </w:rPr>
      </w:pPr>
      <w:r w:rsidRPr="00F528C4">
        <w:rPr>
          <w:rFonts w:cs="Arial"/>
          <w:szCs w:val="22"/>
        </w:rPr>
        <w:t>The Panel will conduct all assessment and scoring of applications and review the annual reports online. Training will be given in the online assessment system used by the IET, as requested.</w:t>
      </w:r>
    </w:p>
    <w:p w14:paraId="6C11432D" w14:textId="20A0734B" w:rsidR="00EE5043" w:rsidRPr="00C8052F" w:rsidRDefault="00EE5043" w:rsidP="00DD2500">
      <w:pPr>
        <w:pStyle w:val="ListParagraph"/>
        <w:numPr>
          <w:ilvl w:val="0"/>
          <w:numId w:val="65"/>
        </w:numPr>
        <w:jc w:val="both"/>
        <w:rPr>
          <w:rFonts w:cs="Arial"/>
          <w:color w:val="000000" w:themeColor="text1"/>
          <w:szCs w:val="22"/>
        </w:rPr>
      </w:pPr>
      <w:r w:rsidRPr="00C8052F">
        <w:rPr>
          <w:rFonts w:cs="Arial"/>
          <w:color w:val="000000" w:themeColor="text1"/>
          <w:szCs w:val="22"/>
        </w:rPr>
        <w:t>Three Panel members will conduct one day of shortlisting interviews each year.</w:t>
      </w:r>
    </w:p>
    <w:p w14:paraId="028CD511" w14:textId="77777777" w:rsidR="00617A25" w:rsidRDefault="00617A25">
      <w:pPr>
        <w:rPr>
          <w:rFonts w:cs="Arial"/>
          <w:b/>
          <w:color w:val="000000" w:themeColor="text1"/>
          <w:szCs w:val="22"/>
        </w:rPr>
      </w:pPr>
      <w:r>
        <w:rPr>
          <w:rFonts w:cs="Arial"/>
          <w:b/>
          <w:color w:val="000000" w:themeColor="text1"/>
          <w:szCs w:val="22"/>
        </w:rPr>
        <w:br w:type="page"/>
      </w:r>
    </w:p>
    <w:p w14:paraId="6D4B0729" w14:textId="6EBDCDCB" w:rsidR="00EE5043" w:rsidRPr="00F528C4" w:rsidRDefault="00EE5043" w:rsidP="00D76377">
      <w:pPr>
        <w:ind w:left="720" w:hanging="720"/>
        <w:jc w:val="both"/>
        <w:rPr>
          <w:rFonts w:cs="Arial"/>
          <w:b/>
          <w:color w:val="000000" w:themeColor="text1"/>
          <w:szCs w:val="22"/>
        </w:rPr>
      </w:pPr>
      <w:r w:rsidRPr="00F528C4">
        <w:rPr>
          <w:rFonts w:cs="Arial"/>
          <w:b/>
          <w:color w:val="000000" w:themeColor="text1"/>
          <w:szCs w:val="22"/>
        </w:rPr>
        <w:lastRenderedPageBreak/>
        <w:t>Quorum</w:t>
      </w:r>
    </w:p>
    <w:p w14:paraId="725EACCC" w14:textId="77777777" w:rsidR="00EE5043" w:rsidRPr="00F528C4" w:rsidRDefault="00EE5043" w:rsidP="00D76377">
      <w:pPr>
        <w:jc w:val="both"/>
        <w:rPr>
          <w:rFonts w:cs="Arial"/>
          <w:color w:val="000000" w:themeColor="text1"/>
          <w:szCs w:val="22"/>
        </w:rPr>
      </w:pPr>
    </w:p>
    <w:p w14:paraId="35180685" w14:textId="77777777" w:rsidR="00EE5043" w:rsidRPr="00F528C4" w:rsidRDefault="00EE5043" w:rsidP="00D76377">
      <w:pPr>
        <w:jc w:val="both"/>
        <w:rPr>
          <w:rFonts w:cs="Arial"/>
          <w:color w:val="000000" w:themeColor="text1"/>
          <w:szCs w:val="22"/>
        </w:rPr>
      </w:pPr>
      <w:r w:rsidRPr="00F528C4">
        <w:rPr>
          <w:rFonts w:cs="Arial"/>
          <w:color w:val="000000" w:themeColor="text1"/>
          <w:szCs w:val="22"/>
        </w:rPr>
        <w:t>The quorum will be five Panel members.</w:t>
      </w:r>
    </w:p>
    <w:p w14:paraId="75BEF242" w14:textId="77777777" w:rsidR="00EE5043" w:rsidRPr="00F528C4" w:rsidRDefault="00EE5043" w:rsidP="00D76377">
      <w:pPr>
        <w:jc w:val="both"/>
        <w:rPr>
          <w:rFonts w:cs="Arial"/>
          <w:color w:val="000000" w:themeColor="text1"/>
          <w:szCs w:val="22"/>
        </w:rPr>
      </w:pPr>
    </w:p>
    <w:p w14:paraId="3960B4EE" w14:textId="77777777" w:rsidR="00EE5043" w:rsidRPr="00F528C4" w:rsidRDefault="00EE5043" w:rsidP="00D76377">
      <w:pPr>
        <w:jc w:val="both"/>
        <w:rPr>
          <w:rFonts w:cs="Arial"/>
          <w:b/>
          <w:szCs w:val="22"/>
        </w:rPr>
      </w:pPr>
      <w:r w:rsidRPr="00F528C4">
        <w:rPr>
          <w:rFonts w:cs="Arial"/>
          <w:b/>
          <w:szCs w:val="22"/>
        </w:rPr>
        <w:t>Notes</w:t>
      </w:r>
    </w:p>
    <w:p w14:paraId="4E09D81D" w14:textId="77777777" w:rsidR="00EE5043" w:rsidRPr="00F528C4" w:rsidRDefault="00EE5043" w:rsidP="00D76377">
      <w:pPr>
        <w:jc w:val="both"/>
        <w:rPr>
          <w:rFonts w:cs="Arial"/>
          <w:szCs w:val="22"/>
        </w:rPr>
      </w:pPr>
    </w:p>
    <w:p w14:paraId="74438B53" w14:textId="77777777" w:rsidR="00617A25" w:rsidRPr="00617A25" w:rsidRDefault="00617A25" w:rsidP="00DD2500">
      <w:pPr>
        <w:pStyle w:val="ListParagraph"/>
        <w:numPr>
          <w:ilvl w:val="0"/>
          <w:numId w:val="67"/>
        </w:numPr>
        <w:ind w:hanging="720"/>
        <w:jc w:val="both"/>
        <w:rPr>
          <w:rFonts w:cs="Arial"/>
          <w:color w:val="000000" w:themeColor="text1"/>
          <w:szCs w:val="22"/>
        </w:rPr>
      </w:pPr>
      <w:r w:rsidRPr="00617A25">
        <w:rPr>
          <w:rFonts w:cs="Arial"/>
          <w:color w:val="000000" w:themeColor="text1"/>
          <w:szCs w:val="22"/>
        </w:rPr>
        <w:t>The normal period of service for an elected or appointed member of any board, committee or panel is three years.  For elected members, re-election is only possible after an interval of at least one year.  For appointed members, the period of service on a board or committee cannot be extended beyond a maximum of six years.  It is customary for one third of the members of a board or committee to retire each year, to ensure a regular turnover.  Therefore, in line with the above rules, before October 2021 up to three of the original members of this Panel should retire.  However, the lockdowns have meant that there were virtually no travel awards over the period of the pandemic.  It is therefore suggested that before October 2022 three of the original members will retire from the Panel.</w:t>
      </w:r>
    </w:p>
    <w:p w14:paraId="5E44E9A9" w14:textId="77777777" w:rsidR="00617A25" w:rsidRPr="00617A25" w:rsidRDefault="00617A25" w:rsidP="00617A25">
      <w:pPr>
        <w:jc w:val="both"/>
        <w:rPr>
          <w:rFonts w:cs="Arial"/>
          <w:color w:val="000000" w:themeColor="text1"/>
          <w:szCs w:val="22"/>
        </w:rPr>
      </w:pPr>
    </w:p>
    <w:p w14:paraId="14C4D1A3" w14:textId="77777777" w:rsidR="00617A25" w:rsidRPr="00617A25" w:rsidRDefault="00617A25" w:rsidP="00DD2500">
      <w:pPr>
        <w:pStyle w:val="ListParagraph"/>
        <w:numPr>
          <w:ilvl w:val="0"/>
          <w:numId w:val="67"/>
        </w:numPr>
        <w:ind w:hanging="720"/>
        <w:jc w:val="both"/>
        <w:rPr>
          <w:rFonts w:cs="Arial"/>
          <w:color w:val="000000" w:themeColor="text1"/>
          <w:szCs w:val="22"/>
        </w:rPr>
      </w:pPr>
      <w:r w:rsidRPr="00617A25">
        <w:rPr>
          <w:rFonts w:cs="Arial"/>
          <w:color w:val="000000" w:themeColor="text1"/>
          <w:szCs w:val="22"/>
        </w:rPr>
        <w:t>In October 2023 a further number of the original members of the Panel will retire, followed by further retirements by October 2024.  This will ensure a rotation of membership of this Panel and each year new members will be sought in order to maintain the total number of members at ten.  By October 2024 the Panel could see a complete changeover of membership.</w:t>
      </w:r>
    </w:p>
    <w:p w14:paraId="5DAB1A80" w14:textId="77777777" w:rsidR="00617A25" w:rsidRPr="00617A25" w:rsidRDefault="00617A25" w:rsidP="00617A25">
      <w:pPr>
        <w:jc w:val="both"/>
        <w:rPr>
          <w:rFonts w:cs="Arial"/>
          <w:color w:val="000000" w:themeColor="text1"/>
          <w:szCs w:val="22"/>
        </w:rPr>
      </w:pPr>
    </w:p>
    <w:p w14:paraId="08249ADD" w14:textId="77777777" w:rsidR="00617A25" w:rsidRPr="00617A25" w:rsidRDefault="00617A25" w:rsidP="00DD2500">
      <w:pPr>
        <w:pStyle w:val="ListParagraph"/>
        <w:numPr>
          <w:ilvl w:val="0"/>
          <w:numId w:val="67"/>
        </w:numPr>
        <w:ind w:hanging="720"/>
        <w:jc w:val="both"/>
        <w:rPr>
          <w:rFonts w:cs="Arial"/>
          <w:color w:val="000000" w:themeColor="text1"/>
          <w:szCs w:val="22"/>
        </w:rPr>
      </w:pPr>
      <w:r w:rsidRPr="00617A25">
        <w:rPr>
          <w:rFonts w:cs="Arial"/>
          <w:color w:val="000000" w:themeColor="text1"/>
          <w:szCs w:val="22"/>
        </w:rPr>
        <w:t>The President is ex officio a member of all boards and committees.</w:t>
      </w:r>
    </w:p>
    <w:p w14:paraId="332671F3" w14:textId="77777777" w:rsidR="00EE5043" w:rsidRPr="00F528C4" w:rsidRDefault="00EE5043" w:rsidP="00D76377">
      <w:pPr>
        <w:jc w:val="both"/>
        <w:rPr>
          <w:rFonts w:cs="Arial"/>
          <w:szCs w:val="22"/>
        </w:rPr>
      </w:pPr>
    </w:p>
    <w:p w14:paraId="64EE414E" w14:textId="77777777" w:rsidR="00EE5043" w:rsidRPr="00F528C4" w:rsidRDefault="00EE5043" w:rsidP="00D76377">
      <w:pPr>
        <w:jc w:val="both"/>
        <w:rPr>
          <w:rFonts w:cs="Arial"/>
          <w:szCs w:val="22"/>
        </w:rPr>
      </w:pPr>
    </w:p>
    <w:p w14:paraId="234C38DC" w14:textId="77777777" w:rsidR="00EE5043" w:rsidRPr="00F528C4" w:rsidRDefault="00EE5043" w:rsidP="00D76377">
      <w:pPr>
        <w:jc w:val="both"/>
        <w:rPr>
          <w:rFonts w:cs="Arial"/>
          <w:szCs w:val="22"/>
        </w:rPr>
      </w:pPr>
    </w:p>
    <w:p w14:paraId="2B9C6FF7" w14:textId="77777777" w:rsidR="00EE5043" w:rsidRPr="00F528C4" w:rsidRDefault="00EE5043" w:rsidP="00D76377">
      <w:pPr>
        <w:jc w:val="both"/>
        <w:rPr>
          <w:rFonts w:cs="Arial"/>
          <w:color w:val="000000"/>
          <w:szCs w:val="22"/>
        </w:rPr>
      </w:pPr>
    </w:p>
    <w:p w14:paraId="2B801AD8" w14:textId="77777777" w:rsidR="00966C84" w:rsidRPr="00F528C4" w:rsidRDefault="00966C84" w:rsidP="00D76377">
      <w:pPr>
        <w:jc w:val="both"/>
        <w:rPr>
          <w:rFonts w:cs="Arial"/>
          <w:color w:val="000000"/>
          <w:szCs w:val="22"/>
        </w:rPr>
      </w:pPr>
    </w:p>
    <w:p w14:paraId="6C928837" w14:textId="77777777" w:rsidR="00966C84" w:rsidRPr="00F528C4" w:rsidRDefault="00966C84" w:rsidP="00D76377">
      <w:pPr>
        <w:jc w:val="both"/>
        <w:rPr>
          <w:rFonts w:cs="Arial"/>
          <w:color w:val="000000"/>
          <w:szCs w:val="22"/>
        </w:rPr>
      </w:pPr>
    </w:p>
    <w:p w14:paraId="4C808537" w14:textId="569D75DE" w:rsidR="00195103" w:rsidRPr="00D04160" w:rsidRDefault="00966C84" w:rsidP="00D45E58">
      <w:pPr>
        <w:pStyle w:val="Heading2"/>
      </w:pPr>
      <w:r w:rsidRPr="00966C84">
        <w:br w:type="page"/>
      </w:r>
      <w:bookmarkStart w:id="27" w:name="_Toc196395293"/>
      <w:r w:rsidR="00195103" w:rsidRPr="00D04160">
        <w:lastRenderedPageBreak/>
        <w:t>CHINA DEVELOPMENT PANEL</w:t>
      </w:r>
      <w:bookmarkEnd w:id="27"/>
    </w:p>
    <w:p w14:paraId="798363B9" w14:textId="77777777" w:rsidR="00B711BC" w:rsidRPr="00D04160" w:rsidRDefault="00B711BC" w:rsidP="00D76377">
      <w:pPr>
        <w:jc w:val="both"/>
        <w:rPr>
          <w:rFonts w:cs="Arial"/>
          <w:color w:val="000000"/>
          <w:szCs w:val="22"/>
        </w:rPr>
      </w:pPr>
    </w:p>
    <w:p w14:paraId="40959AC1" w14:textId="77777777" w:rsidR="00195103" w:rsidRPr="00D04160" w:rsidRDefault="00195103" w:rsidP="00D76377">
      <w:pPr>
        <w:jc w:val="both"/>
        <w:rPr>
          <w:rFonts w:cs="Arial"/>
          <w:b/>
          <w:color w:val="000000"/>
          <w:szCs w:val="22"/>
        </w:rPr>
      </w:pPr>
      <w:r w:rsidRPr="00D04160">
        <w:rPr>
          <w:rFonts w:cs="Arial"/>
          <w:b/>
          <w:color w:val="000000"/>
          <w:szCs w:val="22"/>
        </w:rPr>
        <w:t>Terms of Reference</w:t>
      </w:r>
    </w:p>
    <w:p w14:paraId="465EC357" w14:textId="77777777" w:rsidR="00195103" w:rsidRPr="00D04160" w:rsidRDefault="00195103" w:rsidP="00D76377">
      <w:pPr>
        <w:jc w:val="both"/>
        <w:rPr>
          <w:rFonts w:cs="Arial"/>
          <w:b/>
          <w:color w:val="000000"/>
          <w:szCs w:val="22"/>
        </w:rPr>
      </w:pPr>
    </w:p>
    <w:p w14:paraId="3C78C9A8" w14:textId="77777777" w:rsidR="00195103" w:rsidRPr="00D04160" w:rsidRDefault="00195103" w:rsidP="00D76377">
      <w:pPr>
        <w:jc w:val="both"/>
        <w:rPr>
          <w:rFonts w:cs="Arial"/>
          <w:b/>
          <w:color w:val="000000"/>
          <w:szCs w:val="22"/>
        </w:rPr>
      </w:pPr>
      <w:r w:rsidRPr="00D04160">
        <w:rPr>
          <w:rFonts w:cs="Arial"/>
          <w:b/>
          <w:color w:val="000000"/>
          <w:szCs w:val="22"/>
        </w:rPr>
        <w:t>Purpose</w:t>
      </w:r>
    </w:p>
    <w:p w14:paraId="00DCFED6" w14:textId="77777777" w:rsidR="00195103" w:rsidRPr="00D04160" w:rsidRDefault="00195103" w:rsidP="00D76377">
      <w:pPr>
        <w:jc w:val="both"/>
        <w:rPr>
          <w:rFonts w:cs="Arial"/>
          <w:color w:val="000000"/>
          <w:szCs w:val="22"/>
        </w:rPr>
      </w:pPr>
    </w:p>
    <w:p w14:paraId="39291230" w14:textId="77777777" w:rsidR="00195103" w:rsidRPr="00D04160" w:rsidRDefault="00195103" w:rsidP="00D76377">
      <w:pPr>
        <w:jc w:val="both"/>
        <w:rPr>
          <w:rFonts w:cs="Arial"/>
          <w:color w:val="000000"/>
          <w:szCs w:val="22"/>
        </w:rPr>
      </w:pPr>
      <w:r w:rsidRPr="00D04160">
        <w:rPr>
          <w:rFonts w:cs="Arial"/>
          <w:color w:val="000000"/>
          <w:szCs w:val="22"/>
        </w:rPr>
        <w:t>1.</w:t>
      </w:r>
      <w:r w:rsidRPr="00D04160">
        <w:rPr>
          <w:rFonts w:cs="Arial"/>
          <w:color w:val="000000"/>
          <w:szCs w:val="22"/>
        </w:rPr>
        <w:tab/>
        <w:t>To act as a development panel to China on matters relating to work of the IET in that particular country.</w:t>
      </w:r>
    </w:p>
    <w:p w14:paraId="77AB88FD" w14:textId="77777777" w:rsidR="00195103" w:rsidRPr="00D04160" w:rsidRDefault="00195103" w:rsidP="00D76377">
      <w:pPr>
        <w:jc w:val="both"/>
        <w:rPr>
          <w:rFonts w:cs="Arial"/>
          <w:color w:val="000000"/>
          <w:szCs w:val="22"/>
        </w:rPr>
      </w:pPr>
    </w:p>
    <w:p w14:paraId="0AB33724" w14:textId="77777777" w:rsidR="00195103" w:rsidRPr="00D04160" w:rsidRDefault="00195103" w:rsidP="00D76377">
      <w:pPr>
        <w:jc w:val="both"/>
        <w:rPr>
          <w:rFonts w:cs="Arial"/>
          <w:b/>
          <w:color w:val="000000"/>
          <w:szCs w:val="22"/>
        </w:rPr>
      </w:pPr>
      <w:r w:rsidRPr="00D04160">
        <w:rPr>
          <w:rFonts w:cs="Arial"/>
          <w:b/>
          <w:color w:val="000000"/>
          <w:szCs w:val="22"/>
        </w:rPr>
        <w:t>Scope</w:t>
      </w:r>
    </w:p>
    <w:p w14:paraId="185722D8" w14:textId="77777777" w:rsidR="00195103" w:rsidRPr="00D04160" w:rsidRDefault="00195103" w:rsidP="00D76377">
      <w:pPr>
        <w:jc w:val="both"/>
        <w:rPr>
          <w:rFonts w:cs="Arial"/>
          <w:color w:val="000000"/>
          <w:szCs w:val="22"/>
        </w:rPr>
      </w:pPr>
    </w:p>
    <w:p w14:paraId="61E065E0" w14:textId="77777777" w:rsidR="00195103" w:rsidRPr="00D04160" w:rsidRDefault="00195103" w:rsidP="00D76377">
      <w:pPr>
        <w:jc w:val="both"/>
        <w:rPr>
          <w:rFonts w:cs="Arial"/>
          <w:color w:val="000000"/>
          <w:szCs w:val="22"/>
        </w:rPr>
      </w:pPr>
      <w:r w:rsidRPr="00D04160">
        <w:rPr>
          <w:rFonts w:cs="Arial"/>
          <w:color w:val="000000"/>
          <w:szCs w:val="22"/>
        </w:rPr>
        <w:t>2.</w:t>
      </w:r>
      <w:r w:rsidRPr="00D04160">
        <w:rPr>
          <w:rFonts w:cs="Arial"/>
          <w:color w:val="000000"/>
          <w:szCs w:val="22"/>
        </w:rPr>
        <w:tab/>
        <w:t>Provide advice and support to IET entities in the region on the implementation of the IET’s strategies in China.</w:t>
      </w:r>
    </w:p>
    <w:p w14:paraId="78B11F0F" w14:textId="77777777" w:rsidR="00195103" w:rsidRPr="00D04160" w:rsidRDefault="00195103" w:rsidP="00D76377">
      <w:pPr>
        <w:jc w:val="both"/>
        <w:rPr>
          <w:rFonts w:cs="Arial"/>
          <w:color w:val="000000"/>
          <w:szCs w:val="22"/>
        </w:rPr>
      </w:pPr>
    </w:p>
    <w:p w14:paraId="3E0176BD" w14:textId="77777777" w:rsidR="00195103" w:rsidRPr="00D04160" w:rsidRDefault="00195103" w:rsidP="00D76377">
      <w:pPr>
        <w:jc w:val="both"/>
        <w:rPr>
          <w:rFonts w:cs="Arial"/>
          <w:color w:val="000000"/>
          <w:szCs w:val="22"/>
        </w:rPr>
      </w:pPr>
      <w:r w:rsidRPr="00D04160">
        <w:rPr>
          <w:rFonts w:cs="Arial"/>
          <w:color w:val="000000"/>
          <w:szCs w:val="22"/>
        </w:rPr>
        <w:t>3.</w:t>
      </w:r>
      <w:r w:rsidRPr="00D04160">
        <w:rPr>
          <w:rFonts w:cs="Arial"/>
          <w:color w:val="000000"/>
          <w:szCs w:val="22"/>
        </w:rPr>
        <w:tab/>
        <w:t>To assist the IET in the implementation of the IET’s strategies in China by:</w:t>
      </w:r>
    </w:p>
    <w:p w14:paraId="593506E7" w14:textId="77777777" w:rsidR="00195103" w:rsidRPr="00D04160" w:rsidRDefault="00195103" w:rsidP="00D76377">
      <w:pPr>
        <w:jc w:val="both"/>
        <w:rPr>
          <w:rFonts w:cs="Arial"/>
          <w:color w:val="000000"/>
          <w:szCs w:val="22"/>
        </w:rPr>
      </w:pPr>
    </w:p>
    <w:p w14:paraId="6256A861"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rPr>
        <w:t>Promoting the IET and its activities to members and non-members;</w:t>
      </w:r>
    </w:p>
    <w:p w14:paraId="318670A0" w14:textId="77777777" w:rsidR="00195103" w:rsidRPr="00D04160" w:rsidRDefault="00195103" w:rsidP="00D76377">
      <w:pPr>
        <w:ind w:left="720" w:hanging="720"/>
        <w:jc w:val="both"/>
        <w:rPr>
          <w:rFonts w:cs="Arial"/>
          <w:color w:val="000000"/>
          <w:szCs w:val="22"/>
        </w:rPr>
      </w:pPr>
    </w:p>
    <w:p w14:paraId="0D9B665F"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rPr>
        <w:t>Encouraging more people to engage with the IET and its activities;</w:t>
      </w:r>
    </w:p>
    <w:p w14:paraId="1DB2FF7D" w14:textId="77777777" w:rsidR="00195103" w:rsidRPr="00D04160" w:rsidRDefault="00195103" w:rsidP="00D76377">
      <w:pPr>
        <w:pStyle w:val="ListParagraph"/>
        <w:ind w:hanging="720"/>
        <w:jc w:val="both"/>
        <w:rPr>
          <w:rFonts w:cs="Arial"/>
          <w:color w:val="000000"/>
          <w:szCs w:val="22"/>
        </w:rPr>
      </w:pPr>
    </w:p>
    <w:p w14:paraId="770021FE"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lang w:val="en"/>
        </w:rPr>
        <w:t>Maintaining excellent relationships with engineers and technicians in their region;</w:t>
      </w:r>
    </w:p>
    <w:p w14:paraId="5B250755" w14:textId="77777777" w:rsidR="00195103" w:rsidRPr="00D04160" w:rsidRDefault="00195103" w:rsidP="00D76377">
      <w:pPr>
        <w:ind w:left="720" w:hanging="720"/>
        <w:jc w:val="both"/>
        <w:rPr>
          <w:rFonts w:cs="Arial"/>
          <w:color w:val="000000"/>
          <w:szCs w:val="22"/>
        </w:rPr>
      </w:pPr>
    </w:p>
    <w:p w14:paraId="36971DAC"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lang w:val="en"/>
        </w:rPr>
        <w:t>Facilitating and supporting relationships between the IET and government, industry, academia, the media, and appropriate professional institutions and regulatory bodies within the region;</w:t>
      </w:r>
    </w:p>
    <w:p w14:paraId="5E5A287F" w14:textId="77777777" w:rsidR="00195103" w:rsidRPr="00D04160" w:rsidRDefault="00195103" w:rsidP="00D76377">
      <w:pPr>
        <w:pStyle w:val="ListParagraph"/>
        <w:ind w:hanging="720"/>
        <w:jc w:val="both"/>
        <w:rPr>
          <w:rFonts w:cs="Arial"/>
          <w:color w:val="000000"/>
          <w:szCs w:val="22"/>
        </w:rPr>
      </w:pPr>
    </w:p>
    <w:p w14:paraId="43D0883F"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rPr>
        <w:t>Bringing to the attention of the IET any relevant emerging issues;</w:t>
      </w:r>
    </w:p>
    <w:p w14:paraId="3207B93F" w14:textId="77777777" w:rsidR="00195103" w:rsidRPr="00D04160" w:rsidRDefault="00195103" w:rsidP="00D76377">
      <w:pPr>
        <w:pStyle w:val="ListParagraph"/>
        <w:ind w:hanging="720"/>
        <w:jc w:val="both"/>
        <w:rPr>
          <w:rFonts w:cs="Arial"/>
          <w:color w:val="000000"/>
          <w:szCs w:val="22"/>
        </w:rPr>
      </w:pPr>
    </w:p>
    <w:p w14:paraId="6D5A6FFD"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rPr>
        <w:t xml:space="preserve">Reviewing and make recommendations about future IET products and activities. </w:t>
      </w:r>
    </w:p>
    <w:p w14:paraId="41872F67" w14:textId="77777777" w:rsidR="00195103" w:rsidRPr="00D04160" w:rsidRDefault="00195103" w:rsidP="00D76377">
      <w:pPr>
        <w:jc w:val="both"/>
        <w:rPr>
          <w:rFonts w:cs="Arial"/>
          <w:color w:val="000000"/>
          <w:szCs w:val="22"/>
        </w:rPr>
      </w:pPr>
    </w:p>
    <w:p w14:paraId="7A324ADF" w14:textId="77777777" w:rsidR="00195103" w:rsidRPr="00D04160" w:rsidRDefault="00195103" w:rsidP="00D76377">
      <w:pPr>
        <w:jc w:val="both"/>
        <w:rPr>
          <w:rFonts w:cs="Arial"/>
          <w:b/>
          <w:color w:val="000000"/>
          <w:szCs w:val="22"/>
        </w:rPr>
      </w:pPr>
      <w:r w:rsidRPr="00D04160">
        <w:rPr>
          <w:rFonts w:cs="Arial"/>
          <w:b/>
          <w:color w:val="000000"/>
          <w:szCs w:val="22"/>
        </w:rPr>
        <w:t>Operation</w:t>
      </w:r>
    </w:p>
    <w:p w14:paraId="766F3FA6" w14:textId="77777777" w:rsidR="00195103" w:rsidRPr="00D04160" w:rsidRDefault="00195103" w:rsidP="00D76377">
      <w:pPr>
        <w:jc w:val="both"/>
        <w:rPr>
          <w:rFonts w:cs="Arial"/>
          <w:color w:val="000000"/>
          <w:szCs w:val="22"/>
        </w:rPr>
      </w:pPr>
    </w:p>
    <w:p w14:paraId="24E9C036" w14:textId="77777777" w:rsidR="00195103" w:rsidRPr="00D04160" w:rsidRDefault="00195103" w:rsidP="00D76377">
      <w:pPr>
        <w:jc w:val="both"/>
        <w:rPr>
          <w:rFonts w:cs="Arial"/>
          <w:color w:val="000000"/>
          <w:szCs w:val="22"/>
        </w:rPr>
      </w:pPr>
      <w:r w:rsidRPr="00D04160">
        <w:rPr>
          <w:rFonts w:cs="Arial"/>
          <w:color w:val="000000"/>
          <w:szCs w:val="22"/>
        </w:rPr>
        <w:t>4.</w:t>
      </w:r>
      <w:r w:rsidRPr="00D04160">
        <w:rPr>
          <w:rFonts w:cs="Arial"/>
          <w:color w:val="000000"/>
          <w:szCs w:val="22"/>
        </w:rPr>
        <w:tab/>
        <w:t xml:space="preserve">The Development Panel will meet physically at least once per year within the country it is representing, with additional business being conducted virtually or at ad hoc meetings. </w:t>
      </w:r>
    </w:p>
    <w:p w14:paraId="367FA9AA" w14:textId="77777777" w:rsidR="00195103" w:rsidRPr="00D04160" w:rsidRDefault="00195103" w:rsidP="00D76377">
      <w:pPr>
        <w:jc w:val="both"/>
        <w:rPr>
          <w:rFonts w:cs="Arial"/>
          <w:color w:val="000000"/>
          <w:szCs w:val="22"/>
        </w:rPr>
      </w:pPr>
    </w:p>
    <w:p w14:paraId="5A9CB4A0" w14:textId="77777777" w:rsidR="00195103" w:rsidRPr="00D04160" w:rsidRDefault="00195103" w:rsidP="00D76377">
      <w:pPr>
        <w:jc w:val="both"/>
        <w:rPr>
          <w:rFonts w:cs="Arial"/>
          <w:color w:val="000000"/>
          <w:szCs w:val="22"/>
        </w:rPr>
      </w:pPr>
      <w:r w:rsidRPr="00D04160">
        <w:rPr>
          <w:rFonts w:cs="Arial"/>
          <w:color w:val="000000"/>
          <w:szCs w:val="22"/>
        </w:rPr>
        <w:t>5.</w:t>
      </w:r>
      <w:r w:rsidRPr="00D04160">
        <w:rPr>
          <w:rFonts w:cs="Arial"/>
          <w:color w:val="000000"/>
          <w:szCs w:val="22"/>
        </w:rPr>
        <w:tab/>
        <w:t xml:space="preserve">A member of the Development Panel, nominated by the </w:t>
      </w:r>
      <w:r w:rsidR="0082686F">
        <w:rPr>
          <w:rFonts w:cs="Arial"/>
          <w:color w:val="000000"/>
          <w:szCs w:val="22"/>
        </w:rPr>
        <w:t>Senior Staff Member and Chair</w:t>
      </w:r>
      <w:r w:rsidRPr="00D04160">
        <w:rPr>
          <w:rFonts w:cs="Arial"/>
          <w:color w:val="000000"/>
          <w:szCs w:val="22"/>
        </w:rPr>
        <w:t>, may be invited to attend the Membership and Professional Development Board, in order to provide effective communications between the country development panel and the Board. This will be especially useful for agenda topics requiring specialist country insight.</w:t>
      </w:r>
    </w:p>
    <w:p w14:paraId="48CA3E1C" w14:textId="77777777" w:rsidR="00195103" w:rsidRPr="00D04160" w:rsidRDefault="00195103" w:rsidP="00D76377">
      <w:pPr>
        <w:jc w:val="both"/>
        <w:rPr>
          <w:rFonts w:cs="Arial"/>
          <w:color w:val="000000"/>
          <w:szCs w:val="22"/>
        </w:rPr>
      </w:pPr>
    </w:p>
    <w:p w14:paraId="11BD85CD" w14:textId="77777777" w:rsidR="00195103" w:rsidRPr="00D04160" w:rsidRDefault="00195103" w:rsidP="00D76377">
      <w:pPr>
        <w:jc w:val="both"/>
        <w:rPr>
          <w:rFonts w:cs="Arial"/>
          <w:b/>
          <w:color w:val="000000"/>
          <w:szCs w:val="22"/>
        </w:rPr>
      </w:pPr>
      <w:r w:rsidRPr="00D04160">
        <w:rPr>
          <w:rFonts w:cs="Arial"/>
          <w:b/>
          <w:color w:val="000000"/>
          <w:szCs w:val="22"/>
        </w:rPr>
        <w:t>Constitution</w:t>
      </w:r>
    </w:p>
    <w:p w14:paraId="2EC2C3D8" w14:textId="77777777" w:rsidR="00195103" w:rsidRPr="00D04160" w:rsidRDefault="00195103" w:rsidP="00D76377">
      <w:pPr>
        <w:jc w:val="both"/>
        <w:rPr>
          <w:rFonts w:cs="Arial"/>
          <w:color w:val="000000"/>
          <w:szCs w:val="22"/>
        </w:rPr>
      </w:pPr>
    </w:p>
    <w:p w14:paraId="00DFFC0E" w14:textId="77777777" w:rsidR="00195103" w:rsidRPr="00D04160" w:rsidRDefault="0082686F" w:rsidP="00D76377">
      <w:pPr>
        <w:jc w:val="both"/>
        <w:rPr>
          <w:rFonts w:cs="Arial"/>
          <w:color w:val="000000"/>
          <w:szCs w:val="22"/>
        </w:rPr>
      </w:pPr>
      <w:r>
        <w:rPr>
          <w:rFonts w:cs="Arial"/>
          <w:color w:val="000000"/>
          <w:szCs w:val="22"/>
        </w:rPr>
        <w:t>Chair</w:t>
      </w:r>
      <w:r w:rsidR="00195103" w:rsidRPr="00D04160">
        <w:rPr>
          <w:rFonts w:cs="Arial"/>
          <w:color w:val="000000"/>
          <w:szCs w:val="22"/>
        </w:rPr>
        <w:t xml:space="preserve"> (appointed by the Membership and Professional Development Board).</w:t>
      </w:r>
    </w:p>
    <w:p w14:paraId="2BD55C9C" w14:textId="77777777" w:rsidR="00195103" w:rsidRPr="00D04160" w:rsidRDefault="00195103" w:rsidP="00D76377">
      <w:pPr>
        <w:jc w:val="both"/>
        <w:rPr>
          <w:rFonts w:cs="Arial"/>
          <w:color w:val="000000"/>
          <w:szCs w:val="22"/>
        </w:rPr>
      </w:pPr>
    </w:p>
    <w:p w14:paraId="334E9701" w14:textId="77777777" w:rsidR="00195103" w:rsidRPr="00D04160" w:rsidRDefault="00195103" w:rsidP="00D76377">
      <w:pPr>
        <w:jc w:val="both"/>
        <w:rPr>
          <w:rFonts w:cs="Arial"/>
          <w:color w:val="000000"/>
          <w:szCs w:val="22"/>
        </w:rPr>
      </w:pPr>
      <w:r w:rsidRPr="00D04160">
        <w:rPr>
          <w:rFonts w:cs="Arial"/>
          <w:color w:val="000000"/>
          <w:szCs w:val="22"/>
        </w:rPr>
        <w:t>Senior Staff Member, who will be the relevant Country Head.</w:t>
      </w:r>
    </w:p>
    <w:p w14:paraId="6903C788" w14:textId="77777777" w:rsidR="00195103" w:rsidRPr="00D04160" w:rsidRDefault="00195103" w:rsidP="00D76377">
      <w:pPr>
        <w:jc w:val="both"/>
        <w:rPr>
          <w:rFonts w:cs="Arial"/>
          <w:color w:val="000000"/>
          <w:szCs w:val="22"/>
        </w:rPr>
      </w:pPr>
    </w:p>
    <w:p w14:paraId="510A9D83" w14:textId="77777777" w:rsidR="00195103" w:rsidRPr="00D04160" w:rsidRDefault="00195103" w:rsidP="00D76377">
      <w:pPr>
        <w:jc w:val="both"/>
        <w:rPr>
          <w:rFonts w:cs="Arial"/>
          <w:color w:val="000000"/>
          <w:szCs w:val="22"/>
        </w:rPr>
      </w:pPr>
      <w:r w:rsidRPr="00D04160">
        <w:rPr>
          <w:rFonts w:cs="Arial"/>
          <w:color w:val="000000"/>
          <w:szCs w:val="22"/>
        </w:rPr>
        <w:t>8-12 members, drawing upon the IET membership wherever possible and appropriate but not exclusively. These will be appointed by the Membership and Professional Development Board on the advice of the IET’s Head of International Operations and local staff and volunteers.</w:t>
      </w:r>
    </w:p>
    <w:p w14:paraId="1F49785E" w14:textId="77777777" w:rsidR="00195103" w:rsidRPr="00D04160" w:rsidRDefault="00195103" w:rsidP="00D76377">
      <w:pPr>
        <w:jc w:val="both"/>
        <w:rPr>
          <w:rFonts w:cs="Arial"/>
          <w:color w:val="000000"/>
          <w:szCs w:val="22"/>
        </w:rPr>
      </w:pPr>
    </w:p>
    <w:p w14:paraId="609B7674" w14:textId="77777777" w:rsidR="00195103" w:rsidRPr="00D04160" w:rsidRDefault="00195103" w:rsidP="00D76377">
      <w:pPr>
        <w:jc w:val="both"/>
        <w:rPr>
          <w:rFonts w:cs="Arial"/>
          <w:color w:val="000000"/>
          <w:szCs w:val="22"/>
        </w:rPr>
      </w:pPr>
      <w:r w:rsidRPr="00D04160">
        <w:rPr>
          <w:rFonts w:cs="Arial"/>
          <w:color w:val="000000"/>
          <w:szCs w:val="22"/>
        </w:rPr>
        <w:t>Members of the Panel should be chosen for their knowledge, experience and influence in the range of IET strategic activities within the particular country.</w:t>
      </w:r>
    </w:p>
    <w:p w14:paraId="471C24D8" w14:textId="77777777" w:rsidR="00195103" w:rsidRPr="00D04160" w:rsidRDefault="00195103" w:rsidP="00D76377">
      <w:pPr>
        <w:jc w:val="both"/>
        <w:rPr>
          <w:rFonts w:cs="Arial"/>
          <w:color w:val="000000"/>
          <w:szCs w:val="22"/>
        </w:rPr>
      </w:pPr>
    </w:p>
    <w:p w14:paraId="1DBE511B" w14:textId="77777777" w:rsidR="00195103" w:rsidRPr="00D04160" w:rsidRDefault="0082686F" w:rsidP="00D76377">
      <w:pPr>
        <w:jc w:val="both"/>
        <w:rPr>
          <w:rFonts w:cs="Arial"/>
          <w:color w:val="000000"/>
          <w:szCs w:val="22"/>
        </w:rPr>
      </w:pPr>
      <w:r>
        <w:rPr>
          <w:rFonts w:cs="Arial"/>
          <w:color w:val="000000"/>
          <w:szCs w:val="22"/>
        </w:rPr>
        <w:t>The Chair</w:t>
      </w:r>
      <w:r w:rsidR="00195103" w:rsidRPr="00D04160">
        <w:rPr>
          <w:rFonts w:cs="Arial"/>
          <w:color w:val="000000"/>
          <w:szCs w:val="22"/>
        </w:rPr>
        <w:t xml:space="preserve"> and members will be initially appointed for a 2 year term. As appropriate new members should be regularly added with existing members leaving the panel to ensure a continual flow of new subject expertise, information and ideas.</w:t>
      </w:r>
    </w:p>
    <w:p w14:paraId="293A3C19" w14:textId="77777777" w:rsidR="00195103" w:rsidRPr="00D04160" w:rsidRDefault="00195103" w:rsidP="00D76377">
      <w:pPr>
        <w:jc w:val="both"/>
        <w:rPr>
          <w:rFonts w:cs="Arial"/>
          <w:color w:val="000000"/>
          <w:szCs w:val="22"/>
        </w:rPr>
      </w:pPr>
    </w:p>
    <w:p w14:paraId="3A2042E7" w14:textId="77777777" w:rsidR="00195103" w:rsidRPr="00D04160" w:rsidRDefault="00195103" w:rsidP="00D76377">
      <w:pPr>
        <w:jc w:val="both"/>
        <w:rPr>
          <w:rFonts w:cs="Arial"/>
          <w:b/>
          <w:color w:val="000000"/>
          <w:szCs w:val="22"/>
        </w:rPr>
      </w:pPr>
      <w:r w:rsidRPr="00D04160">
        <w:rPr>
          <w:rFonts w:cs="Arial"/>
          <w:b/>
          <w:color w:val="000000"/>
          <w:szCs w:val="22"/>
        </w:rPr>
        <w:t>Quorum</w:t>
      </w:r>
    </w:p>
    <w:p w14:paraId="02B37E20" w14:textId="77777777" w:rsidR="00195103" w:rsidRPr="00D04160" w:rsidRDefault="00195103" w:rsidP="00D76377">
      <w:pPr>
        <w:jc w:val="both"/>
        <w:rPr>
          <w:rFonts w:cs="Arial"/>
          <w:color w:val="000000"/>
          <w:szCs w:val="22"/>
        </w:rPr>
      </w:pPr>
    </w:p>
    <w:p w14:paraId="3AFA3BCF" w14:textId="77777777" w:rsidR="00195103" w:rsidRPr="00D04160" w:rsidRDefault="00195103" w:rsidP="00D76377">
      <w:pPr>
        <w:jc w:val="both"/>
        <w:rPr>
          <w:rFonts w:cs="Arial"/>
          <w:color w:val="000000"/>
          <w:szCs w:val="22"/>
        </w:rPr>
      </w:pPr>
      <w:r w:rsidRPr="00D04160">
        <w:rPr>
          <w:rFonts w:cs="Arial"/>
          <w:color w:val="000000"/>
          <w:szCs w:val="22"/>
        </w:rPr>
        <w:t>Half the members plus one.</w:t>
      </w:r>
    </w:p>
    <w:p w14:paraId="2CD55828" w14:textId="77777777" w:rsidR="00195103" w:rsidRPr="00D04160" w:rsidRDefault="00195103" w:rsidP="00D76377">
      <w:pPr>
        <w:jc w:val="both"/>
        <w:rPr>
          <w:rFonts w:cs="Arial"/>
          <w:color w:val="000000"/>
          <w:szCs w:val="22"/>
        </w:rPr>
      </w:pPr>
    </w:p>
    <w:p w14:paraId="0FA3CCDA" w14:textId="77777777" w:rsidR="00DF779F" w:rsidRPr="00D04160" w:rsidRDefault="00DF779F" w:rsidP="00D76377">
      <w:pPr>
        <w:jc w:val="both"/>
        <w:rPr>
          <w:rFonts w:cs="Arial"/>
          <w:color w:val="000000"/>
          <w:szCs w:val="22"/>
        </w:rPr>
      </w:pPr>
    </w:p>
    <w:p w14:paraId="19F68444" w14:textId="77777777" w:rsidR="00DF779F" w:rsidRPr="00D04160" w:rsidRDefault="00DF779F" w:rsidP="00D76377">
      <w:pPr>
        <w:jc w:val="both"/>
        <w:rPr>
          <w:rFonts w:cs="Arial"/>
          <w:color w:val="000000"/>
          <w:szCs w:val="22"/>
        </w:rPr>
      </w:pPr>
    </w:p>
    <w:p w14:paraId="213CD99B" w14:textId="5591D4CC" w:rsidR="00195103" w:rsidRPr="00D04160" w:rsidRDefault="00DF779F" w:rsidP="00D45E58">
      <w:pPr>
        <w:pStyle w:val="Heading2"/>
      </w:pPr>
      <w:r w:rsidRPr="00D04160">
        <w:br w:type="page"/>
      </w:r>
      <w:bookmarkStart w:id="28" w:name="_Toc196395294"/>
      <w:r w:rsidR="00195103" w:rsidRPr="00D04160">
        <w:lastRenderedPageBreak/>
        <w:t>INDIA DEVELOPMENT PANEL</w:t>
      </w:r>
      <w:bookmarkEnd w:id="28"/>
    </w:p>
    <w:p w14:paraId="3674CBED" w14:textId="77777777" w:rsidR="00195103" w:rsidRPr="00D04160" w:rsidRDefault="00195103" w:rsidP="00D76377">
      <w:pPr>
        <w:jc w:val="both"/>
        <w:rPr>
          <w:rFonts w:cs="Arial"/>
          <w:color w:val="000000"/>
          <w:szCs w:val="22"/>
        </w:rPr>
      </w:pPr>
    </w:p>
    <w:p w14:paraId="39C01AEA" w14:textId="77777777" w:rsidR="00195103" w:rsidRPr="00D04160" w:rsidRDefault="00195103" w:rsidP="00D76377">
      <w:pPr>
        <w:jc w:val="both"/>
        <w:rPr>
          <w:rFonts w:cs="Arial"/>
          <w:b/>
          <w:color w:val="000000"/>
          <w:szCs w:val="22"/>
        </w:rPr>
      </w:pPr>
      <w:r w:rsidRPr="00D04160">
        <w:rPr>
          <w:rFonts w:cs="Arial"/>
          <w:b/>
          <w:color w:val="000000"/>
          <w:szCs w:val="22"/>
        </w:rPr>
        <w:t>Terms of Reference</w:t>
      </w:r>
    </w:p>
    <w:p w14:paraId="19D5585B" w14:textId="77777777" w:rsidR="00195103" w:rsidRPr="00D04160" w:rsidRDefault="00195103" w:rsidP="00D76377">
      <w:pPr>
        <w:jc w:val="both"/>
        <w:rPr>
          <w:rFonts w:cs="Arial"/>
          <w:b/>
          <w:color w:val="000000"/>
          <w:szCs w:val="22"/>
        </w:rPr>
      </w:pPr>
    </w:p>
    <w:p w14:paraId="28AB4A44" w14:textId="77777777" w:rsidR="00195103" w:rsidRPr="00D04160" w:rsidRDefault="00195103" w:rsidP="00D76377">
      <w:pPr>
        <w:jc w:val="both"/>
        <w:rPr>
          <w:rFonts w:cs="Arial"/>
          <w:b/>
          <w:color w:val="000000"/>
          <w:szCs w:val="22"/>
        </w:rPr>
      </w:pPr>
      <w:r w:rsidRPr="00D04160">
        <w:rPr>
          <w:rFonts w:cs="Arial"/>
          <w:b/>
          <w:color w:val="000000"/>
          <w:szCs w:val="22"/>
        </w:rPr>
        <w:t>Purpose</w:t>
      </w:r>
    </w:p>
    <w:p w14:paraId="4E4CD6D0" w14:textId="77777777" w:rsidR="00195103" w:rsidRPr="00D04160" w:rsidRDefault="00195103" w:rsidP="00D76377">
      <w:pPr>
        <w:jc w:val="both"/>
        <w:rPr>
          <w:rFonts w:cs="Arial"/>
          <w:color w:val="000000"/>
          <w:szCs w:val="22"/>
        </w:rPr>
      </w:pPr>
    </w:p>
    <w:p w14:paraId="74D9C7AB"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1.</w:t>
      </w:r>
      <w:r w:rsidRPr="00D04160">
        <w:rPr>
          <w:rFonts w:cs="Arial"/>
          <w:color w:val="000000"/>
          <w:szCs w:val="22"/>
        </w:rPr>
        <w:tab/>
        <w:t>To act as a development panel to India on matters relating to work of the IET in that particular country.</w:t>
      </w:r>
    </w:p>
    <w:p w14:paraId="61CDF0B7" w14:textId="77777777" w:rsidR="00195103" w:rsidRPr="00D04160" w:rsidRDefault="00195103" w:rsidP="00D76377">
      <w:pPr>
        <w:jc w:val="both"/>
        <w:rPr>
          <w:rFonts w:cs="Arial"/>
          <w:color w:val="000000"/>
          <w:szCs w:val="22"/>
        </w:rPr>
      </w:pPr>
    </w:p>
    <w:p w14:paraId="34989797" w14:textId="77777777" w:rsidR="00195103" w:rsidRPr="00D04160" w:rsidRDefault="00195103" w:rsidP="00D76377">
      <w:pPr>
        <w:jc w:val="both"/>
        <w:rPr>
          <w:rFonts w:cs="Arial"/>
          <w:b/>
          <w:color w:val="000000"/>
          <w:szCs w:val="22"/>
        </w:rPr>
      </w:pPr>
      <w:r w:rsidRPr="00D04160">
        <w:rPr>
          <w:rFonts w:cs="Arial"/>
          <w:b/>
          <w:color w:val="000000"/>
          <w:szCs w:val="22"/>
        </w:rPr>
        <w:t>Scope</w:t>
      </w:r>
    </w:p>
    <w:p w14:paraId="5CFC400A" w14:textId="77777777" w:rsidR="00195103" w:rsidRPr="00D04160" w:rsidRDefault="00195103" w:rsidP="00D76377">
      <w:pPr>
        <w:jc w:val="both"/>
        <w:rPr>
          <w:rFonts w:cs="Arial"/>
          <w:color w:val="000000"/>
          <w:szCs w:val="22"/>
        </w:rPr>
      </w:pPr>
    </w:p>
    <w:p w14:paraId="5431A4B6"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2.</w:t>
      </w:r>
      <w:r w:rsidRPr="00D04160">
        <w:rPr>
          <w:rFonts w:cs="Arial"/>
          <w:color w:val="000000"/>
          <w:szCs w:val="22"/>
        </w:rPr>
        <w:tab/>
        <w:t>Provide advice and support to IET entities in the region on the implementation of the IET’s strategies in India.</w:t>
      </w:r>
    </w:p>
    <w:p w14:paraId="0F88B53C" w14:textId="77777777" w:rsidR="00195103" w:rsidRPr="00D04160" w:rsidRDefault="00195103" w:rsidP="00D76377">
      <w:pPr>
        <w:pStyle w:val="ListParagraph"/>
        <w:ind w:left="0"/>
        <w:jc w:val="both"/>
        <w:rPr>
          <w:rFonts w:cs="Arial"/>
          <w:color w:val="000000"/>
          <w:szCs w:val="22"/>
        </w:rPr>
      </w:pPr>
    </w:p>
    <w:p w14:paraId="0A9D6D7B"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3.</w:t>
      </w:r>
      <w:r w:rsidRPr="00D04160">
        <w:rPr>
          <w:rFonts w:cs="Arial"/>
          <w:color w:val="000000"/>
          <w:szCs w:val="22"/>
        </w:rPr>
        <w:tab/>
        <w:t>To assist the IET in the implementation of the IET’s strategies in India by:</w:t>
      </w:r>
    </w:p>
    <w:p w14:paraId="547DC161" w14:textId="77777777" w:rsidR="00195103" w:rsidRPr="00D04160" w:rsidRDefault="00195103" w:rsidP="00D76377">
      <w:pPr>
        <w:jc w:val="both"/>
        <w:rPr>
          <w:rFonts w:cs="Arial"/>
          <w:color w:val="000000"/>
          <w:szCs w:val="22"/>
        </w:rPr>
      </w:pPr>
    </w:p>
    <w:p w14:paraId="77707AD4"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rPr>
        <w:t>Promoting the IET and its activities to members and non-members;</w:t>
      </w:r>
    </w:p>
    <w:p w14:paraId="312519FE" w14:textId="77777777" w:rsidR="00195103" w:rsidRPr="00D04160" w:rsidRDefault="00195103" w:rsidP="00D76377">
      <w:pPr>
        <w:ind w:left="720" w:hanging="720"/>
        <w:jc w:val="both"/>
        <w:rPr>
          <w:rFonts w:cs="Arial"/>
          <w:color w:val="000000"/>
          <w:szCs w:val="22"/>
        </w:rPr>
      </w:pPr>
    </w:p>
    <w:p w14:paraId="7762EC3A"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rPr>
        <w:t>Encouraging more people to engage with the IET and its activities;</w:t>
      </w:r>
    </w:p>
    <w:p w14:paraId="290D6DCD" w14:textId="77777777" w:rsidR="00195103" w:rsidRPr="00D04160" w:rsidRDefault="00195103" w:rsidP="00D76377">
      <w:pPr>
        <w:pStyle w:val="ListParagraph"/>
        <w:ind w:hanging="720"/>
        <w:jc w:val="both"/>
        <w:rPr>
          <w:rFonts w:cs="Arial"/>
          <w:color w:val="000000"/>
          <w:szCs w:val="22"/>
        </w:rPr>
      </w:pPr>
    </w:p>
    <w:p w14:paraId="033A075A"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lang w:val="en"/>
        </w:rPr>
        <w:t>Maintaining excellent relationships with engineers and technicians in their region;</w:t>
      </w:r>
    </w:p>
    <w:p w14:paraId="6438ABCF" w14:textId="77777777" w:rsidR="00195103" w:rsidRPr="00D04160" w:rsidRDefault="00195103" w:rsidP="00D76377">
      <w:pPr>
        <w:ind w:left="720" w:hanging="720"/>
        <w:jc w:val="both"/>
        <w:rPr>
          <w:rFonts w:cs="Arial"/>
          <w:color w:val="000000"/>
          <w:szCs w:val="22"/>
        </w:rPr>
      </w:pPr>
    </w:p>
    <w:p w14:paraId="6D24132B"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lang w:val="en"/>
        </w:rPr>
        <w:t>Facilitating and supporting relationships between the IET and government, industry, academia, the media, and appropriate professional institutions and regulatory bodies within the region;</w:t>
      </w:r>
    </w:p>
    <w:p w14:paraId="1C0049D7" w14:textId="77777777" w:rsidR="00195103" w:rsidRPr="00D04160" w:rsidRDefault="00195103" w:rsidP="00D76377">
      <w:pPr>
        <w:pStyle w:val="ListParagraph"/>
        <w:ind w:hanging="720"/>
        <w:jc w:val="both"/>
        <w:rPr>
          <w:rFonts w:cs="Arial"/>
          <w:color w:val="000000"/>
          <w:szCs w:val="22"/>
        </w:rPr>
      </w:pPr>
    </w:p>
    <w:p w14:paraId="521D8243"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rPr>
        <w:t>Bringing to the attention of the IET any relevant emerging issues;</w:t>
      </w:r>
    </w:p>
    <w:p w14:paraId="511B3747" w14:textId="77777777" w:rsidR="00195103" w:rsidRPr="00D04160" w:rsidRDefault="00195103" w:rsidP="00D76377">
      <w:pPr>
        <w:pStyle w:val="ListParagraph"/>
        <w:ind w:hanging="720"/>
        <w:jc w:val="both"/>
        <w:rPr>
          <w:rFonts w:cs="Arial"/>
          <w:color w:val="000000"/>
          <w:szCs w:val="22"/>
        </w:rPr>
      </w:pPr>
    </w:p>
    <w:p w14:paraId="1C249110" w14:textId="77777777" w:rsidR="00195103" w:rsidRPr="00D04160" w:rsidRDefault="00195103" w:rsidP="00D76377">
      <w:pPr>
        <w:pStyle w:val="ListParagraph"/>
        <w:numPr>
          <w:ilvl w:val="0"/>
          <w:numId w:val="7"/>
        </w:numPr>
        <w:ind w:hanging="720"/>
        <w:jc w:val="both"/>
        <w:rPr>
          <w:rFonts w:cs="Arial"/>
          <w:color w:val="000000"/>
          <w:szCs w:val="22"/>
        </w:rPr>
      </w:pPr>
      <w:r w:rsidRPr="00D04160">
        <w:rPr>
          <w:rFonts w:cs="Arial"/>
          <w:color w:val="000000"/>
          <w:szCs w:val="22"/>
        </w:rPr>
        <w:t xml:space="preserve">Reviewing and make recommendations about future IET products and activities. </w:t>
      </w:r>
    </w:p>
    <w:p w14:paraId="41DDC65D" w14:textId="77777777" w:rsidR="00195103" w:rsidRPr="00D04160" w:rsidRDefault="00195103" w:rsidP="00D76377">
      <w:pPr>
        <w:jc w:val="both"/>
        <w:rPr>
          <w:rFonts w:cs="Arial"/>
          <w:color w:val="000000"/>
          <w:szCs w:val="22"/>
        </w:rPr>
      </w:pPr>
    </w:p>
    <w:p w14:paraId="740FB66C" w14:textId="77777777" w:rsidR="00195103" w:rsidRPr="00D04160" w:rsidRDefault="00195103" w:rsidP="00D76377">
      <w:pPr>
        <w:jc w:val="both"/>
        <w:rPr>
          <w:rFonts w:cs="Arial"/>
          <w:b/>
          <w:color w:val="000000"/>
          <w:szCs w:val="22"/>
        </w:rPr>
      </w:pPr>
      <w:r w:rsidRPr="00D04160">
        <w:rPr>
          <w:rFonts w:cs="Arial"/>
          <w:b/>
          <w:color w:val="000000"/>
          <w:szCs w:val="22"/>
        </w:rPr>
        <w:t>Operation</w:t>
      </w:r>
    </w:p>
    <w:p w14:paraId="19D648DE" w14:textId="77777777" w:rsidR="00195103" w:rsidRPr="00D04160" w:rsidRDefault="00195103" w:rsidP="00D76377">
      <w:pPr>
        <w:jc w:val="both"/>
        <w:rPr>
          <w:rFonts w:cs="Arial"/>
          <w:b/>
          <w:color w:val="000000"/>
          <w:szCs w:val="22"/>
        </w:rPr>
      </w:pPr>
    </w:p>
    <w:p w14:paraId="4CB63B66"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4.</w:t>
      </w:r>
      <w:r w:rsidRPr="00D04160">
        <w:rPr>
          <w:rFonts w:cs="Arial"/>
          <w:color w:val="000000"/>
          <w:szCs w:val="22"/>
        </w:rPr>
        <w:tab/>
        <w:t xml:space="preserve">The Development Panel will meet physically at least once per year within the country it is representing, with additional business being conducted virtually or at ad hoc meetings. </w:t>
      </w:r>
    </w:p>
    <w:p w14:paraId="06118E3A" w14:textId="77777777" w:rsidR="00195103" w:rsidRPr="00D04160" w:rsidRDefault="00195103" w:rsidP="00D76377">
      <w:pPr>
        <w:pStyle w:val="ListParagraph"/>
        <w:ind w:left="0"/>
        <w:jc w:val="both"/>
        <w:rPr>
          <w:rFonts w:cs="Arial"/>
          <w:color w:val="000000"/>
          <w:szCs w:val="22"/>
        </w:rPr>
      </w:pPr>
    </w:p>
    <w:p w14:paraId="6A89F633"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5.</w:t>
      </w:r>
      <w:r w:rsidRPr="00D04160">
        <w:rPr>
          <w:rFonts w:cs="Arial"/>
          <w:color w:val="000000"/>
          <w:szCs w:val="22"/>
        </w:rPr>
        <w:tab/>
        <w:t xml:space="preserve">A member of the Development Panel, nominated by the </w:t>
      </w:r>
      <w:r w:rsidR="0082686F">
        <w:rPr>
          <w:rFonts w:cs="Arial"/>
          <w:color w:val="000000"/>
          <w:szCs w:val="22"/>
        </w:rPr>
        <w:t>Senior Staff Member and Chair</w:t>
      </w:r>
      <w:r w:rsidRPr="00D04160">
        <w:rPr>
          <w:rFonts w:cs="Arial"/>
          <w:color w:val="000000"/>
          <w:szCs w:val="22"/>
        </w:rPr>
        <w:t>, may be invited to attend the Membership and Professional Development Board, in order to provide effective communications between the country development panel and the Board. This will be especially useful for agenda topics requiring specialist country insight.</w:t>
      </w:r>
    </w:p>
    <w:p w14:paraId="49B6E608" w14:textId="77777777" w:rsidR="00195103" w:rsidRPr="00D04160" w:rsidRDefault="00195103" w:rsidP="00D76377">
      <w:pPr>
        <w:jc w:val="both"/>
        <w:rPr>
          <w:rFonts w:cs="Arial"/>
          <w:color w:val="000000"/>
          <w:szCs w:val="22"/>
        </w:rPr>
      </w:pPr>
    </w:p>
    <w:p w14:paraId="08A3A324" w14:textId="77777777" w:rsidR="00195103" w:rsidRPr="00D04160" w:rsidRDefault="00195103" w:rsidP="00D76377">
      <w:pPr>
        <w:jc w:val="both"/>
        <w:rPr>
          <w:rFonts w:cs="Arial"/>
          <w:b/>
          <w:color w:val="000000"/>
          <w:szCs w:val="22"/>
        </w:rPr>
      </w:pPr>
      <w:r w:rsidRPr="00D04160">
        <w:rPr>
          <w:rFonts w:cs="Arial"/>
          <w:b/>
          <w:color w:val="000000"/>
          <w:szCs w:val="22"/>
        </w:rPr>
        <w:t>Constitution</w:t>
      </w:r>
    </w:p>
    <w:p w14:paraId="08B65494" w14:textId="77777777" w:rsidR="00195103" w:rsidRPr="00D04160" w:rsidRDefault="00195103" w:rsidP="00D76377">
      <w:pPr>
        <w:jc w:val="both"/>
        <w:rPr>
          <w:rFonts w:cs="Arial"/>
          <w:color w:val="000000"/>
          <w:szCs w:val="22"/>
        </w:rPr>
      </w:pPr>
    </w:p>
    <w:p w14:paraId="55D76398" w14:textId="77777777" w:rsidR="00195103" w:rsidRPr="00D04160" w:rsidRDefault="0082686F" w:rsidP="00D76377">
      <w:pPr>
        <w:pStyle w:val="ListParagraph"/>
        <w:ind w:left="0"/>
        <w:jc w:val="both"/>
        <w:rPr>
          <w:rFonts w:cs="Arial"/>
          <w:color w:val="000000"/>
          <w:szCs w:val="22"/>
        </w:rPr>
      </w:pPr>
      <w:r>
        <w:rPr>
          <w:rFonts w:cs="Arial"/>
          <w:color w:val="000000"/>
          <w:szCs w:val="22"/>
        </w:rPr>
        <w:t>Chair</w:t>
      </w:r>
      <w:r w:rsidR="00195103" w:rsidRPr="00D04160">
        <w:rPr>
          <w:rFonts w:cs="Arial"/>
          <w:color w:val="000000"/>
          <w:szCs w:val="22"/>
        </w:rPr>
        <w:t xml:space="preserve"> (appointed by the Membership and Professional Development Board).</w:t>
      </w:r>
    </w:p>
    <w:p w14:paraId="4314900A" w14:textId="77777777" w:rsidR="00195103" w:rsidRPr="00D04160" w:rsidRDefault="00195103" w:rsidP="00D76377">
      <w:pPr>
        <w:pStyle w:val="ListParagraph"/>
        <w:ind w:left="0"/>
        <w:jc w:val="both"/>
        <w:rPr>
          <w:rFonts w:cs="Arial"/>
          <w:color w:val="000000"/>
          <w:szCs w:val="22"/>
        </w:rPr>
      </w:pPr>
    </w:p>
    <w:p w14:paraId="06E6B6F6"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Senior Staff Member, who will be the relevant Country Head.</w:t>
      </w:r>
    </w:p>
    <w:p w14:paraId="5C05C159" w14:textId="77777777" w:rsidR="00195103" w:rsidRPr="00D04160" w:rsidRDefault="00195103" w:rsidP="00D76377">
      <w:pPr>
        <w:pStyle w:val="ListParagraph"/>
        <w:ind w:left="0"/>
        <w:jc w:val="both"/>
        <w:rPr>
          <w:rFonts w:cs="Arial"/>
          <w:color w:val="000000"/>
          <w:szCs w:val="22"/>
        </w:rPr>
      </w:pPr>
    </w:p>
    <w:p w14:paraId="63D76632"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8-12 members, drawing upon the IET membership wherever possible and appropriate but not exclusively. These will be appointed by the Membership and Professional Development Board on the advice of the IET’s Head of International Operations and local staff and volunteers.</w:t>
      </w:r>
    </w:p>
    <w:p w14:paraId="59787776" w14:textId="77777777" w:rsidR="00195103" w:rsidRPr="00D04160" w:rsidRDefault="00195103" w:rsidP="00D76377">
      <w:pPr>
        <w:pStyle w:val="ListParagraph"/>
        <w:ind w:left="0"/>
        <w:jc w:val="both"/>
        <w:rPr>
          <w:rFonts w:cs="Arial"/>
          <w:color w:val="000000"/>
          <w:szCs w:val="22"/>
        </w:rPr>
      </w:pPr>
    </w:p>
    <w:p w14:paraId="7D8BC7E6"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Members of the Panel should be chosen for their knowledge, experience and influence in the range of IET strategic activities within the particular country.</w:t>
      </w:r>
    </w:p>
    <w:p w14:paraId="7680C12E" w14:textId="77777777" w:rsidR="00195103" w:rsidRPr="00D04160" w:rsidRDefault="00195103" w:rsidP="00D76377">
      <w:pPr>
        <w:pStyle w:val="ListParagraph"/>
        <w:ind w:left="0"/>
        <w:jc w:val="both"/>
        <w:rPr>
          <w:rFonts w:cs="Arial"/>
          <w:color w:val="000000"/>
          <w:szCs w:val="22"/>
        </w:rPr>
      </w:pPr>
    </w:p>
    <w:p w14:paraId="44800104" w14:textId="77777777" w:rsidR="00195103" w:rsidRPr="00D04160" w:rsidRDefault="0082686F" w:rsidP="00D76377">
      <w:pPr>
        <w:pStyle w:val="ListParagraph"/>
        <w:ind w:left="0"/>
        <w:jc w:val="both"/>
        <w:rPr>
          <w:rFonts w:cs="Arial"/>
          <w:color w:val="000000"/>
          <w:szCs w:val="22"/>
        </w:rPr>
      </w:pPr>
      <w:r>
        <w:rPr>
          <w:rFonts w:cs="Arial"/>
          <w:color w:val="000000"/>
          <w:szCs w:val="22"/>
        </w:rPr>
        <w:t>The Chair</w:t>
      </w:r>
      <w:r w:rsidR="00195103" w:rsidRPr="00D04160">
        <w:rPr>
          <w:rFonts w:cs="Arial"/>
          <w:color w:val="000000"/>
          <w:szCs w:val="22"/>
        </w:rPr>
        <w:t xml:space="preserve"> and members will be initially appointed for a 2 year term. As appropriate new members should be regularly added with existing members leaving the panel to ensure a continual flow of new subject expertise, information and ideas.</w:t>
      </w:r>
    </w:p>
    <w:p w14:paraId="7DB3C14E" w14:textId="77777777" w:rsidR="00195103" w:rsidRPr="00D04160" w:rsidRDefault="00195103" w:rsidP="00D76377">
      <w:pPr>
        <w:pStyle w:val="ListParagraph"/>
        <w:ind w:left="0"/>
        <w:jc w:val="both"/>
        <w:rPr>
          <w:rFonts w:cs="Arial"/>
          <w:color w:val="000000"/>
          <w:szCs w:val="22"/>
        </w:rPr>
      </w:pPr>
    </w:p>
    <w:p w14:paraId="740BB8C8" w14:textId="77777777" w:rsidR="00195103" w:rsidRPr="00D04160" w:rsidRDefault="00195103" w:rsidP="00D76377">
      <w:pPr>
        <w:pStyle w:val="ListParagraph"/>
        <w:ind w:left="0"/>
        <w:jc w:val="both"/>
        <w:rPr>
          <w:rFonts w:cs="Arial"/>
          <w:b/>
          <w:color w:val="000000"/>
          <w:szCs w:val="22"/>
        </w:rPr>
      </w:pPr>
      <w:r w:rsidRPr="00D04160">
        <w:rPr>
          <w:rFonts w:cs="Arial"/>
          <w:b/>
          <w:color w:val="000000"/>
          <w:szCs w:val="22"/>
        </w:rPr>
        <w:t>Quorum</w:t>
      </w:r>
    </w:p>
    <w:p w14:paraId="00BCBCC8" w14:textId="77777777" w:rsidR="00195103" w:rsidRPr="00D04160" w:rsidRDefault="00195103" w:rsidP="00D76377">
      <w:pPr>
        <w:pStyle w:val="ListParagraph"/>
        <w:ind w:left="0"/>
        <w:jc w:val="both"/>
        <w:rPr>
          <w:rFonts w:cs="Arial"/>
          <w:color w:val="000000"/>
          <w:szCs w:val="22"/>
        </w:rPr>
      </w:pPr>
    </w:p>
    <w:p w14:paraId="63A2FC53" w14:textId="77777777" w:rsidR="00195103" w:rsidRPr="00D04160" w:rsidRDefault="00195103" w:rsidP="00D76377">
      <w:pPr>
        <w:pStyle w:val="ListParagraph"/>
        <w:ind w:left="0"/>
        <w:jc w:val="both"/>
        <w:rPr>
          <w:rFonts w:cs="Arial"/>
          <w:color w:val="000000"/>
          <w:szCs w:val="22"/>
        </w:rPr>
      </w:pPr>
      <w:r w:rsidRPr="00D04160">
        <w:rPr>
          <w:rFonts w:cs="Arial"/>
          <w:color w:val="000000"/>
          <w:szCs w:val="22"/>
        </w:rPr>
        <w:t>Half the members plus one.</w:t>
      </w:r>
    </w:p>
    <w:p w14:paraId="7EB6FAC7" w14:textId="77777777" w:rsidR="00195103" w:rsidRPr="00D04160" w:rsidRDefault="00195103" w:rsidP="00D76377">
      <w:pPr>
        <w:pStyle w:val="ListParagraph"/>
        <w:ind w:left="0"/>
        <w:jc w:val="both"/>
        <w:rPr>
          <w:rFonts w:cs="Arial"/>
          <w:color w:val="000000"/>
          <w:szCs w:val="22"/>
        </w:rPr>
      </w:pPr>
    </w:p>
    <w:p w14:paraId="4CBFAEE9" w14:textId="77777777" w:rsidR="00195103" w:rsidRPr="00D04160" w:rsidRDefault="00195103" w:rsidP="00D76377">
      <w:pPr>
        <w:pStyle w:val="ListParagraph"/>
        <w:ind w:left="0"/>
        <w:jc w:val="both"/>
        <w:rPr>
          <w:rFonts w:cs="Arial"/>
          <w:color w:val="000000"/>
          <w:szCs w:val="22"/>
        </w:rPr>
      </w:pPr>
    </w:p>
    <w:p w14:paraId="70A5FBFB" w14:textId="77777777" w:rsidR="00195103" w:rsidRPr="00D04160" w:rsidRDefault="00195103" w:rsidP="00D76377">
      <w:pPr>
        <w:pStyle w:val="ListParagraph"/>
        <w:ind w:left="0"/>
        <w:jc w:val="both"/>
        <w:rPr>
          <w:rFonts w:cs="Arial"/>
          <w:color w:val="000000"/>
          <w:szCs w:val="22"/>
        </w:rPr>
      </w:pPr>
    </w:p>
    <w:p w14:paraId="2AC0B622" w14:textId="77777777" w:rsidR="00401D50" w:rsidRPr="0030281D" w:rsidRDefault="00F12A86" w:rsidP="0030281D">
      <w:pPr>
        <w:pStyle w:val="ListParagraph"/>
        <w:ind w:left="0"/>
        <w:jc w:val="both"/>
        <w:rPr>
          <w:rFonts w:cs="Arial"/>
          <w:color w:val="000000"/>
          <w:szCs w:val="22"/>
        </w:rPr>
      </w:pPr>
      <w:r w:rsidRPr="0030281D">
        <w:rPr>
          <w:rFonts w:cs="Arial"/>
          <w:color w:val="000000"/>
          <w:szCs w:val="22"/>
        </w:rPr>
        <w:br w:type="page"/>
      </w:r>
    </w:p>
    <w:p w14:paraId="3E180A32" w14:textId="210B9CFA" w:rsidR="00401D50" w:rsidRPr="00401D50" w:rsidRDefault="00401D50" w:rsidP="00D45E58">
      <w:pPr>
        <w:pStyle w:val="Heading2"/>
      </w:pPr>
      <w:bookmarkStart w:id="29" w:name="_Toc196395295"/>
      <w:r w:rsidRPr="00401D50">
        <w:lastRenderedPageBreak/>
        <w:t>PROFESSIONAL DEVELOPMENT ADVISORY COMMITTEE</w:t>
      </w:r>
      <w:bookmarkEnd w:id="29"/>
    </w:p>
    <w:p w14:paraId="3B4C03D2" w14:textId="77777777" w:rsidR="00401D50" w:rsidRPr="00401D50" w:rsidRDefault="00401D50" w:rsidP="00D76377">
      <w:pPr>
        <w:jc w:val="both"/>
        <w:rPr>
          <w:rFonts w:cs="Arial"/>
          <w:b/>
          <w:szCs w:val="22"/>
          <w:lang w:val="en-US"/>
        </w:rPr>
      </w:pPr>
    </w:p>
    <w:p w14:paraId="6E3B5917" w14:textId="77777777" w:rsidR="00401D50" w:rsidRPr="00401D50" w:rsidRDefault="00401D50" w:rsidP="00D76377">
      <w:pPr>
        <w:jc w:val="both"/>
        <w:rPr>
          <w:rFonts w:cs="Arial"/>
          <w:b/>
          <w:szCs w:val="22"/>
          <w:lang w:val="en-US"/>
        </w:rPr>
      </w:pPr>
      <w:r w:rsidRPr="00401D50">
        <w:rPr>
          <w:rFonts w:cs="Arial"/>
          <w:b/>
          <w:szCs w:val="22"/>
          <w:lang w:val="en-US"/>
        </w:rPr>
        <w:t>Terms of Reference</w:t>
      </w:r>
    </w:p>
    <w:p w14:paraId="75D5C455" w14:textId="77777777" w:rsidR="00401D50" w:rsidRPr="00401D50" w:rsidRDefault="00401D50" w:rsidP="00D76377">
      <w:pPr>
        <w:jc w:val="both"/>
        <w:rPr>
          <w:rFonts w:cs="Arial"/>
          <w:szCs w:val="22"/>
          <w:lang w:val="en-US"/>
        </w:rPr>
      </w:pPr>
    </w:p>
    <w:p w14:paraId="24D9F02F" w14:textId="77777777" w:rsidR="00401D50" w:rsidRPr="00401D50" w:rsidRDefault="00401D50" w:rsidP="00D76377">
      <w:pPr>
        <w:jc w:val="both"/>
        <w:rPr>
          <w:rFonts w:cs="Arial"/>
          <w:b/>
          <w:szCs w:val="22"/>
          <w:lang w:val="en-US"/>
        </w:rPr>
      </w:pPr>
      <w:r w:rsidRPr="00401D50">
        <w:rPr>
          <w:rFonts w:cs="Arial"/>
          <w:b/>
          <w:szCs w:val="22"/>
          <w:lang w:val="en-US"/>
        </w:rPr>
        <w:t>Purpose</w:t>
      </w:r>
    </w:p>
    <w:p w14:paraId="57E005ED" w14:textId="77777777" w:rsidR="00401D50" w:rsidRPr="00401D50" w:rsidRDefault="00401D50" w:rsidP="00D76377">
      <w:pPr>
        <w:jc w:val="both"/>
        <w:rPr>
          <w:rFonts w:cs="Arial"/>
          <w:b/>
          <w:szCs w:val="22"/>
          <w:lang w:val="en-US"/>
        </w:rPr>
      </w:pPr>
    </w:p>
    <w:p w14:paraId="4850408B" w14:textId="77777777" w:rsidR="00401D50" w:rsidRPr="00401D50" w:rsidRDefault="00401D50" w:rsidP="00D76377">
      <w:pPr>
        <w:jc w:val="both"/>
        <w:rPr>
          <w:rFonts w:cs="Arial"/>
          <w:szCs w:val="22"/>
          <w:lang w:val="en-US"/>
        </w:rPr>
      </w:pPr>
      <w:r w:rsidRPr="00401D50">
        <w:rPr>
          <w:rFonts w:cs="Arial"/>
          <w:szCs w:val="22"/>
          <w:lang w:val="en-US"/>
        </w:rPr>
        <w:t>To act as an advisory committee to the IET on matters relating to professional development.</w:t>
      </w:r>
    </w:p>
    <w:p w14:paraId="49C90078" w14:textId="77777777" w:rsidR="00401D50" w:rsidRPr="00401D50" w:rsidRDefault="00401D50" w:rsidP="00D76377">
      <w:pPr>
        <w:tabs>
          <w:tab w:val="num" w:pos="1080"/>
        </w:tabs>
        <w:jc w:val="both"/>
        <w:rPr>
          <w:rFonts w:cs="Arial"/>
          <w:szCs w:val="22"/>
          <w:lang w:val="en-US"/>
        </w:rPr>
      </w:pPr>
    </w:p>
    <w:p w14:paraId="3F23CB9E" w14:textId="77777777" w:rsidR="00401D50" w:rsidRPr="00401D50" w:rsidRDefault="00401D50" w:rsidP="00D76377">
      <w:pPr>
        <w:jc w:val="both"/>
        <w:rPr>
          <w:rFonts w:cs="Arial"/>
          <w:b/>
          <w:szCs w:val="22"/>
          <w:lang w:val="en-US"/>
        </w:rPr>
      </w:pPr>
      <w:r w:rsidRPr="00401D50">
        <w:rPr>
          <w:rFonts w:cs="Arial"/>
          <w:b/>
          <w:szCs w:val="22"/>
          <w:lang w:val="en-US"/>
        </w:rPr>
        <w:t>Scope</w:t>
      </w:r>
    </w:p>
    <w:p w14:paraId="5B4745F0" w14:textId="77777777" w:rsidR="00401D50" w:rsidRPr="00401D50" w:rsidRDefault="00401D50" w:rsidP="00D76377">
      <w:pPr>
        <w:jc w:val="both"/>
        <w:rPr>
          <w:rFonts w:cs="Arial"/>
          <w:szCs w:val="22"/>
          <w:lang w:val="en-US"/>
        </w:rPr>
      </w:pPr>
    </w:p>
    <w:p w14:paraId="5852E459" w14:textId="77777777" w:rsidR="00401D50" w:rsidRPr="00401D50" w:rsidRDefault="00401D50" w:rsidP="00DD2500">
      <w:pPr>
        <w:pStyle w:val="ListParagraph"/>
        <w:numPr>
          <w:ilvl w:val="0"/>
          <w:numId w:val="45"/>
        </w:numPr>
        <w:ind w:left="720" w:hanging="720"/>
        <w:jc w:val="both"/>
        <w:rPr>
          <w:rFonts w:cs="Arial"/>
          <w:szCs w:val="22"/>
          <w:lang w:val="en-US" w:eastAsia="en-US"/>
        </w:rPr>
      </w:pPr>
      <w:r w:rsidRPr="00401D50">
        <w:rPr>
          <w:rFonts w:cs="Arial"/>
          <w:szCs w:val="22"/>
          <w:lang w:val="en-US" w:eastAsia="en-US"/>
        </w:rPr>
        <w:t>To advise on products and services that IET should provide to support professional development for all members, and monitor their effectiveness.</w:t>
      </w:r>
    </w:p>
    <w:p w14:paraId="7F0F1434" w14:textId="77777777" w:rsidR="00401D50" w:rsidRPr="00401D50" w:rsidRDefault="00401D50" w:rsidP="00D76377">
      <w:pPr>
        <w:tabs>
          <w:tab w:val="num" w:pos="1080"/>
        </w:tabs>
        <w:ind w:left="720" w:hanging="720"/>
        <w:jc w:val="both"/>
        <w:rPr>
          <w:rFonts w:cs="Arial"/>
          <w:szCs w:val="22"/>
          <w:lang w:val="en-US"/>
        </w:rPr>
      </w:pPr>
    </w:p>
    <w:p w14:paraId="008701FC" w14:textId="77777777" w:rsidR="00401D50" w:rsidRPr="00401D50" w:rsidRDefault="00401D50" w:rsidP="00DD2500">
      <w:pPr>
        <w:pStyle w:val="ListParagraph"/>
        <w:numPr>
          <w:ilvl w:val="0"/>
          <w:numId w:val="45"/>
        </w:numPr>
        <w:ind w:left="720" w:hanging="720"/>
        <w:jc w:val="both"/>
        <w:rPr>
          <w:rFonts w:cs="Arial"/>
          <w:szCs w:val="22"/>
          <w:lang w:val="en-US" w:eastAsia="en-US"/>
        </w:rPr>
      </w:pPr>
      <w:r w:rsidRPr="00401D50">
        <w:rPr>
          <w:rFonts w:cs="Arial"/>
          <w:szCs w:val="22"/>
          <w:lang w:val="en-US" w:eastAsia="en-US"/>
        </w:rPr>
        <w:t>To maintain links with other IET committees and bodies to ensure effective communication, joint working and awareness of key issues across the Institution.</w:t>
      </w:r>
    </w:p>
    <w:p w14:paraId="5663D406" w14:textId="77777777" w:rsidR="00401D50" w:rsidRPr="00401D50" w:rsidRDefault="00401D50" w:rsidP="00D76377">
      <w:pPr>
        <w:ind w:left="720" w:hanging="720"/>
        <w:jc w:val="both"/>
        <w:rPr>
          <w:rFonts w:cs="Arial"/>
          <w:szCs w:val="22"/>
          <w:lang w:val="en-US"/>
        </w:rPr>
      </w:pPr>
    </w:p>
    <w:p w14:paraId="4EC9BBDA" w14:textId="77777777" w:rsidR="00401D50" w:rsidRPr="00401D50" w:rsidRDefault="00401D50" w:rsidP="00DD2500">
      <w:pPr>
        <w:numPr>
          <w:ilvl w:val="0"/>
          <w:numId w:val="45"/>
        </w:numPr>
        <w:ind w:left="720" w:hanging="720"/>
        <w:jc w:val="both"/>
        <w:rPr>
          <w:rFonts w:cs="Arial"/>
          <w:szCs w:val="22"/>
          <w:lang w:val="en-US"/>
        </w:rPr>
      </w:pPr>
      <w:r w:rsidRPr="00401D50">
        <w:rPr>
          <w:rFonts w:cs="Arial"/>
          <w:szCs w:val="22"/>
          <w:lang w:val="en-US"/>
        </w:rPr>
        <w:t>To nominate members for other, ad hoc panels and working parties as necessary (including the Professional Development Partnership).</w:t>
      </w:r>
    </w:p>
    <w:p w14:paraId="2C387F0D" w14:textId="77777777" w:rsidR="00401D50" w:rsidRPr="00401D50" w:rsidRDefault="00401D50" w:rsidP="00D76377">
      <w:pPr>
        <w:jc w:val="both"/>
        <w:rPr>
          <w:rFonts w:cs="Arial"/>
          <w:szCs w:val="22"/>
          <w:lang w:val="en-US"/>
        </w:rPr>
      </w:pPr>
    </w:p>
    <w:p w14:paraId="0E6EDBEF" w14:textId="77777777" w:rsidR="00401D50" w:rsidRPr="00401D50" w:rsidRDefault="00401D50" w:rsidP="00D76377">
      <w:pPr>
        <w:jc w:val="both"/>
        <w:rPr>
          <w:rFonts w:cs="Arial"/>
          <w:b/>
          <w:szCs w:val="22"/>
          <w:lang w:val="en-US"/>
        </w:rPr>
      </w:pPr>
      <w:r w:rsidRPr="00401D50">
        <w:rPr>
          <w:rFonts w:cs="Arial"/>
          <w:b/>
          <w:szCs w:val="22"/>
          <w:lang w:val="en-US"/>
        </w:rPr>
        <w:t xml:space="preserve">Responsibilities </w:t>
      </w:r>
    </w:p>
    <w:p w14:paraId="4DF81ADE" w14:textId="77777777" w:rsidR="00401D50" w:rsidRPr="00401D50" w:rsidRDefault="00401D50" w:rsidP="00D76377">
      <w:pPr>
        <w:jc w:val="both"/>
        <w:rPr>
          <w:rFonts w:cs="Arial"/>
          <w:b/>
          <w:szCs w:val="22"/>
          <w:lang w:val="en-US"/>
        </w:rPr>
      </w:pPr>
    </w:p>
    <w:p w14:paraId="422B9595" w14:textId="77777777" w:rsidR="00401D50" w:rsidRPr="00401D50" w:rsidRDefault="00401D50" w:rsidP="00D76377">
      <w:pPr>
        <w:jc w:val="both"/>
        <w:rPr>
          <w:rFonts w:cs="Arial"/>
          <w:szCs w:val="22"/>
          <w:lang w:val="en-US"/>
        </w:rPr>
      </w:pPr>
      <w:r w:rsidRPr="00401D50">
        <w:rPr>
          <w:rFonts w:cs="Arial"/>
          <w:szCs w:val="22"/>
          <w:lang w:val="en-US"/>
        </w:rPr>
        <w:t>The Professional Development Advisory Committee is responsible for:</w:t>
      </w:r>
    </w:p>
    <w:p w14:paraId="1D16544A" w14:textId="77777777" w:rsidR="00401D50" w:rsidRPr="00401D50" w:rsidRDefault="00401D50" w:rsidP="00D76377">
      <w:pPr>
        <w:jc w:val="both"/>
        <w:rPr>
          <w:rFonts w:cs="Arial"/>
          <w:szCs w:val="22"/>
          <w:lang w:val="en-US"/>
        </w:rPr>
      </w:pPr>
    </w:p>
    <w:p w14:paraId="7CAC6894" w14:textId="77777777" w:rsidR="00401D50" w:rsidRPr="00401D50" w:rsidRDefault="00401D50" w:rsidP="00DD2500">
      <w:pPr>
        <w:numPr>
          <w:ilvl w:val="0"/>
          <w:numId w:val="46"/>
        </w:numPr>
        <w:ind w:hanging="720"/>
        <w:jc w:val="both"/>
        <w:rPr>
          <w:rFonts w:cs="Arial"/>
          <w:szCs w:val="22"/>
          <w:lang w:val="en-US"/>
        </w:rPr>
      </w:pPr>
      <w:r w:rsidRPr="00401D50">
        <w:rPr>
          <w:rFonts w:cs="Arial"/>
          <w:szCs w:val="22"/>
          <w:lang w:val="en-US"/>
        </w:rPr>
        <w:t xml:space="preserve">Reviewing and developing existing professional development policies for engineers at all career stages, ensuring that they meet the needs of IET members and industry and take into account the effect of external influences </w:t>
      </w:r>
      <w:proofErr w:type="spellStart"/>
      <w:r w:rsidRPr="00401D50">
        <w:rPr>
          <w:rFonts w:cs="Arial"/>
          <w:szCs w:val="22"/>
          <w:lang w:val="en-US"/>
        </w:rPr>
        <w:t>eg</w:t>
      </w:r>
      <w:proofErr w:type="spellEnd"/>
      <w:r w:rsidRPr="00401D50">
        <w:rPr>
          <w:rFonts w:cs="Arial"/>
          <w:szCs w:val="22"/>
          <w:lang w:val="en-US"/>
        </w:rPr>
        <w:t xml:space="preserve"> Government policies; compatibility with the policies of partner institutions; Engineering Council and its successor bodies, or other regulatory body requirements.</w:t>
      </w:r>
    </w:p>
    <w:p w14:paraId="7D3503D4" w14:textId="77777777" w:rsidR="00401D50" w:rsidRPr="00401D50" w:rsidRDefault="00401D50" w:rsidP="00D76377">
      <w:pPr>
        <w:ind w:left="720" w:hanging="720"/>
        <w:jc w:val="both"/>
        <w:rPr>
          <w:rFonts w:cs="Arial"/>
          <w:szCs w:val="22"/>
          <w:lang w:val="en-US"/>
        </w:rPr>
      </w:pPr>
    </w:p>
    <w:p w14:paraId="75E0C4D6" w14:textId="77777777" w:rsidR="00401D50" w:rsidRPr="00401D50" w:rsidRDefault="00401D50" w:rsidP="00DD2500">
      <w:pPr>
        <w:numPr>
          <w:ilvl w:val="0"/>
          <w:numId w:val="46"/>
        </w:numPr>
        <w:ind w:hanging="720"/>
        <w:jc w:val="both"/>
        <w:rPr>
          <w:rFonts w:cs="Arial"/>
          <w:szCs w:val="22"/>
          <w:lang w:val="en-US"/>
        </w:rPr>
      </w:pPr>
      <w:r w:rsidRPr="00401D50">
        <w:rPr>
          <w:rFonts w:cs="Arial"/>
          <w:szCs w:val="22"/>
          <w:lang w:val="en-US"/>
        </w:rPr>
        <w:t>Ensuring that the policies are formulated in such a way that they can be implemented and communicated cost effectively.</w:t>
      </w:r>
    </w:p>
    <w:p w14:paraId="4AEC4A71" w14:textId="77777777" w:rsidR="00401D50" w:rsidRPr="00401D50" w:rsidRDefault="00401D50" w:rsidP="00D76377">
      <w:pPr>
        <w:jc w:val="both"/>
        <w:rPr>
          <w:rFonts w:cs="Arial"/>
          <w:szCs w:val="22"/>
          <w:lang w:val="en-US"/>
        </w:rPr>
      </w:pPr>
    </w:p>
    <w:p w14:paraId="65F09EE6" w14:textId="77777777" w:rsidR="00401D50" w:rsidRPr="00401D50" w:rsidRDefault="00401D50" w:rsidP="00D76377">
      <w:pPr>
        <w:jc w:val="both"/>
        <w:rPr>
          <w:rFonts w:cs="Arial"/>
          <w:b/>
          <w:szCs w:val="22"/>
          <w:lang w:val="en-US"/>
        </w:rPr>
      </w:pPr>
      <w:r w:rsidRPr="00401D50">
        <w:rPr>
          <w:rFonts w:cs="Arial"/>
          <w:b/>
          <w:szCs w:val="22"/>
          <w:lang w:val="en-US"/>
        </w:rPr>
        <w:t>Constitution</w:t>
      </w:r>
    </w:p>
    <w:p w14:paraId="5B0CD331" w14:textId="77777777" w:rsidR="00401D50" w:rsidRPr="00401D50" w:rsidRDefault="00401D50" w:rsidP="00D76377">
      <w:pPr>
        <w:jc w:val="both"/>
        <w:rPr>
          <w:rFonts w:cs="Arial"/>
          <w:szCs w:val="22"/>
          <w:lang w:val="en-US"/>
        </w:rPr>
      </w:pPr>
    </w:p>
    <w:p w14:paraId="160EDF63" w14:textId="77777777" w:rsidR="00401D50" w:rsidRPr="00401D50" w:rsidRDefault="00401D50" w:rsidP="00DD2500">
      <w:pPr>
        <w:pStyle w:val="ListParagraph"/>
        <w:numPr>
          <w:ilvl w:val="0"/>
          <w:numId w:val="47"/>
        </w:numPr>
        <w:ind w:hanging="720"/>
        <w:jc w:val="both"/>
        <w:rPr>
          <w:rFonts w:cs="Arial"/>
          <w:szCs w:val="22"/>
          <w:lang w:val="en-US" w:eastAsia="en-US"/>
        </w:rPr>
      </w:pPr>
      <w:r w:rsidRPr="00401D50">
        <w:rPr>
          <w:rFonts w:cs="Arial"/>
          <w:szCs w:val="22"/>
          <w:lang w:val="en-US" w:eastAsia="en-US"/>
        </w:rPr>
        <w:t>Chair (appointed by and represented on the Membership and Professional Development Board).</w:t>
      </w:r>
    </w:p>
    <w:p w14:paraId="539C919C" w14:textId="77777777" w:rsidR="00401D50" w:rsidRPr="00401D50" w:rsidRDefault="00401D50" w:rsidP="00DD2500">
      <w:pPr>
        <w:pStyle w:val="ListParagraph"/>
        <w:numPr>
          <w:ilvl w:val="0"/>
          <w:numId w:val="47"/>
        </w:numPr>
        <w:ind w:hanging="720"/>
        <w:jc w:val="both"/>
        <w:rPr>
          <w:rFonts w:cs="Arial"/>
          <w:szCs w:val="22"/>
          <w:lang w:val="en-US" w:eastAsia="en-US"/>
        </w:rPr>
      </w:pPr>
      <w:r w:rsidRPr="00401D50">
        <w:rPr>
          <w:rFonts w:cs="Arial"/>
          <w:szCs w:val="22"/>
          <w:lang w:val="en-US" w:eastAsia="en-US"/>
        </w:rPr>
        <w:t>A representative of the Professional Development Operations Committee.</w:t>
      </w:r>
    </w:p>
    <w:p w14:paraId="388AF3CD" w14:textId="77777777" w:rsidR="00401D50" w:rsidRPr="00401D50" w:rsidRDefault="00401D50" w:rsidP="00DD2500">
      <w:pPr>
        <w:pStyle w:val="ListParagraph"/>
        <w:numPr>
          <w:ilvl w:val="0"/>
          <w:numId w:val="47"/>
        </w:numPr>
        <w:ind w:hanging="720"/>
        <w:jc w:val="both"/>
        <w:rPr>
          <w:rFonts w:cs="Arial"/>
          <w:szCs w:val="22"/>
          <w:lang w:val="en-US" w:eastAsia="en-US"/>
        </w:rPr>
      </w:pPr>
      <w:r w:rsidRPr="00401D50">
        <w:rPr>
          <w:rFonts w:cs="Arial"/>
          <w:szCs w:val="22"/>
          <w:lang w:val="en-US" w:eastAsia="en-US"/>
        </w:rPr>
        <w:t>At least one Young Professional under the age of 30 at the time of appointment.</w:t>
      </w:r>
    </w:p>
    <w:p w14:paraId="45B7C90D" w14:textId="77777777" w:rsidR="00401D50" w:rsidRPr="00401D50" w:rsidRDefault="00401D50" w:rsidP="00DD2500">
      <w:pPr>
        <w:pStyle w:val="ListParagraph"/>
        <w:numPr>
          <w:ilvl w:val="0"/>
          <w:numId w:val="47"/>
        </w:numPr>
        <w:ind w:hanging="720"/>
        <w:jc w:val="both"/>
        <w:rPr>
          <w:rFonts w:cs="Arial"/>
          <w:szCs w:val="22"/>
          <w:lang w:val="en-US" w:eastAsia="en-US"/>
        </w:rPr>
      </w:pPr>
      <w:r w:rsidRPr="00401D50">
        <w:rPr>
          <w:rFonts w:cs="Arial"/>
          <w:szCs w:val="22"/>
          <w:lang w:val="en-US" w:eastAsia="en-US"/>
        </w:rPr>
        <w:t>A representative of the Registration and Standards Committee.</w:t>
      </w:r>
    </w:p>
    <w:p w14:paraId="36A8DFCD" w14:textId="77777777" w:rsidR="00401D50" w:rsidRPr="00401D50" w:rsidRDefault="00401D50" w:rsidP="00DD2500">
      <w:pPr>
        <w:pStyle w:val="ListParagraph"/>
        <w:numPr>
          <w:ilvl w:val="0"/>
          <w:numId w:val="47"/>
        </w:numPr>
        <w:ind w:hanging="720"/>
        <w:jc w:val="both"/>
        <w:rPr>
          <w:rFonts w:cs="Arial"/>
          <w:szCs w:val="22"/>
          <w:lang w:val="en-US" w:eastAsia="en-US"/>
        </w:rPr>
      </w:pPr>
      <w:r w:rsidRPr="00401D50">
        <w:rPr>
          <w:rFonts w:cs="Arial"/>
          <w:szCs w:val="22"/>
          <w:lang w:val="en-US" w:eastAsia="en-US"/>
        </w:rPr>
        <w:t>A representative of the CPD Advisors.</w:t>
      </w:r>
    </w:p>
    <w:p w14:paraId="65CAFE29" w14:textId="77777777" w:rsidR="00401D50" w:rsidRPr="00401D50" w:rsidRDefault="00401D50" w:rsidP="00DD2500">
      <w:pPr>
        <w:pStyle w:val="ListParagraph"/>
        <w:numPr>
          <w:ilvl w:val="0"/>
          <w:numId w:val="47"/>
        </w:numPr>
        <w:ind w:hanging="720"/>
        <w:jc w:val="both"/>
        <w:rPr>
          <w:rFonts w:cs="Arial"/>
          <w:szCs w:val="22"/>
          <w:lang w:val="en-US" w:eastAsia="en-US"/>
        </w:rPr>
      </w:pPr>
      <w:r w:rsidRPr="00401D50">
        <w:rPr>
          <w:rFonts w:cs="Arial"/>
          <w:szCs w:val="22"/>
          <w:lang w:val="en-US" w:eastAsia="en-US"/>
        </w:rPr>
        <w:t>A representative of the Volunteer Engagement Board.</w:t>
      </w:r>
    </w:p>
    <w:p w14:paraId="378559F0" w14:textId="77777777" w:rsidR="00401D50" w:rsidRPr="00401D50" w:rsidRDefault="00401D50" w:rsidP="00DD2500">
      <w:pPr>
        <w:pStyle w:val="ListParagraph"/>
        <w:numPr>
          <w:ilvl w:val="0"/>
          <w:numId w:val="47"/>
        </w:numPr>
        <w:ind w:hanging="720"/>
        <w:jc w:val="both"/>
        <w:rPr>
          <w:rFonts w:cs="Arial"/>
          <w:szCs w:val="22"/>
          <w:lang w:val="en-US" w:eastAsia="en-US"/>
        </w:rPr>
      </w:pPr>
      <w:r w:rsidRPr="00401D50">
        <w:rPr>
          <w:rFonts w:cs="Arial"/>
          <w:szCs w:val="22"/>
          <w:lang w:val="en-US" w:eastAsia="en-US"/>
        </w:rPr>
        <w:t>Plus other members selected for their knowledge and experience of current good practice in professional development, with volunteer membership capped at ten.</w:t>
      </w:r>
    </w:p>
    <w:p w14:paraId="11D82D5F" w14:textId="77777777" w:rsidR="00401D50" w:rsidRPr="00401D50" w:rsidRDefault="00401D50" w:rsidP="00D76377">
      <w:pPr>
        <w:jc w:val="both"/>
        <w:rPr>
          <w:rFonts w:cs="Arial"/>
          <w:szCs w:val="22"/>
          <w:lang w:val="en-US"/>
        </w:rPr>
      </w:pPr>
      <w:r w:rsidRPr="00401D50">
        <w:rPr>
          <w:rFonts w:cs="Arial"/>
          <w:szCs w:val="22"/>
          <w:lang w:val="en-US"/>
        </w:rPr>
        <w:t>+ Staff</w:t>
      </w:r>
    </w:p>
    <w:p w14:paraId="2D515F8B" w14:textId="77777777" w:rsidR="00401D50" w:rsidRPr="00401D50" w:rsidRDefault="00401D50" w:rsidP="00D76377">
      <w:pPr>
        <w:jc w:val="both"/>
        <w:rPr>
          <w:rFonts w:cs="Arial"/>
          <w:szCs w:val="22"/>
          <w:lang w:val="en-US"/>
        </w:rPr>
      </w:pPr>
    </w:p>
    <w:p w14:paraId="25CB1CA8" w14:textId="77777777" w:rsidR="00401D50" w:rsidRPr="00401D50" w:rsidRDefault="00401D50" w:rsidP="00D76377">
      <w:pPr>
        <w:jc w:val="both"/>
        <w:rPr>
          <w:rFonts w:cs="Arial"/>
          <w:b/>
          <w:szCs w:val="22"/>
          <w:lang w:val="en-US"/>
        </w:rPr>
      </w:pPr>
      <w:r w:rsidRPr="00401D50">
        <w:rPr>
          <w:rFonts w:cs="Arial"/>
          <w:b/>
          <w:szCs w:val="22"/>
          <w:lang w:val="en-US"/>
        </w:rPr>
        <w:t>Quorum</w:t>
      </w:r>
    </w:p>
    <w:p w14:paraId="7C17259B" w14:textId="77777777" w:rsidR="00401D50" w:rsidRPr="00401D50" w:rsidRDefault="00401D50" w:rsidP="00D76377">
      <w:pPr>
        <w:jc w:val="both"/>
        <w:rPr>
          <w:rFonts w:cs="Arial"/>
          <w:szCs w:val="22"/>
          <w:lang w:val="en-US"/>
        </w:rPr>
      </w:pPr>
    </w:p>
    <w:p w14:paraId="1F0A9D94" w14:textId="77777777" w:rsidR="00401D50" w:rsidRPr="00401D50" w:rsidRDefault="00401D50" w:rsidP="00D76377">
      <w:pPr>
        <w:jc w:val="both"/>
        <w:rPr>
          <w:rFonts w:cs="Arial"/>
          <w:szCs w:val="22"/>
          <w:lang w:val="en-US"/>
        </w:rPr>
      </w:pPr>
      <w:r w:rsidRPr="00401D50">
        <w:rPr>
          <w:rFonts w:cs="Arial"/>
          <w:szCs w:val="22"/>
          <w:lang w:val="en-US"/>
        </w:rPr>
        <w:t>A quorum of half the members, rounded down, plus one.</w:t>
      </w:r>
    </w:p>
    <w:p w14:paraId="754BEA63" w14:textId="77777777" w:rsidR="00401D50" w:rsidRPr="00401D50" w:rsidRDefault="00401D50" w:rsidP="00D76377">
      <w:pPr>
        <w:jc w:val="both"/>
        <w:rPr>
          <w:rFonts w:cs="Arial"/>
          <w:szCs w:val="22"/>
          <w:lang w:val="en-US"/>
        </w:rPr>
      </w:pPr>
    </w:p>
    <w:p w14:paraId="62672E57" w14:textId="77777777" w:rsidR="00C8052F" w:rsidRDefault="00C8052F">
      <w:pPr>
        <w:rPr>
          <w:rFonts w:cs="Arial"/>
          <w:b/>
          <w:bCs/>
          <w:color w:val="000000"/>
          <w:szCs w:val="22"/>
        </w:rPr>
      </w:pPr>
      <w:r>
        <w:rPr>
          <w:rFonts w:cs="Arial"/>
          <w:b/>
          <w:bCs/>
          <w:color w:val="000000"/>
          <w:szCs w:val="22"/>
        </w:rPr>
        <w:br w:type="page"/>
      </w:r>
    </w:p>
    <w:p w14:paraId="7C6BDDEF" w14:textId="4673C55C" w:rsidR="00401D50" w:rsidRPr="00401D50" w:rsidRDefault="00401D50" w:rsidP="00D76377">
      <w:pPr>
        <w:jc w:val="both"/>
        <w:rPr>
          <w:rFonts w:cs="Arial"/>
          <w:b/>
          <w:bCs/>
          <w:color w:val="000000"/>
          <w:szCs w:val="22"/>
        </w:rPr>
      </w:pPr>
      <w:r w:rsidRPr="00401D50">
        <w:rPr>
          <w:rFonts w:cs="Arial"/>
          <w:b/>
          <w:bCs/>
          <w:color w:val="000000"/>
          <w:szCs w:val="22"/>
        </w:rPr>
        <w:lastRenderedPageBreak/>
        <w:t>Note</w:t>
      </w:r>
    </w:p>
    <w:p w14:paraId="512E1156" w14:textId="77777777" w:rsidR="00401D50" w:rsidRPr="00401D50" w:rsidRDefault="00401D50" w:rsidP="00D76377">
      <w:pPr>
        <w:jc w:val="both"/>
        <w:rPr>
          <w:rFonts w:cs="Arial"/>
          <w:b/>
          <w:bCs/>
          <w:color w:val="000000"/>
          <w:szCs w:val="22"/>
        </w:rPr>
      </w:pPr>
    </w:p>
    <w:p w14:paraId="6F5BDF4A" w14:textId="77777777" w:rsidR="00401D50" w:rsidRPr="00401D50" w:rsidRDefault="00401D50" w:rsidP="1AF2A124">
      <w:pPr>
        <w:shd w:val="clear" w:color="auto" w:fill="FFFFFF" w:themeFill="background1"/>
        <w:tabs>
          <w:tab w:val="left" w:pos="8640"/>
        </w:tabs>
        <w:ind w:right="-7"/>
        <w:jc w:val="both"/>
        <w:rPr>
          <w:rFonts w:cs="Arial"/>
          <w:color w:val="000000"/>
          <w:lang w:val="en-US"/>
        </w:rPr>
      </w:pPr>
      <w:r w:rsidRPr="1AF2A124">
        <w:rPr>
          <w:rFonts w:cs="Arial"/>
          <w:color w:val="000000" w:themeColor="text1"/>
          <w:lang w:val="en-US"/>
        </w:rPr>
        <w:t>The normal period of service for an elected or appointed member of any board or committee is three years.  For elected members, re-election is only possible after an interval of at least one year.  For nominated members, the period of service on a board or committee cannot be extended beyond a maximum of six years.  It is customary for one third of the members of a board or committee to retire each year, to ensure a regular turnover.  The President is ex officio a member of all boards and committees.</w:t>
      </w:r>
    </w:p>
    <w:p w14:paraId="32920BED" w14:textId="77777777" w:rsidR="00401D50" w:rsidRPr="00401D50" w:rsidRDefault="00401D50" w:rsidP="00D76377">
      <w:pPr>
        <w:shd w:val="clear" w:color="auto" w:fill="FFFFFF"/>
        <w:tabs>
          <w:tab w:val="left" w:pos="8640"/>
        </w:tabs>
        <w:ind w:right="-7"/>
        <w:jc w:val="both"/>
        <w:rPr>
          <w:rFonts w:cs="Arial"/>
          <w:color w:val="000000"/>
          <w:szCs w:val="22"/>
          <w:lang w:val="en"/>
        </w:rPr>
      </w:pPr>
    </w:p>
    <w:p w14:paraId="27E04842" w14:textId="77777777" w:rsidR="00401D50" w:rsidRPr="00401D50" w:rsidRDefault="00401D50" w:rsidP="1AF2A124">
      <w:pPr>
        <w:shd w:val="clear" w:color="auto" w:fill="FFFFFF" w:themeFill="background1"/>
        <w:tabs>
          <w:tab w:val="left" w:pos="8640"/>
        </w:tabs>
        <w:ind w:right="-7"/>
        <w:jc w:val="both"/>
        <w:rPr>
          <w:rFonts w:cs="Arial"/>
          <w:color w:val="000000"/>
          <w:lang w:val="en-US"/>
        </w:rPr>
      </w:pPr>
      <w:r w:rsidRPr="1AF2A124">
        <w:rPr>
          <w:rFonts w:cs="Arial"/>
          <w:color w:val="000000" w:themeColor="text1"/>
          <w:lang w:val="en-US"/>
        </w:rPr>
        <w:t>Observers are not required.</w:t>
      </w:r>
    </w:p>
    <w:p w14:paraId="6240D88D" w14:textId="77777777" w:rsidR="00401D50" w:rsidRPr="00401D50" w:rsidRDefault="00401D50" w:rsidP="00D76377">
      <w:pPr>
        <w:shd w:val="clear" w:color="auto" w:fill="FFFFFF"/>
        <w:tabs>
          <w:tab w:val="left" w:pos="8640"/>
        </w:tabs>
        <w:ind w:right="-7"/>
        <w:jc w:val="both"/>
        <w:rPr>
          <w:rFonts w:cs="Arial"/>
          <w:color w:val="000000"/>
          <w:szCs w:val="22"/>
          <w:lang w:val="en"/>
        </w:rPr>
      </w:pPr>
    </w:p>
    <w:p w14:paraId="6CC08B7C" w14:textId="77777777" w:rsidR="00401D50" w:rsidRPr="00401D50" w:rsidRDefault="00401D50" w:rsidP="00D76377">
      <w:pPr>
        <w:shd w:val="clear" w:color="auto" w:fill="FFFFFF"/>
        <w:tabs>
          <w:tab w:val="left" w:pos="8640"/>
        </w:tabs>
        <w:ind w:right="-7"/>
        <w:jc w:val="both"/>
        <w:rPr>
          <w:rFonts w:cs="Arial"/>
          <w:color w:val="000000"/>
          <w:szCs w:val="22"/>
          <w:lang w:val="en"/>
        </w:rPr>
      </w:pPr>
      <w:r w:rsidRPr="00401D50">
        <w:rPr>
          <w:rFonts w:cs="Arial"/>
          <w:color w:val="000000"/>
          <w:szCs w:val="22"/>
          <w:lang w:val="en"/>
        </w:rPr>
        <w:t>Further members may be co-opted as necessary, by invitation (with volunteer membership capped at ten).</w:t>
      </w:r>
    </w:p>
    <w:p w14:paraId="31B41453" w14:textId="77777777" w:rsidR="00401D50" w:rsidRPr="00401D50" w:rsidRDefault="00401D50" w:rsidP="00D76377">
      <w:pPr>
        <w:shd w:val="clear" w:color="auto" w:fill="FFFFFF"/>
        <w:tabs>
          <w:tab w:val="left" w:pos="8640"/>
        </w:tabs>
        <w:ind w:right="-7"/>
        <w:jc w:val="both"/>
        <w:rPr>
          <w:rFonts w:cs="Arial"/>
          <w:color w:val="000000"/>
          <w:szCs w:val="22"/>
          <w:lang w:val="en"/>
        </w:rPr>
      </w:pPr>
    </w:p>
    <w:p w14:paraId="647C8CCA" w14:textId="77777777" w:rsidR="00401D50" w:rsidRPr="00401D50" w:rsidRDefault="00401D50" w:rsidP="00D76377">
      <w:pPr>
        <w:shd w:val="clear" w:color="auto" w:fill="FFFFFF"/>
        <w:tabs>
          <w:tab w:val="left" w:pos="8640"/>
        </w:tabs>
        <w:ind w:right="-7"/>
        <w:jc w:val="both"/>
        <w:rPr>
          <w:rFonts w:cs="Arial"/>
          <w:color w:val="000000"/>
          <w:szCs w:val="22"/>
          <w:lang w:val="en"/>
        </w:rPr>
      </w:pPr>
    </w:p>
    <w:p w14:paraId="19321D04" w14:textId="77777777" w:rsidR="00401D50" w:rsidRPr="00401D50" w:rsidRDefault="00401D50" w:rsidP="00D76377">
      <w:pPr>
        <w:shd w:val="clear" w:color="auto" w:fill="FFFFFF"/>
        <w:tabs>
          <w:tab w:val="left" w:pos="8640"/>
        </w:tabs>
        <w:ind w:right="-7"/>
        <w:jc w:val="both"/>
        <w:rPr>
          <w:rFonts w:cs="Arial"/>
          <w:color w:val="000000"/>
          <w:szCs w:val="22"/>
          <w:lang w:val="en"/>
        </w:rPr>
      </w:pPr>
    </w:p>
    <w:p w14:paraId="328FF10E" w14:textId="77777777" w:rsidR="00401D50" w:rsidRPr="00401D50" w:rsidRDefault="00401D50" w:rsidP="00D76377">
      <w:pPr>
        <w:shd w:val="clear" w:color="auto" w:fill="FFFFFF"/>
        <w:tabs>
          <w:tab w:val="left" w:pos="8640"/>
        </w:tabs>
        <w:ind w:right="-7"/>
        <w:jc w:val="both"/>
        <w:rPr>
          <w:rFonts w:cs="Arial"/>
          <w:color w:val="000000"/>
          <w:szCs w:val="22"/>
          <w:lang w:val="en"/>
        </w:rPr>
      </w:pPr>
    </w:p>
    <w:p w14:paraId="571F6E51" w14:textId="77777777" w:rsidR="00CC274F" w:rsidRPr="00401D50" w:rsidRDefault="00CC274F" w:rsidP="00D76377">
      <w:pPr>
        <w:shd w:val="clear" w:color="auto" w:fill="FFFFFF"/>
        <w:tabs>
          <w:tab w:val="left" w:pos="8640"/>
        </w:tabs>
        <w:ind w:right="-7"/>
        <w:jc w:val="both"/>
        <w:rPr>
          <w:rFonts w:cs="Arial"/>
          <w:color w:val="000000"/>
          <w:szCs w:val="22"/>
          <w:lang w:val="en"/>
        </w:rPr>
      </w:pPr>
    </w:p>
    <w:p w14:paraId="6BD7F729" w14:textId="77777777" w:rsidR="00CE1934" w:rsidRDefault="00AF6028" w:rsidP="00D76377">
      <w:pPr>
        <w:jc w:val="both"/>
        <w:rPr>
          <w:rFonts w:cs="Arial"/>
          <w:b/>
          <w:color w:val="000000"/>
          <w:szCs w:val="22"/>
        </w:rPr>
      </w:pPr>
      <w:r w:rsidRPr="00D04160">
        <w:rPr>
          <w:rFonts w:cs="Arial"/>
          <w:b/>
          <w:color w:val="000000"/>
          <w:szCs w:val="22"/>
        </w:rPr>
        <w:br w:type="page"/>
      </w:r>
    </w:p>
    <w:p w14:paraId="5731C2A6" w14:textId="6BBBDC9E" w:rsidR="00CE1934" w:rsidRPr="005D0149" w:rsidRDefault="00CE1934" w:rsidP="00D45E58">
      <w:pPr>
        <w:pStyle w:val="Heading2"/>
      </w:pPr>
      <w:bookmarkStart w:id="30" w:name="_Toc196395296"/>
      <w:r w:rsidRPr="005D0149">
        <w:lastRenderedPageBreak/>
        <w:t>QUALITY ASSURANCE COMMITTEE</w:t>
      </w:r>
      <w:bookmarkEnd w:id="30"/>
    </w:p>
    <w:p w14:paraId="2B0543BB" w14:textId="77777777" w:rsidR="00CE1934" w:rsidRPr="005D0149" w:rsidRDefault="00CE1934" w:rsidP="00D76377">
      <w:pPr>
        <w:jc w:val="both"/>
        <w:rPr>
          <w:rFonts w:cs="Arial"/>
          <w:szCs w:val="22"/>
        </w:rPr>
      </w:pPr>
    </w:p>
    <w:p w14:paraId="04042638" w14:textId="77777777" w:rsidR="00CE1934" w:rsidRPr="005D0149" w:rsidRDefault="00CE1934" w:rsidP="00D76377">
      <w:pPr>
        <w:jc w:val="both"/>
        <w:rPr>
          <w:rFonts w:cs="Arial"/>
          <w:b/>
          <w:szCs w:val="22"/>
        </w:rPr>
      </w:pPr>
      <w:r w:rsidRPr="005D0149">
        <w:rPr>
          <w:rFonts w:cs="Arial"/>
          <w:b/>
          <w:szCs w:val="22"/>
        </w:rPr>
        <w:t>Terms of Reference</w:t>
      </w:r>
    </w:p>
    <w:p w14:paraId="2E3AD82F" w14:textId="77777777" w:rsidR="00CE1934" w:rsidRPr="005D0149" w:rsidRDefault="00CE1934" w:rsidP="00D76377">
      <w:pPr>
        <w:jc w:val="both"/>
        <w:rPr>
          <w:rFonts w:cs="Arial"/>
          <w:szCs w:val="22"/>
        </w:rPr>
      </w:pPr>
    </w:p>
    <w:p w14:paraId="22845280" w14:textId="77777777" w:rsidR="00CE1934" w:rsidRPr="005D0149" w:rsidRDefault="00CE1934" w:rsidP="00D76377">
      <w:pPr>
        <w:jc w:val="both"/>
        <w:rPr>
          <w:rFonts w:cs="Arial"/>
          <w:b/>
          <w:szCs w:val="22"/>
        </w:rPr>
      </w:pPr>
      <w:r w:rsidRPr="005D0149">
        <w:rPr>
          <w:rFonts w:cs="Arial"/>
          <w:b/>
          <w:szCs w:val="22"/>
        </w:rPr>
        <w:t>Purpose</w:t>
      </w:r>
    </w:p>
    <w:p w14:paraId="495DC0A8" w14:textId="77777777" w:rsidR="00CE1934" w:rsidRPr="005D0149" w:rsidRDefault="00CE1934" w:rsidP="00D76377">
      <w:pPr>
        <w:jc w:val="both"/>
        <w:rPr>
          <w:rFonts w:cs="Arial"/>
          <w:szCs w:val="22"/>
        </w:rPr>
      </w:pPr>
    </w:p>
    <w:p w14:paraId="2CB4C3CD" w14:textId="77777777" w:rsidR="00CE1934" w:rsidRPr="00DB17A6" w:rsidRDefault="00CE1934" w:rsidP="00D76377">
      <w:pPr>
        <w:jc w:val="both"/>
        <w:rPr>
          <w:rFonts w:cs="Arial"/>
          <w:color w:val="000000" w:themeColor="text1"/>
          <w:szCs w:val="22"/>
        </w:rPr>
      </w:pPr>
      <w:r w:rsidRPr="005D0149">
        <w:rPr>
          <w:rFonts w:cs="Arial"/>
          <w:szCs w:val="22"/>
        </w:rPr>
        <w:t>Responsible for the oversight of the Engineering Council licensed activity set by auditing, monitoring and providing advice to the Membership and Professional Development (MPD) Board on the quality assurance of the processes</w:t>
      </w:r>
      <w:r w:rsidRPr="00DB17A6">
        <w:rPr>
          <w:rFonts w:cs="Arial"/>
          <w:color w:val="000000" w:themeColor="text1"/>
          <w:szCs w:val="22"/>
        </w:rPr>
        <w:t>.</w:t>
      </w:r>
    </w:p>
    <w:p w14:paraId="2DC84FFD" w14:textId="77777777" w:rsidR="00CE1934" w:rsidRPr="005D0149" w:rsidRDefault="00CE1934" w:rsidP="00D76377">
      <w:pPr>
        <w:jc w:val="both"/>
        <w:rPr>
          <w:rFonts w:cs="Arial"/>
          <w:szCs w:val="22"/>
        </w:rPr>
      </w:pPr>
    </w:p>
    <w:p w14:paraId="78B15F71" w14:textId="77777777" w:rsidR="00CE1934" w:rsidRPr="005D0149" w:rsidRDefault="00CE1934" w:rsidP="00D76377">
      <w:pPr>
        <w:jc w:val="both"/>
        <w:rPr>
          <w:rFonts w:cs="Arial"/>
          <w:b/>
          <w:szCs w:val="22"/>
        </w:rPr>
      </w:pPr>
      <w:r w:rsidRPr="005D0149">
        <w:rPr>
          <w:rFonts w:cs="Arial"/>
          <w:b/>
          <w:szCs w:val="22"/>
        </w:rPr>
        <w:t>Scope</w:t>
      </w:r>
    </w:p>
    <w:p w14:paraId="47A77DA4" w14:textId="77777777" w:rsidR="00CE1934" w:rsidRPr="005D0149" w:rsidRDefault="00CE1934" w:rsidP="00D76377">
      <w:pPr>
        <w:jc w:val="both"/>
        <w:rPr>
          <w:rFonts w:cs="Arial"/>
          <w:b/>
          <w:szCs w:val="22"/>
        </w:rPr>
      </w:pPr>
    </w:p>
    <w:p w14:paraId="7F8BE5B3" w14:textId="77777777" w:rsidR="00CE1934" w:rsidRPr="005D0149" w:rsidRDefault="00CE1934" w:rsidP="00D76377">
      <w:pPr>
        <w:jc w:val="both"/>
        <w:rPr>
          <w:rFonts w:cs="Arial"/>
          <w:szCs w:val="22"/>
        </w:rPr>
      </w:pPr>
      <w:r w:rsidRPr="005D0149">
        <w:rPr>
          <w:rFonts w:cs="Arial"/>
          <w:szCs w:val="22"/>
        </w:rPr>
        <w:t>This body (the QAC) is given responsibility by the MPD Board for</w:t>
      </w:r>
      <w:r w:rsidRPr="005D0149">
        <w:rPr>
          <w:rFonts w:cs="Arial"/>
          <w:b/>
          <w:szCs w:val="22"/>
        </w:rPr>
        <w:t xml:space="preserve"> </w:t>
      </w:r>
      <w:r w:rsidRPr="005D0149">
        <w:rPr>
          <w:rFonts w:cs="Arial"/>
          <w:szCs w:val="22"/>
        </w:rPr>
        <w:t>independently, effectively and demonstrably, auditing and reviewing the management system that is put in place by the MPD Board to demonstrate and maintain compliance with the Eng</w:t>
      </w:r>
      <w:r>
        <w:rPr>
          <w:rFonts w:cs="Arial"/>
          <w:szCs w:val="22"/>
        </w:rPr>
        <w:t xml:space="preserve">ineering </w:t>
      </w:r>
      <w:r w:rsidRPr="005D0149">
        <w:rPr>
          <w:rFonts w:cs="Arial"/>
          <w:szCs w:val="22"/>
        </w:rPr>
        <w:t>C</w:t>
      </w:r>
      <w:r>
        <w:rPr>
          <w:rFonts w:cs="Arial"/>
          <w:szCs w:val="22"/>
        </w:rPr>
        <w:t>ouncil</w:t>
      </w:r>
      <w:r w:rsidRPr="005D0149">
        <w:rPr>
          <w:rFonts w:cs="Arial"/>
          <w:szCs w:val="22"/>
        </w:rPr>
        <w:t xml:space="preserve"> requirements</w:t>
      </w:r>
      <w:r w:rsidRPr="005D0149">
        <w:rPr>
          <w:rStyle w:val="FootnoteReference"/>
          <w:rFonts w:cs="Arial"/>
          <w:szCs w:val="22"/>
        </w:rPr>
        <w:footnoteReference w:id="1"/>
      </w:r>
      <w:r w:rsidRPr="005D0149">
        <w:rPr>
          <w:rFonts w:cs="Arial"/>
          <w:szCs w:val="22"/>
        </w:rPr>
        <w:t>.  Thus QAC’s audit and review function forms part of the required self-assessment process.</w:t>
      </w:r>
    </w:p>
    <w:p w14:paraId="34F7FE29" w14:textId="77777777" w:rsidR="00CE1934" w:rsidRPr="005D0149" w:rsidRDefault="00CE1934" w:rsidP="00D76377">
      <w:pPr>
        <w:jc w:val="both"/>
        <w:rPr>
          <w:rFonts w:cs="Arial"/>
          <w:szCs w:val="22"/>
        </w:rPr>
      </w:pPr>
    </w:p>
    <w:p w14:paraId="28DE47BC" w14:textId="77777777" w:rsidR="00CE1934" w:rsidRPr="005D0149" w:rsidRDefault="00CE1934" w:rsidP="00D76377">
      <w:pPr>
        <w:jc w:val="both"/>
        <w:rPr>
          <w:rFonts w:cs="Arial"/>
          <w:szCs w:val="22"/>
        </w:rPr>
      </w:pPr>
      <w:r w:rsidRPr="005D0149">
        <w:rPr>
          <w:rFonts w:cs="Arial"/>
          <w:szCs w:val="22"/>
        </w:rPr>
        <w:t>The overall aim of the Engineering Council Licencing Manual is Continuous Performance Improvement (CPI) in order to improve efficiency and effectiveness of the processes and, in doing so, contribute to increased registration.  The QAC is given responsibility by the MPD Board to ensure CPI is realised in practice.</w:t>
      </w:r>
    </w:p>
    <w:p w14:paraId="7272ACCB" w14:textId="77777777" w:rsidR="00CE1934" w:rsidRPr="005D0149" w:rsidRDefault="00CE1934" w:rsidP="00D76377">
      <w:pPr>
        <w:jc w:val="both"/>
        <w:rPr>
          <w:rFonts w:cs="Arial"/>
          <w:szCs w:val="22"/>
        </w:rPr>
      </w:pPr>
    </w:p>
    <w:p w14:paraId="345BDC1C" w14:textId="77777777" w:rsidR="00CE1934" w:rsidRPr="005D0149" w:rsidRDefault="00CE1934" w:rsidP="00D76377">
      <w:pPr>
        <w:jc w:val="both"/>
        <w:rPr>
          <w:rFonts w:cs="Arial"/>
          <w:szCs w:val="22"/>
        </w:rPr>
      </w:pPr>
      <w:r w:rsidRPr="005D0149">
        <w:rPr>
          <w:rFonts w:cs="Arial"/>
          <w:szCs w:val="22"/>
        </w:rPr>
        <w:t>The QAC shall comply with the MPD Board Quality Assurance Policy, and in doing so adopt and promote a risk-based approach to Quality Assurance.</w:t>
      </w:r>
    </w:p>
    <w:p w14:paraId="4317FB75" w14:textId="77777777" w:rsidR="00CE1934" w:rsidRPr="005D0149" w:rsidRDefault="00CE1934" w:rsidP="00D76377">
      <w:pPr>
        <w:jc w:val="both"/>
        <w:rPr>
          <w:rFonts w:cs="Arial"/>
          <w:szCs w:val="22"/>
        </w:rPr>
      </w:pPr>
    </w:p>
    <w:p w14:paraId="0A1696D1" w14:textId="77777777" w:rsidR="00CE1934" w:rsidRDefault="00CE1934" w:rsidP="00D76377">
      <w:pPr>
        <w:jc w:val="both"/>
        <w:rPr>
          <w:rFonts w:cs="Arial"/>
          <w:szCs w:val="22"/>
        </w:rPr>
      </w:pPr>
      <w:r w:rsidRPr="005D0149">
        <w:rPr>
          <w:rFonts w:cs="Arial"/>
          <w:szCs w:val="22"/>
        </w:rPr>
        <w:t>The QAC is given responsibility by the MPD Board to ensure the fairness, timeliness and consistency of assessments made in respect of individual registrants</w:t>
      </w:r>
      <w:r w:rsidR="00AC7848">
        <w:rPr>
          <w:rFonts w:cs="Arial"/>
          <w:szCs w:val="22"/>
        </w:rPr>
        <w:t xml:space="preserve"> </w:t>
      </w:r>
      <w:r w:rsidRPr="005D0149">
        <w:rPr>
          <w:rFonts w:cs="Arial"/>
          <w:szCs w:val="22"/>
        </w:rPr>
        <w:t>and organisations offering IET accredited education or programmes, in order to protect the reputation and standing of the IET.</w:t>
      </w:r>
    </w:p>
    <w:p w14:paraId="1FA48534" w14:textId="77777777" w:rsidR="00CE1934" w:rsidRPr="005D0149" w:rsidRDefault="00CE1934" w:rsidP="00D76377">
      <w:pPr>
        <w:jc w:val="both"/>
        <w:rPr>
          <w:rFonts w:cs="Arial"/>
          <w:szCs w:val="22"/>
        </w:rPr>
      </w:pPr>
    </w:p>
    <w:p w14:paraId="0596D4FD" w14:textId="77777777" w:rsidR="00CE1934" w:rsidRPr="005D0149" w:rsidRDefault="00CE1934" w:rsidP="00D76377">
      <w:pPr>
        <w:jc w:val="both"/>
        <w:rPr>
          <w:rFonts w:cs="Arial"/>
          <w:b/>
          <w:szCs w:val="22"/>
        </w:rPr>
      </w:pPr>
      <w:r w:rsidRPr="005D0149">
        <w:rPr>
          <w:rFonts w:cs="Arial"/>
          <w:b/>
          <w:szCs w:val="22"/>
        </w:rPr>
        <w:t>Responsibilities</w:t>
      </w:r>
    </w:p>
    <w:p w14:paraId="0675B120" w14:textId="77777777" w:rsidR="00CE1934" w:rsidRPr="005D0149" w:rsidRDefault="00CE1934" w:rsidP="00D76377">
      <w:pPr>
        <w:jc w:val="both"/>
        <w:rPr>
          <w:rFonts w:cs="Arial"/>
          <w:b/>
          <w:szCs w:val="22"/>
        </w:rPr>
      </w:pPr>
    </w:p>
    <w:p w14:paraId="6C18C97A" w14:textId="77777777" w:rsidR="00CE1934" w:rsidRPr="005D0149" w:rsidRDefault="00CE1934" w:rsidP="00D76377">
      <w:pPr>
        <w:jc w:val="both"/>
        <w:rPr>
          <w:rFonts w:cs="Arial"/>
          <w:szCs w:val="22"/>
        </w:rPr>
      </w:pPr>
      <w:r w:rsidRPr="005D0149">
        <w:rPr>
          <w:rFonts w:cs="Arial"/>
          <w:szCs w:val="22"/>
        </w:rPr>
        <w:t>The QAC’s remit (drawn from the Eng</w:t>
      </w:r>
      <w:r>
        <w:rPr>
          <w:rFonts w:cs="Arial"/>
          <w:szCs w:val="22"/>
        </w:rPr>
        <w:t xml:space="preserve">ineering </w:t>
      </w:r>
      <w:r w:rsidRPr="005D0149">
        <w:rPr>
          <w:rFonts w:cs="Arial"/>
          <w:szCs w:val="22"/>
        </w:rPr>
        <w:t>C</w:t>
      </w:r>
      <w:r>
        <w:rPr>
          <w:rFonts w:cs="Arial"/>
          <w:szCs w:val="22"/>
        </w:rPr>
        <w:t>ouncil</w:t>
      </w:r>
      <w:r w:rsidRPr="005D0149">
        <w:rPr>
          <w:rFonts w:cs="Arial"/>
          <w:szCs w:val="22"/>
        </w:rPr>
        <w:t xml:space="preserve"> Bye-</w:t>
      </w:r>
      <w:proofErr w:type="spellStart"/>
      <w:r w:rsidRPr="005D0149">
        <w:rPr>
          <w:rFonts w:cs="Arial"/>
          <w:szCs w:val="22"/>
        </w:rPr>
        <w:t>laws</w:t>
      </w:r>
      <w:r w:rsidRPr="005D0149">
        <w:rPr>
          <w:rFonts w:cs="Arial"/>
          <w:szCs w:val="22"/>
          <w:vertAlign w:val="superscript"/>
        </w:rPr>
        <w:t>i</w:t>
      </w:r>
      <w:proofErr w:type="spellEnd"/>
      <w:r w:rsidRPr="005D0149">
        <w:rPr>
          <w:rFonts w:cs="Arial"/>
          <w:szCs w:val="22"/>
        </w:rPr>
        <w:t>) may be summarised as to exercise the above responsibilities in respect of the procedures and resources (humans and systems) deployed by the IET to:</w:t>
      </w:r>
    </w:p>
    <w:p w14:paraId="0DF637A6" w14:textId="77777777" w:rsidR="00CE1934" w:rsidRPr="005D0149" w:rsidRDefault="00CE1934" w:rsidP="00D76377">
      <w:pPr>
        <w:jc w:val="both"/>
        <w:rPr>
          <w:rFonts w:cs="Arial"/>
          <w:szCs w:val="22"/>
        </w:rPr>
      </w:pPr>
    </w:p>
    <w:p w14:paraId="39C18531" w14:textId="77777777" w:rsidR="00CE1934" w:rsidRPr="005D0149" w:rsidRDefault="00CE1934" w:rsidP="00DD2500">
      <w:pPr>
        <w:numPr>
          <w:ilvl w:val="0"/>
          <w:numId w:val="42"/>
        </w:numPr>
        <w:ind w:left="720" w:hanging="720"/>
        <w:jc w:val="both"/>
        <w:rPr>
          <w:rFonts w:cs="Arial"/>
          <w:szCs w:val="22"/>
        </w:rPr>
      </w:pPr>
      <w:r w:rsidRPr="005D0149">
        <w:rPr>
          <w:rFonts w:cs="Arial"/>
          <w:szCs w:val="22"/>
        </w:rPr>
        <w:t>monitor the continuing professional development of Registrants;</w:t>
      </w:r>
    </w:p>
    <w:p w14:paraId="501F70E2" w14:textId="77777777" w:rsidR="00CE1934" w:rsidRPr="005D0149" w:rsidRDefault="00CE1934" w:rsidP="00DD2500">
      <w:pPr>
        <w:numPr>
          <w:ilvl w:val="0"/>
          <w:numId w:val="42"/>
        </w:numPr>
        <w:ind w:left="720" w:hanging="720"/>
        <w:jc w:val="both"/>
        <w:rPr>
          <w:rFonts w:cs="Arial"/>
          <w:szCs w:val="22"/>
        </w:rPr>
      </w:pPr>
      <w:r w:rsidRPr="005D0149">
        <w:rPr>
          <w:rFonts w:cs="Arial"/>
          <w:szCs w:val="22"/>
        </w:rPr>
        <w:t>assess the competence and commitment of candidates for registration;</w:t>
      </w:r>
    </w:p>
    <w:p w14:paraId="613A5DE6" w14:textId="77777777" w:rsidR="00CE1934" w:rsidRPr="005D0149" w:rsidRDefault="00CE1934" w:rsidP="00DD2500">
      <w:pPr>
        <w:numPr>
          <w:ilvl w:val="0"/>
          <w:numId w:val="42"/>
        </w:numPr>
        <w:ind w:left="720" w:hanging="720"/>
        <w:jc w:val="both"/>
        <w:rPr>
          <w:rFonts w:cs="Arial"/>
          <w:szCs w:val="22"/>
        </w:rPr>
      </w:pPr>
      <w:r w:rsidRPr="005D0149">
        <w:rPr>
          <w:rFonts w:cs="Arial"/>
          <w:szCs w:val="22"/>
        </w:rPr>
        <w:t>assess the academic standards of candidates for registration who have not followed an accredited course;</w:t>
      </w:r>
    </w:p>
    <w:p w14:paraId="17312B8E" w14:textId="77777777" w:rsidR="00CE1934" w:rsidRPr="005D0149" w:rsidRDefault="00CE1934" w:rsidP="00DD2500">
      <w:pPr>
        <w:numPr>
          <w:ilvl w:val="0"/>
          <w:numId w:val="42"/>
        </w:numPr>
        <w:ind w:left="720" w:hanging="720"/>
        <w:jc w:val="both"/>
        <w:rPr>
          <w:rFonts w:cs="Arial"/>
          <w:szCs w:val="22"/>
        </w:rPr>
      </w:pPr>
      <w:r w:rsidRPr="005D0149">
        <w:rPr>
          <w:rFonts w:cs="Arial"/>
          <w:szCs w:val="22"/>
        </w:rPr>
        <w:t>accredit programmes which meet the academic standards for registration; and</w:t>
      </w:r>
    </w:p>
    <w:p w14:paraId="5460A8BF" w14:textId="77777777" w:rsidR="00CE1934" w:rsidRPr="005D0149" w:rsidRDefault="00CE1934" w:rsidP="00DD2500">
      <w:pPr>
        <w:numPr>
          <w:ilvl w:val="0"/>
          <w:numId w:val="42"/>
        </w:numPr>
        <w:ind w:left="720" w:hanging="720"/>
        <w:jc w:val="both"/>
        <w:rPr>
          <w:rFonts w:cs="Arial"/>
          <w:szCs w:val="22"/>
        </w:rPr>
      </w:pPr>
      <w:r w:rsidRPr="005D0149">
        <w:rPr>
          <w:rFonts w:cs="Arial"/>
          <w:szCs w:val="22"/>
        </w:rPr>
        <w:t>accredit initial and professional development programmes leading to competence in the workplace.</w:t>
      </w:r>
    </w:p>
    <w:p w14:paraId="1B369024" w14:textId="77777777" w:rsidR="00CE1934" w:rsidRPr="005D0149" w:rsidRDefault="00CE1934" w:rsidP="00D76377">
      <w:pPr>
        <w:jc w:val="both"/>
        <w:rPr>
          <w:rFonts w:cs="Arial"/>
          <w:szCs w:val="22"/>
        </w:rPr>
      </w:pPr>
    </w:p>
    <w:p w14:paraId="17446602" w14:textId="77777777" w:rsidR="00CE1934" w:rsidRPr="005D0149" w:rsidRDefault="00CE1934" w:rsidP="00D76377">
      <w:pPr>
        <w:jc w:val="both"/>
        <w:rPr>
          <w:rFonts w:cs="Arial"/>
          <w:szCs w:val="22"/>
        </w:rPr>
      </w:pPr>
      <w:r w:rsidRPr="005D0149">
        <w:rPr>
          <w:rFonts w:cs="Arial"/>
          <w:szCs w:val="22"/>
        </w:rPr>
        <w:t>The QAC shall fulfil the following duties:</w:t>
      </w:r>
    </w:p>
    <w:p w14:paraId="360A25A8" w14:textId="77777777" w:rsidR="00CE1934" w:rsidRPr="005D0149" w:rsidRDefault="00CE1934" w:rsidP="00D76377">
      <w:pPr>
        <w:jc w:val="both"/>
        <w:rPr>
          <w:rFonts w:cs="Arial"/>
          <w:szCs w:val="22"/>
        </w:rPr>
      </w:pPr>
    </w:p>
    <w:p w14:paraId="3E536A15" w14:textId="77777777" w:rsidR="00CE1934" w:rsidRPr="005D0149" w:rsidRDefault="00CE1934" w:rsidP="00DD2500">
      <w:pPr>
        <w:pStyle w:val="ListParagraph"/>
        <w:numPr>
          <w:ilvl w:val="0"/>
          <w:numId w:val="43"/>
        </w:numPr>
        <w:ind w:hanging="720"/>
        <w:contextualSpacing w:val="0"/>
        <w:jc w:val="both"/>
        <w:rPr>
          <w:rFonts w:cs="Arial"/>
          <w:szCs w:val="22"/>
        </w:rPr>
      </w:pPr>
      <w:r w:rsidRPr="005D0149">
        <w:rPr>
          <w:rFonts w:cs="Arial"/>
          <w:szCs w:val="22"/>
        </w:rPr>
        <w:t>Conduct an annual audit of the procedures and resources defined by the committee’s scope.</w:t>
      </w:r>
    </w:p>
    <w:p w14:paraId="21198F7B" w14:textId="77777777" w:rsidR="00CE1934" w:rsidRPr="005D0149" w:rsidRDefault="00CE1934" w:rsidP="00DD2500">
      <w:pPr>
        <w:numPr>
          <w:ilvl w:val="0"/>
          <w:numId w:val="43"/>
        </w:numPr>
        <w:ind w:hanging="720"/>
        <w:jc w:val="both"/>
        <w:rPr>
          <w:rFonts w:cs="Arial"/>
          <w:szCs w:val="22"/>
        </w:rPr>
      </w:pPr>
      <w:r w:rsidRPr="005D0149">
        <w:rPr>
          <w:rFonts w:cs="Arial"/>
          <w:szCs w:val="22"/>
        </w:rPr>
        <w:t>Prepare and submit an annual report to the MPD Board.</w:t>
      </w:r>
    </w:p>
    <w:p w14:paraId="6CA23214" w14:textId="77777777" w:rsidR="00CE1934" w:rsidRPr="005D0149" w:rsidRDefault="00CE1934" w:rsidP="00DD2500">
      <w:pPr>
        <w:numPr>
          <w:ilvl w:val="0"/>
          <w:numId w:val="43"/>
        </w:numPr>
        <w:ind w:hanging="720"/>
        <w:jc w:val="both"/>
        <w:rPr>
          <w:rFonts w:cs="Arial"/>
          <w:szCs w:val="22"/>
        </w:rPr>
      </w:pPr>
      <w:r w:rsidRPr="005D0149">
        <w:rPr>
          <w:rFonts w:cs="Arial"/>
          <w:szCs w:val="22"/>
        </w:rPr>
        <w:t xml:space="preserve">Review and advise the MPD Board on future Quality Assurance needs. </w:t>
      </w:r>
    </w:p>
    <w:p w14:paraId="256825A6" w14:textId="77777777" w:rsidR="00CE1934" w:rsidRPr="005D0149" w:rsidRDefault="00CE1934" w:rsidP="00DD2500">
      <w:pPr>
        <w:numPr>
          <w:ilvl w:val="0"/>
          <w:numId w:val="43"/>
        </w:numPr>
        <w:ind w:hanging="720"/>
        <w:jc w:val="both"/>
        <w:rPr>
          <w:rFonts w:cs="Arial"/>
          <w:szCs w:val="22"/>
        </w:rPr>
      </w:pPr>
      <w:r w:rsidRPr="005D0149">
        <w:rPr>
          <w:rFonts w:cs="Arial"/>
          <w:szCs w:val="22"/>
        </w:rPr>
        <w:t>Meet in person or virtually at least every 4 months to:</w:t>
      </w:r>
    </w:p>
    <w:p w14:paraId="277918DD" w14:textId="77777777" w:rsidR="00CE1934" w:rsidRPr="005D0149" w:rsidRDefault="00CE1934" w:rsidP="00D76377">
      <w:pPr>
        <w:numPr>
          <w:ilvl w:val="0"/>
          <w:numId w:val="12"/>
        </w:numPr>
        <w:jc w:val="both"/>
        <w:rPr>
          <w:rFonts w:cs="Arial"/>
          <w:szCs w:val="22"/>
        </w:rPr>
      </w:pPr>
      <w:r w:rsidRPr="005D0149">
        <w:rPr>
          <w:rFonts w:cs="Arial"/>
          <w:szCs w:val="22"/>
        </w:rPr>
        <w:lastRenderedPageBreak/>
        <w:t>Review the progress of audit actions.</w:t>
      </w:r>
    </w:p>
    <w:p w14:paraId="6BBB9BAB" w14:textId="77777777" w:rsidR="00CE1934" w:rsidRPr="005D0149" w:rsidRDefault="00CE1934" w:rsidP="00D76377">
      <w:pPr>
        <w:numPr>
          <w:ilvl w:val="0"/>
          <w:numId w:val="12"/>
        </w:numPr>
        <w:jc w:val="both"/>
        <w:rPr>
          <w:rFonts w:cs="Arial"/>
          <w:szCs w:val="22"/>
        </w:rPr>
      </w:pPr>
      <w:r w:rsidRPr="005D0149">
        <w:rPr>
          <w:rFonts w:cs="Arial"/>
          <w:szCs w:val="22"/>
        </w:rPr>
        <w:t>Assess the ongoing health of the management system put in place by the MPD Board to demonstrate and maintain compliance with the Eng</w:t>
      </w:r>
      <w:r>
        <w:rPr>
          <w:rFonts w:cs="Arial"/>
          <w:szCs w:val="22"/>
        </w:rPr>
        <w:t xml:space="preserve">ineering </w:t>
      </w:r>
      <w:r w:rsidRPr="005D0149">
        <w:rPr>
          <w:rFonts w:cs="Arial"/>
          <w:szCs w:val="22"/>
        </w:rPr>
        <w:t>C</w:t>
      </w:r>
      <w:r>
        <w:rPr>
          <w:rFonts w:cs="Arial"/>
          <w:szCs w:val="22"/>
        </w:rPr>
        <w:t>ouncil</w:t>
      </w:r>
      <w:r w:rsidRPr="005D0149">
        <w:rPr>
          <w:rFonts w:cs="Arial"/>
          <w:szCs w:val="22"/>
        </w:rPr>
        <w:t xml:space="preserve"> requirements and identify risks by reviewing metrics and performance indicators.</w:t>
      </w:r>
    </w:p>
    <w:p w14:paraId="174FD09B" w14:textId="77777777" w:rsidR="00CE1934" w:rsidRPr="005D0149" w:rsidRDefault="00CE1934" w:rsidP="00D76377">
      <w:pPr>
        <w:numPr>
          <w:ilvl w:val="0"/>
          <w:numId w:val="12"/>
        </w:numPr>
        <w:jc w:val="both"/>
        <w:rPr>
          <w:rFonts w:cs="Arial"/>
          <w:szCs w:val="22"/>
        </w:rPr>
      </w:pPr>
      <w:r w:rsidRPr="005D0149">
        <w:rPr>
          <w:rFonts w:cs="Arial"/>
          <w:szCs w:val="22"/>
        </w:rPr>
        <w:t>Take appropriate action and report this to MPD Board.</w:t>
      </w:r>
    </w:p>
    <w:p w14:paraId="6C0289EC" w14:textId="77777777" w:rsidR="00CE1934" w:rsidRPr="005D0149" w:rsidRDefault="00CE1934" w:rsidP="00D76377">
      <w:pPr>
        <w:jc w:val="both"/>
        <w:rPr>
          <w:rFonts w:cs="Arial"/>
          <w:szCs w:val="22"/>
        </w:rPr>
      </w:pPr>
    </w:p>
    <w:p w14:paraId="387204BE" w14:textId="77777777" w:rsidR="00CE1934" w:rsidRPr="005D0149" w:rsidRDefault="00CE1934" w:rsidP="00D76377">
      <w:pPr>
        <w:jc w:val="both"/>
        <w:rPr>
          <w:rFonts w:cs="Arial"/>
          <w:szCs w:val="22"/>
        </w:rPr>
      </w:pPr>
      <w:r w:rsidRPr="005D0149">
        <w:rPr>
          <w:rFonts w:cs="Arial"/>
          <w:szCs w:val="22"/>
        </w:rPr>
        <w:t>Staff resource is allocated to support the annual audit and periodic progress review meetings.</w:t>
      </w:r>
    </w:p>
    <w:p w14:paraId="092CB6FB" w14:textId="77777777" w:rsidR="00CE1934" w:rsidRPr="005D0149" w:rsidRDefault="00CE1934" w:rsidP="00D76377">
      <w:pPr>
        <w:jc w:val="both"/>
        <w:rPr>
          <w:rFonts w:cs="Arial"/>
          <w:szCs w:val="22"/>
        </w:rPr>
      </w:pPr>
    </w:p>
    <w:p w14:paraId="13747961" w14:textId="77777777" w:rsidR="00CE1934" w:rsidRPr="005D0149" w:rsidRDefault="00CE1934" w:rsidP="00D76377">
      <w:pPr>
        <w:jc w:val="both"/>
        <w:rPr>
          <w:rFonts w:cs="Arial"/>
          <w:b/>
          <w:szCs w:val="22"/>
        </w:rPr>
      </w:pPr>
      <w:r w:rsidRPr="005D0149">
        <w:rPr>
          <w:rFonts w:cs="Arial"/>
          <w:b/>
          <w:szCs w:val="22"/>
        </w:rPr>
        <w:t>Constitution</w:t>
      </w:r>
    </w:p>
    <w:p w14:paraId="76612892" w14:textId="77777777" w:rsidR="00CE1934" w:rsidRPr="00A83502" w:rsidRDefault="00CE1934" w:rsidP="00D76377">
      <w:pPr>
        <w:jc w:val="both"/>
        <w:rPr>
          <w:rFonts w:cs="Arial"/>
          <w:szCs w:val="22"/>
        </w:rPr>
      </w:pPr>
    </w:p>
    <w:p w14:paraId="085E5AEF" w14:textId="77777777" w:rsidR="00CE1934" w:rsidRPr="005D0149" w:rsidRDefault="00CE1934" w:rsidP="00DD2500">
      <w:pPr>
        <w:numPr>
          <w:ilvl w:val="0"/>
          <w:numId w:val="44"/>
        </w:numPr>
        <w:ind w:left="720" w:hanging="720"/>
        <w:jc w:val="both"/>
        <w:rPr>
          <w:rFonts w:cs="Arial"/>
          <w:szCs w:val="22"/>
        </w:rPr>
      </w:pPr>
      <w:r w:rsidRPr="005D0149">
        <w:rPr>
          <w:rFonts w:cs="Arial"/>
          <w:szCs w:val="22"/>
        </w:rPr>
        <w:t xml:space="preserve">Chair appointed by MPD Board who is or will become a member of MPD Board (endorsed by </w:t>
      </w:r>
      <w:r>
        <w:rPr>
          <w:rFonts w:cs="Arial"/>
          <w:szCs w:val="22"/>
        </w:rPr>
        <w:t xml:space="preserve">the </w:t>
      </w:r>
      <w:r w:rsidRPr="005D0149">
        <w:rPr>
          <w:rFonts w:cs="Arial"/>
          <w:szCs w:val="22"/>
        </w:rPr>
        <w:t xml:space="preserve">Nominations </w:t>
      </w:r>
      <w:r w:rsidRPr="00CE1934">
        <w:rPr>
          <w:rFonts w:cs="Arial"/>
          <w:szCs w:val="22"/>
        </w:rPr>
        <w:t>and Succession</w:t>
      </w:r>
      <w:r>
        <w:rPr>
          <w:rFonts w:cs="Arial"/>
          <w:szCs w:val="22"/>
        </w:rPr>
        <w:t xml:space="preserve"> </w:t>
      </w:r>
      <w:r w:rsidRPr="005D0149">
        <w:rPr>
          <w:rFonts w:cs="Arial"/>
          <w:szCs w:val="22"/>
        </w:rPr>
        <w:t>Committee).  Chair may delegate responsibility to a member of the committee in the event that he/she is unable to attend a QAC meeting/audit at short notice.</w:t>
      </w:r>
    </w:p>
    <w:p w14:paraId="26D339E6" w14:textId="77777777" w:rsidR="00CE1934" w:rsidRPr="005D0149" w:rsidRDefault="00CE1934" w:rsidP="00DD2500">
      <w:pPr>
        <w:numPr>
          <w:ilvl w:val="0"/>
          <w:numId w:val="44"/>
        </w:numPr>
        <w:ind w:left="720" w:hanging="720"/>
        <w:jc w:val="both"/>
        <w:rPr>
          <w:rFonts w:cs="Arial"/>
          <w:szCs w:val="22"/>
        </w:rPr>
      </w:pPr>
      <w:r w:rsidRPr="005D0149">
        <w:rPr>
          <w:rFonts w:cs="Arial"/>
          <w:szCs w:val="22"/>
        </w:rPr>
        <w:t xml:space="preserve">Six other IET professionally registered members with </w:t>
      </w:r>
      <w:r w:rsidRPr="00CE1934">
        <w:rPr>
          <w:rFonts w:cs="Arial"/>
          <w:szCs w:val="22"/>
        </w:rPr>
        <w:t xml:space="preserve">collective </w:t>
      </w:r>
      <w:r w:rsidRPr="005D0149">
        <w:rPr>
          <w:rFonts w:cs="Arial"/>
          <w:szCs w:val="22"/>
        </w:rPr>
        <w:t xml:space="preserve">experience in </w:t>
      </w:r>
      <w:r w:rsidRPr="00CE1934">
        <w:rPr>
          <w:rFonts w:cs="Arial"/>
          <w:szCs w:val="22"/>
        </w:rPr>
        <w:t>all</w:t>
      </w:r>
      <w:r w:rsidRPr="005D0149">
        <w:rPr>
          <w:rFonts w:cs="Arial"/>
          <w:szCs w:val="22"/>
        </w:rPr>
        <w:t xml:space="preserve"> of the relevant volunteer roles (appointments endorsed by MPD Board).</w:t>
      </w:r>
    </w:p>
    <w:p w14:paraId="1060F371" w14:textId="77777777" w:rsidR="00CE1934" w:rsidRPr="005D0149" w:rsidRDefault="00CE1934" w:rsidP="00DD2500">
      <w:pPr>
        <w:numPr>
          <w:ilvl w:val="0"/>
          <w:numId w:val="44"/>
        </w:numPr>
        <w:ind w:left="720" w:hanging="720"/>
        <w:jc w:val="both"/>
        <w:rPr>
          <w:rFonts w:cs="Arial"/>
          <w:szCs w:val="22"/>
        </w:rPr>
      </w:pPr>
      <w:r w:rsidRPr="005D0149">
        <w:rPr>
          <w:rFonts w:cs="Arial"/>
          <w:szCs w:val="22"/>
        </w:rPr>
        <w:t>Members cannot be members of Registration &amp; Standards Committee (R&amp;SC), although they can be active in accreditation, registration and monitoring of the Continu</w:t>
      </w:r>
      <w:r>
        <w:rPr>
          <w:rFonts w:cs="Arial"/>
          <w:szCs w:val="22"/>
        </w:rPr>
        <w:t>ing</w:t>
      </w:r>
      <w:r w:rsidRPr="005D0149">
        <w:rPr>
          <w:rFonts w:cs="Arial"/>
          <w:szCs w:val="22"/>
        </w:rPr>
        <w:t xml:space="preserve"> Professional Development (CPD) for registrants activities.</w:t>
      </w:r>
    </w:p>
    <w:p w14:paraId="7267E314" w14:textId="77777777" w:rsidR="00CE1934" w:rsidRPr="005D0149" w:rsidRDefault="00CE1934" w:rsidP="00D76377">
      <w:pPr>
        <w:jc w:val="both"/>
        <w:rPr>
          <w:rFonts w:cs="Arial"/>
          <w:color w:val="000000" w:themeColor="text1"/>
          <w:szCs w:val="22"/>
        </w:rPr>
      </w:pPr>
    </w:p>
    <w:p w14:paraId="167F7CD7" w14:textId="77777777" w:rsidR="00CE1934" w:rsidRPr="005D0149" w:rsidRDefault="00CE1934" w:rsidP="00D76377">
      <w:pPr>
        <w:jc w:val="both"/>
        <w:rPr>
          <w:rFonts w:cs="Arial"/>
          <w:b/>
          <w:color w:val="000000" w:themeColor="text1"/>
          <w:szCs w:val="22"/>
        </w:rPr>
      </w:pPr>
      <w:r w:rsidRPr="005D0149">
        <w:rPr>
          <w:rFonts w:cs="Arial"/>
          <w:b/>
          <w:color w:val="000000" w:themeColor="text1"/>
          <w:szCs w:val="22"/>
        </w:rPr>
        <w:t>Quorum</w:t>
      </w:r>
    </w:p>
    <w:p w14:paraId="33E50046" w14:textId="77777777" w:rsidR="00CE1934" w:rsidRPr="005D0149" w:rsidRDefault="00CE1934" w:rsidP="00D76377">
      <w:pPr>
        <w:jc w:val="both"/>
        <w:rPr>
          <w:rFonts w:cs="Arial"/>
          <w:color w:val="000000" w:themeColor="text1"/>
          <w:szCs w:val="22"/>
        </w:rPr>
      </w:pPr>
    </w:p>
    <w:p w14:paraId="734851CC" w14:textId="77777777" w:rsidR="00CE1934" w:rsidRPr="005D0149" w:rsidRDefault="00CE1934" w:rsidP="00D76377">
      <w:pPr>
        <w:jc w:val="both"/>
        <w:rPr>
          <w:rFonts w:cs="Arial"/>
          <w:color w:val="000000" w:themeColor="text1"/>
          <w:szCs w:val="22"/>
        </w:rPr>
      </w:pPr>
      <w:r w:rsidRPr="005D0149">
        <w:rPr>
          <w:rFonts w:cs="Arial"/>
          <w:color w:val="000000" w:themeColor="text1"/>
          <w:szCs w:val="22"/>
        </w:rPr>
        <w:t>The committee quorum is four (4) of the seven (7) members.</w:t>
      </w:r>
    </w:p>
    <w:p w14:paraId="3876ED2E" w14:textId="77777777" w:rsidR="00CE1934" w:rsidRPr="005D0149" w:rsidRDefault="00CE1934" w:rsidP="00D76377">
      <w:pPr>
        <w:jc w:val="both"/>
        <w:rPr>
          <w:rFonts w:cs="Arial"/>
          <w:color w:val="000000" w:themeColor="text1"/>
          <w:szCs w:val="22"/>
        </w:rPr>
      </w:pPr>
    </w:p>
    <w:p w14:paraId="4575D11B" w14:textId="77777777" w:rsidR="00CE1934" w:rsidRPr="005D0149" w:rsidRDefault="00CE1934" w:rsidP="00D76377">
      <w:pPr>
        <w:jc w:val="both"/>
        <w:rPr>
          <w:rFonts w:cs="Arial"/>
          <w:b/>
          <w:color w:val="000000" w:themeColor="text1"/>
          <w:szCs w:val="22"/>
        </w:rPr>
      </w:pPr>
      <w:r w:rsidRPr="005D0149">
        <w:rPr>
          <w:rFonts w:cs="Arial"/>
          <w:b/>
          <w:color w:val="000000" w:themeColor="text1"/>
          <w:szCs w:val="22"/>
        </w:rPr>
        <w:t>Note</w:t>
      </w:r>
    </w:p>
    <w:p w14:paraId="53E3D904" w14:textId="77777777" w:rsidR="00CE1934" w:rsidRPr="00CE1934" w:rsidRDefault="00CE1934" w:rsidP="00D76377">
      <w:pPr>
        <w:shd w:val="clear" w:color="auto" w:fill="FFFFFF"/>
        <w:jc w:val="both"/>
        <w:rPr>
          <w:rFonts w:cs="Arial"/>
          <w:color w:val="000000" w:themeColor="text1"/>
          <w:szCs w:val="22"/>
          <w:lang w:val="en"/>
        </w:rPr>
      </w:pPr>
    </w:p>
    <w:p w14:paraId="670950FB" w14:textId="77777777" w:rsidR="00CE1934" w:rsidRPr="005D0149" w:rsidRDefault="00CE1934" w:rsidP="1AF2A124">
      <w:pPr>
        <w:shd w:val="clear" w:color="auto" w:fill="FFFFFF" w:themeFill="background1"/>
        <w:jc w:val="both"/>
        <w:rPr>
          <w:rFonts w:cs="Arial"/>
          <w:color w:val="000000" w:themeColor="text1"/>
          <w:lang w:val="en-US"/>
        </w:rPr>
      </w:pPr>
      <w:r w:rsidRPr="1AF2A124">
        <w:rPr>
          <w:rFonts w:cs="Arial"/>
          <w:color w:val="000000" w:themeColor="text1"/>
          <w:lang w:val="en-US"/>
        </w:rPr>
        <w:t>The normal period of service for an appointed member of any board or committee is three years.  For appointed members, the period of service on a board or committee cannot be extended beyond a maximum of six years.  It is customary for one third of the members of a board or committee to retire each year, to ensure a regular turnover.  The President is ex officio a member of all boards and committees.</w:t>
      </w:r>
    </w:p>
    <w:p w14:paraId="6B74A7EA" w14:textId="77777777" w:rsidR="00CE1934" w:rsidRDefault="00CE1934" w:rsidP="00D76377">
      <w:pPr>
        <w:shd w:val="clear" w:color="auto" w:fill="FFFFFF"/>
        <w:jc w:val="both"/>
        <w:rPr>
          <w:rFonts w:cs="Arial"/>
          <w:color w:val="000000" w:themeColor="text1"/>
          <w:szCs w:val="22"/>
          <w:lang w:val="en"/>
        </w:rPr>
      </w:pPr>
    </w:p>
    <w:p w14:paraId="755AAA13" w14:textId="77777777" w:rsidR="00CE1934" w:rsidRPr="005D0149" w:rsidRDefault="00CE1934" w:rsidP="00D76377">
      <w:pPr>
        <w:shd w:val="clear" w:color="auto" w:fill="FFFFFF"/>
        <w:jc w:val="both"/>
        <w:rPr>
          <w:rFonts w:cs="Arial"/>
          <w:color w:val="000000" w:themeColor="text1"/>
          <w:szCs w:val="22"/>
          <w:lang w:val="en"/>
        </w:rPr>
      </w:pPr>
    </w:p>
    <w:p w14:paraId="323B94A9" w14:textId="77777777" w:rsidR="00CE1934" w:rsidRPr="00CE1934" w:rsidRDefault="00CE1934" w:rsidP="00D76377">
      <w:pPr>
        <w:shd w:val="clear" w:color="auto" w:fill="FFFFFF"/>
        <w:jc w:val="both"/>
        <w:rPr>
          <w:rFonts w:cs="Arial"/>
          <w:color w:val="000000" w:themeColor="text1"/>
          <w:szCs w:val="22"/>
          <w:lang w:val="en"/>
        </w:rPr>
      </w:pPr>
    </w:p>
    <w:p w14:paraId="32C2F7AE" w14:textId="77777777" w:rsidR="00B711BC" w:rsidRPr="00CE1934" w:rsidRDefault="00B711BC" w:rsidP="00D76377">
      <w:pPr>
        <w:shd w:val="clear" w:color="auto" w:fill="FFFFFF"/>
        <w:jc w:val="both"/>
        <w:rPr>
          <w:rFonts w:cs="Arial"/>
          <w:color w:val="000000" w:themeColor="text1"/>
          <w:szCs w:val="22"/>
          <w:lang w:val="en"/>
        </w:rPr>
      </w:pPr>
    </w:p>
    <w:p w14:paraId="7CA49158" w14:textId="3DE7412B" w:rsidR="00C0509F" w:rsidRPr="00D04160" w:rsidRDefault="00B711BC" w:rsidP="00D45E58">
      <w:pPr>
        <w:pStyle w:val="Heading2"/>
      </w:pPr>
      <w:r w:rsidRPr="00D04160">
        <w:br w:type="page"/>
      </w:r>
      <w:bookmarkStart w:id="31" w:name="_Toc196395297"/>
      <w:r w:rsidR="00C0509F" w:rsidRPr="00D04160">
        <w:lastRenderedPageBreak/>
        <w:t>REGISTRATION AND STANDARDS COMMITTEE</w:t>
      </w:r>
      <w:bookmarkEnd w:id="31"/>
    </w:p>
    <w:p w14:paraId="5068D394" w14:textId="77777777" w:rsidR="008941B1" w:rsidRPr="00D04160" w:rsidRDefault="008941B1" w:rsidP="00D76377">
      <w:pPr>
        <w:shd w:val="clear" w:color="auto" w:fill="FFFFFF"/>
        <w:jc w:val="both"/>
        <w:rPr>
          <w:rFonts w:cs="Arial"/>
          <w:color w:val="000000"/>
          <w:szCs w:val="22"/>
          <w:lang w:val="en"/>
        </w:rPr>
      </w:pPr>
    </w:p>
    <w:p w14:paraId="6089C348" w14:textId="77777777" w:rsidR="00C0509F" w:rsidRPr="00D04160" w:rsidRDefault="00C0509F" w:rsidP="00D76377">
      <w:pPr>
        <w:shd w:val="clear" w:color="auto" w:fill="FFFFFF"/>
        <w:jc w:val="both"/>
        <w:rPr>
          <w:rFonts w:cs="Arial"/>
          <w:b/>
          <w:color w:val="000000"/>
          <w:szCs w:val="22"/>
          <w:lang w:val="en"/>
        </w:rPr>
      </w:pPr>
      <w:r w:rsidRPr="00D04160">
        <w:rPr>
          <w:rFonts w:cs="Arial"/>
          <w:b/>
          <w:color w:val="000000"/>
          <w:szCs w:val="22"/>
          <w:lang w:val="en"/>
        </w:rPr>
        <w:t>Terms of Reference</w:t>
      </w:r>
    </w:p>
    <w:p w14:paraId="20159E4A" w14:textId="77777777" w:rsidR="00C0509F" w:rsidRPr="00D04160" w:rsidRDefault="00C0509F" w:rsidP="00D76377">
      <w:pPr>
        <w:shd w:val="clear" w:color="auto" w:fill="FFFFFF"/>
        <w:jc w:val="both"/>
        <w:rPr>
          <w:rFonts w:cs="Arial"/>
          <w:b/>
          <w:color w:val="000000"/>
          <w:szCs w:val="22"/>
          <w:lang w:val="en"/>
        </w:rPr>
      </w:pPr>
    </w:p>
    <w:p w14:paraId="78663D65" w14:textId="77777777" w:rsidR="00C0509F" w:rsidRPr="00D04160" w:rsidRDefault="00C0509F" w:rsidP="00D76377">
      <w:pPr>
        <w:shd w:val="clear" w:color="auto" w:fill="FFFFFF"/>
        <w:jc w:val="both"/>
        <w:rPr>
          <w:rFonts w:cs="Arial"/>
          <w:b/>
          <w:color w:val="000000"/>
          <w:szCs w:val="22"/>
          <w:lang w:val="en"/>
        </w:rPr>
      </w:pPr>
      <w:r w:rsidRPr="00D04160">
        <w:rPr>
          <w:rFonts w:cs="Arial"/>
          <w:b/>
          <w:color w:val="000000"/>
          <w:szCs w:val="22"/>
          <w:lang w:val="en"/>
        </w:rPr>
        <w:t>Purpose</w:t>
      </w:r>
    </w:p>
    <w:p w14:paraId="054E3498" w14:textId="77777777" w:rsidR="00C0509F" w:rsidRPr="00D04160" w:rsidRDefault="00C0509F" w:rsidP="00D76377">
      <w:pPr>
        <w:shd w:val="clear" w:color="auto" w:fill="FFFFFF"/>
        <w:jc w:val="both"/>
        <w:rPr>
          <w:rFonts w:cs="Arial"/>
          <w:color w:val="000000"/>
          <w:szCs w:val="22"/>
          <w:lang w:val="en"/>
        </w:rPr>
      </w:pPr>
    </w:p>
    <w:p w14:paraId="24446A16" w14:textId="77777777" w:rsidR="00C0509F" w:rsidRPr="00D04160" w:rsidRDefault="00C0509F" w:rsidP="1AF2A124">
      <w:pPr>
        <w:shd w:val="clear" w:color="auto" w:fill="FFFFFF" w:themeFill="background1"/>
        <w:jc w:val="both"/>
        <w:rPr>
          <w:rFonts w:cs="Arial"/>
          <w:color w:val="000000"/>
          <w:lang w:val="en-US"/>
        </w:rPr>
      </w:pPr>
      <w:r w:rsidRPr="1AF2A124">
        <w:rPr>
          <w:rFonts w:cs="Arial"/>
          <w:color w:val="000000" w:themeColor="text1"/>
          <w:lang w:val="en-US"/>
        </w:rPr>
        <w:t>The supervision of the assessment of applications for Fellowship, registration, accreditation and approvals on behalf of the Membership and Professional Development Board, and the development and maintenance of the benchmark standards against which individuals and schemes are assessed.</w:t>
      </w:r>
    </w:p>
    <w:p w14:paraId="6FA690AD" w14:textId="77777777" w:rsidR="00C0509F" w:rsidRPr="004727F6" w:rsidRDefault="00C0509F" w:rsidP="00D76377">
      <w:pPr>
        <w:shd w:val="clear" w:color="auto" w:fill="FFFFFF"/>
        <w:jc w:val="both"/>
        <w:rPr>
          <w:rFonts w:cs="Arial"/>
          <w:color w:val="000000"/>
          <w:szCs w:val="22"/>
          <w:lang w:val="en"/>
        </w:rPr>
      </w:pPr>
    </w:p>
    <w:p w14:paraId="64093003" w14:textId="77777777" w:rsidR="00C0509F" w:rsidRPr="004727F6" w:rsidRDefault="00C0509F" w:rsidP="00D76377">
      <w:pPr>
        <w:shd w:val="clear" w:color="auto" w:fill="FFFFFF"/>
        <w:jc w:val="both"/>
        <w:rPr>
          <w:rFonts w:cs="Arial"/>
          <w:b/>
          <w:color w:val="000000"/>
          <w:szCs w:val="22"/>
          <w:lang w:val="en"/>
        </w:rPr>
      </w:pPr>
      <w:r w:rsidRPr="004727F6">
        <w:rPr>
          <w:rFonts w:cs="Arial"/>
          <w:b/>
          <w:color w:val="000000"/>
          <w:szCs w:val="22"/>
          <w:lang w:val="en"/>
        </w:rPr>
        <w:t>Scope</w:t>
      </w:r>
    </w:p>
    <w:p w14:paraId="4F83C3F9" w14:textId="77777777" w:rsidR="00C0509F" w:rsidRPr="004727F6" w:rsidRDefault="00C0509F" w:rsidP="00D76377">
      <w:pPr>
        <w:shd w:val="clear" w:color="auto" w:fill="FFFFFF"/>
        <w:jc w:val="both"/>
        <w:rPr>
          <w:rFonts w:cs="Arial"/>
          <w:color w:val="000000"/>
          <w:szCs w:val="22"/>
          <w:lang w:val="en"/>
        </w:rPr>
      </w:pPr>
    </w:p>
    <w:p w14:paraId="0D01FBFB" w14:textId="77777777" w:rsidR="004727F6" w:rsidRPr="004727F6" w:rsidRDefault="004727F6" w:rsidP="00D76377">
      <w:pPr>
        <w:pStyle w:val="BodyText"/>
        <w:widowControl w:val="0"/>
        <w:numPr>
          <w:ilvl w:val="0"/>
          <w:numId w:val="29"/>
        </w:numPr>
        <w:tabs>
          <w:tab w:val="left" w:pos="720"/>
        </w:tabs>
        <w:spacing w:after="0"/>
        <w:ind w:left="720" w:right="-5"/>
        <w:jc w:val="both"/>
        <w:rPr>
          <w:rFonts w:cs="Arial"/>
          <w:spacing w:val="-1"/>
          <w:szCs w:val="22"/>
        </w:rPr>
      </w:pPr>
      <w:r w:rsidRPr="004727F6">
        <w:rPr>
          <w:rFonts w:cs="Arial"/>
          <w:spacing w:val="-1"/>
          <w:szCs w:val="22"/>
        </w:rPr>
        <w:t xml:space="preserve">Award of CEng, IEng, </w:t>
      </w:r>
      <w:proofErr w:type="spellStart"/>
      <w:r w:rsidRPr="004727F6">
        <w:rPr>
          <w:rFonts w:cs="Arial"/>
          <w:spacing w:val="-1"/>
          <w:szCs w:val="22"/>
        </w:rPr>
        <w:t>EngTech</w:t>
      </w:r>
      <w:proofErr w:type="spellEnd"/>
      <w:r w:rsidRPr="004727F6">
        <w:rPr>
          <w:rFonts w:cs="Arial"/>
          <w:spacing w:val="-1"/>
          <w:szCs w:val="22"/>
        </w:rPr>
        <w:t xml:space="preserve"> and </w:t>
      </w:r>
      <w:proofErr w:type="spellStart"/>
      <w:r w:rsidRPr="004727F6">
        <w:rPr>
          <w:rFonts w:cs="Arial"/>
          <w:spacing w:val="-1"/>
          <w:szCs w:val="22"/>
        </w:rPr>
        <w:t>ICT</w:t>
      </w:r>
      <w:r w:rsidRPr="00D76377">
        <w:rPr>
          <w:rFonts w:cs="Arial"/>
          <w:i/>
          <w:spacing w:val="-1"/>
          <w:szCs w:val="22"/>
        </w:rPr>
        <w:t>Tech</w:t>
      </w:r>
      <w:proofErr w:type="spellEnd"/>
      <w:r w:rsidRPr="004727F6">
        <w:rPr>
          <w:rFonts w:cs="Arial"/>
          <w:spacing w:val="-1"/>
          <w:szCs w:val="22"/>
        </w:rPr>
        <w:t xml:space="preserve"> registration under licence of the Engineering Council.</w:t>
      </w:r>
    </w:p>
    <w:p w14:paraId="202C7B77" w14:textId="77777777" w:rsidR="004727F6" w:rsidRPr="004727F6" w:rsidRDefault="004727F6" w:rsidP="00D76377">
      <w:pPr>
        <w:pStyle w:val="BodyText"/>
        <w:widowControl w:val="0"/>
        <w:numPr>
          <w:ilvl w:val="0"/>
          <w:numId w:val="29"/>
        </w:numPr>
        <w:tabs>
          <w:tab w:val="left" w:pos="720"/>
        </w:tabs>
        <w:spacing w:after="0"/>
        <w:ind w:left="720" w:right="-5"/>
        <w:jc w:val="both"/>
        <w:rPr>
          <w:rFonts w:cs="Arial"/>
          <w:spacing w:val="-1"/>
          <w:szCs w:val="22"/>
        </w:rPr>
      </w:pPr>
      <w:r w:rsidRPr="004727F6">
        <w:rPr>
          <w:rFonts w:cs="Arial"/>
          <w:spacing w:val="-1"/>
          <w:szCs w:val="22"/>
        </w:rPr>
        <w:t>Award of FIET.</w:t>
      </w:r>
    </w:p>
    <w:p w14:paraId="65894F4F" w14:textId="77777777" w:rsidR="004727F6" w:rsidRPr="004727F6" w:rsidRDefault="004727F6" w:rsidP="00D76377">
      <w:pPr>
        <w:pStyle w:val="BodyText"/>
        <w:widowControl w:val="0"/>
        <w:numPr>
          <w:ilvl w:val="0"/>
          <w:numId w:val="29"/>
        </w:numPr>
        <w:tabs>
          <w:tab w:val="left" w:pos="720"/>
        </w:tabs>
        <w:spacing w:after="0"/>
        <w:ind w:left="720" w:right="-5"/>
        <w:jc w:val="both"/>
        <w:rPr>
          <w:rFonts w:cs="Arial"/>
          <w:spacing w:val="-1"/>
          <w:szCs w:val="22"/>
        </w:rPr>
      </w:pPr>
      <w:r w:rsidRPr="004727F6">
        <w:rPr>
          <w:rFonts w:cs="Arial"/>
          <w:spacing w:val="-1"/>
          <w:szCs w:val="22"/>
        </w:rPr>
        <w:t>Award of CITP registration under licence of the British Computer Society.</w:t>
      </w:r>
    </w:p>
    <w:p w14:paraId="5FB463B0" w14:textId="77777777" w:rsidR="004727F6" w:rsidRPr="004727F6" w:rsidRDefault="004727F6" w:rsidP="00D76377">
      <w:pPr>
        <w:pStyle w:val="BodyText"/>
        <w:widowControl w:val="0"/>
        <w:numPr>
          <w:ilvl w:val="0"/>
          <w:numId w:val="29"/>
        </w:numPr>
        <w:tabs>
          <w:tab w:val="left" w:pos="720"/>
        </w:tabs>
        <w:spacing w:after="0"/>
        <w:ind w:left="720" w:right="-5"/>
        <w:jc w:val="both"/>
        <w:rPr>
          <w:rFonts w:cs="Arial"/>
          <w:spacing w:val="-1"/>
          <w:szCs w:val="22"/>
        </w:rPr>
      </w:pPr>
      <w:r w:rsidRPr="004727F6">
        <w:rPr>
          <w:rFonts w:cs="Arial"/>
          <w:spacing w:val="-1"/>
          <w:szCs w:val="22"/>
        </w:rPr>
        <w:t>Accreditation of Higher Education Programmes.</w:t>
      </w:r>
    </w:p>
    <w:p w14:paraId="2661368C" w14:textId="77777777" w:rsidR="004727F6" w:rsidRPr="004727F6" w:rsidRDefault="004727F6" w:rsidP="00D76377">
      <w:pPr>
        <w:pStyle w:val="BodyText"/>
        <w:widowControl w:val="0"/>
        <w:numPr>
          <w:ilvl w:val="0"/>
          <w:numId w:val="29"/>
        </w:numPr>
        <w:tabs>
          <w:tab w:val="left" w:pos="720"/>
        </w:tabs>
        <w:spacing w:after="0"/>
        <w:ind w:left="720" w:right="-5"/>
        <w:jc w:val="both"/>
        <w:rPr>
          <w:rFonts w:cs="Arial"/>
          <w:spacing w:val="-1"/>
          <w:szCs w:val="22"/>
        </w:rPr>
      </w:pPr>
      <w:r w:rsidRPr="004727F6">
        <w:rPr>
          <w:rFonts w:cs="Arial"/>
          <w:spacing w:val="-1"/>
          <w:szCs w:val="22"/>
        </w:rPr>
        <w:t>Accreditation of Employer Professional Development schemes.</w:t>
      </w:r>
    </w:p>
    <w:p w14:paraId="7A766A01" w14:textId="77777777" w:rsidR="004727F6" w:rsidRPr="004727F6" w:rsidRDefault="004727F6" w:rsidP="00D76377">
      <w:pPr>
        <w:pStyle w:val="BodyText"/>
        <w:widowControl w:val="0"/>
        <w:numPr>
          <w:ilvl w:val="0"/>
          <w:numId w:val="29"/>
        </w:numPr>
        <w:tabs>
          <w:tab w:val="left" w:pos="720"/>
        </w:tabs>
        <w:spacing w:after="0"/>
        <w:ind w:left="720" w:right="-5"/>
        <w:jc w:val="both"/>
        <w:rPr>
          <w:rFonts w:cs="Arial"/>
          <w:spacing w:val="-1"/>
          <w:szCs w:val="22"/>
        </w:rPr>
      </w:pPr>
      <w:r w:rsidRPr="004727F6">
        <w:rPr>
          <w:rFonts w:cs="Arial"/>
          <w:spacing w:val="-1"/>
          <w:szCs w:val="22"/>
        </w:rPr>
        <w:t>Approval of programmes of further learning or training for registration.</w:t>
      </w:r>
    </w:p>
    <w:p w14:paraId="2BCD9DB4" w14:textId="77777777" w:rsidR="004727F6" w:rsidRPr="004727F6" w:rsidRDefault="004727F6" w:rsidP="00D76377">
      <w:pPr>
        <w:pStyle w:val="BodyText"/>
        <w:widowControl w:val="0"/>
        <w:numPr>
          <w:ilvl w:val="0"/>
          <w:numId w:val="29"/>
        </w:numPr>
        <w:tabs>
          <w:tab w:val="left" w:pos="720"/>
        </w:tabs>
        <w:spacing w:after="0"/>
        <w:ind w:left="720" w:right="-5"/>
        <w:jc w:val="both"/>
        <w:rPr>
          <w:rFonts w:cs="Arial"/>
          <w:spacing w:val="-1"/>
          <w:szCs w:val="22"/>
        </w:rPr>
      </w:pPr>
      <w:r w:rsidRPr="004727F6">
        <w:rPr>
          <w:rFonts w:cs="Arial"/>
          <w:spacing w:val="-1"/>
          <w:szCs w:val="22"/>
        </w:rPr>
        <w:t>Approval of applicants in the category of specialist security advisor to the Register of Security Engineers and Specialists for existing CEng and IEng registrants.</w:t>
      </w:r>
    </w:p>
    <w:p w14:paraId="0A27C741" w14:textId="77777777" w:rsidR="004727F6" w:rsidRPr="004727F6" w:rsidRDefault="004727F6" w:rsidP="00D76377">
      <w:pPr>
        <w:pStyle w:val="BodyText"/>
        <w:widowControl w:val="0"/>
        <w:numPr>
          <w:ilvl w:val="0"/>
          <w:numId w:val="29"/>
        </w:numPr>
        <w:tabs>
          <w:tab w:val="left" w:pos="720"/>
        </w:tabs>
        <w:spacing w:after="0"/>
        <w:ind w:left="720" w:right="-5"/>
        <w:jc w:val="both"/>
        <w:rPr>
          <w:rFonts w:cs="Arial"/>
          <w:spacing w:val="-1"/>
          <w:szCs w:val="22"/>
        </w:rPr>
      </w:pPr>
      <w:r w:rsidRPr="004727F6">
        <w:rPr>
          <w:rFonts w:cs="Arial"/>
          <w:spacing w:val="-1"/>
          <w:szCs w:val="22"/>
        </w:rPr>
        <w:t>Approval of apprenticeship schemes and qualifications.</w:t>
      </w:r>
    </w:p>
    <w:p w14:paraId="3313B951" w14:textId="77777777" w:rsidR="004727F6" w:rsidRPr="004727F6" w:rsidRDefault="004727F6" w:rsidP="00D76377">
      <w:pPr>
        <w:shd w:val="clear" w:color="auto" w:fill="FFFFFF"/>
        <w:jc w:val="both"/>
        <w:rPr>
          <w:rFonts w:cs="Arial"/>
          <w:color w:val="000000"/>
          <w:szCs w:val="22"/>
          <w:lang w:val="en"/>
        </w:rPr>
      </w:pPr>
    </w:p>
    <w:p w14:paraId="16B934D1" w14:textId="77777777" w:rsidR="00C0509F" w:rsidRPr="00D04160" w:rsidRDefault="00C0509F" w:rsidP="00D76377">
      <w:pPr>
        <w:shd w:val="clear" w:color="auto" w:fill="FFFFFF"/>
        <w:jc w:val="both"/>
        <w:rPr>
          <w:rFonts w:cs="Arial"/>
          <w:b/>
          <w:color w:val="000000"/>
          <w:szCs w:val="22"/>
          <w:lang w:val="en"/>
        </w:rPr>
      </w:pPr>
      <w:r w:rsidRPr="00D04160">
        <w:rPr>
          <w:rFonts w:cs="Arial"/>
          <w:b/>
          <w:color w:val="000000"/>
          <w:szCs w:val="22"/>
          <w:lang w:val="en"/>
        </w:rPr>
        <w:t>Responsibilities</w:t>
      </w:r>
    </w:p>
    <w:p w14:paraId="5A2BE7FA" w14:textId="77777777" w:rsidR="00C0509F" w:rsidRPr="004727F6" w:rsidRDefault="00C0509F" w:rsidP="00D76377">
      <w:pPr>
        <w:jc w:val="both"/>
        <w:rPr>
          <w:rFonts w:cs="Arial"/>
          <w:szCs w:val="22"/>
        </w:rPr>
      </w:pPr>
    </w:p>
    <w:p w14:paraId="616F488C" w14:textId="77777777" w:rsidR="00C0509F" w:rsidRPr="004727F6" w:rsidRDefault="00C0509F" w:rsidP="00D76377">
      <w:pPr>
        <w:pStyle w:val="BodyText"/>
        <w:tabs>
          <w:tab w:val="left" w:pos="839"/>
        </w:tabs>
        <w:spacing w:after="0"/>
        <w:jc w:val="both"/>
        <w:rPr>
          <w:rFonts w:cs="Arial"/>
          <w:szCs w:val="22"/>
        </w:rPr>
      </w:pPr>
      <w:r w:rsidRPr="004727F6">
        <w:rPr>
          <w:rFonts w:cs="Arial"/>
          <w:spacing w:val="1"/>
          <w:szCs w:val="22"/>
        </w:rPr>
        <w:t>T</w:t>
      </w:r>
      <w:r w:rsidRPr="004727F6">
        <w:rPr>
          <w:rFonts w:cs="Arial"/>
          <w:spacing w:val="-1"/>
          <w:szCs w:val="22"/>
        </w:rPr>
        <w:t>h</w:t>
      </w:r>
      <w:r w:rsidRPr="004727F6">
        <w:rPr>
          <w:rFonts w:cs="Arial"/>
          <w:szCs w:val="22"/>
        </w:rPr>
        <w:t>e</w:t>
      </w:r>
      <w:r w:rsidRPr="004727F6">
        <w:rPr>
          <w:rFonts w:cs="Arial"/>
          <w:spacing w:val="-2"/>
          <w:szCs w:val="22"/>
        </w:rPr>
        <w:t xml:space="preserve"> </w:t>
      </w:r>
      <w:r w:rsidRPr="004727F6">
        <w:rPr>
          <w:rFonts w:cs="Arial"/>
          <w:spacing w:val="-1"/>
          <w:szCs w:val="22"/>
        </w:rPr>
        <w:t>Re</w:t>
      </w:r>
      <w:r w:rsidRPr="004727F6">
        <w:rPr>
          <w:rFonts w:cs="Arial"/>
          <w:spacing w:val="2"/>
          <w:szCs w:val="22"/>
        </w:rPr>
        <w:t>g</w:t>
      </w:r>
      <w:r w:rsidRPr="004727F6">
        <w:rPr>
          <w:rFonts w:cs="Arial"/>
          <w:spacing w:val="-1"/>
          <w:szCs w:val="22"/>
        </w:rPr>
        <w:t>i</w:t>
      </w:r>
      <w:r w:rsidRPr="004727F6">
        <w:rPr>
          <w:rFonts w:cs="Arial"/>
          <w:spacing w:val="-3"/>
          <w:szCs w:val="22"/>
        </w:rPr>
        <w:t>s</w:t>
      </w:r>
      <w:r w:rsidRPr="004727F6">
        <w:rPr>
          <w:rFonts w:cs="Arial"/>
          <w:spacing w:val="1"/>
          <w:szCs w:val="22"/>
        </w:rPr>
        <w:t>t</w:t>
      </w:r>
      <w:r w:rsidRPr="004727F6">
        <w:rPr>
          <w:rFonts w:cs="Arial"/>
          <w:szCs w:val="22"/>
        </w:rPr>
        <w:t>r</w:t>
      </w:r>
      <w:r w:rsidRPr="004727F6">
        <w:rPr>
          <w:rFonts w:cs="Arial"/>
          <w:spacing w:val="-3"/>
          <w:szCs w:val="22"/>
        </w:rPr>
        <w:t>a</w:t>
      </w:r>
      <w:r w:rsidRPr="004727F6">
        <w:rPr>
          <w:rFonts w:cs="Arial"/>
          <w:spacing w:val="1"/>
          <w:szCs w:val="22"/>
        </w:rPr>
        <w:t>t</w:t>
      </w:r>
      <w:r w:rsidRPr="004727F6">
        <w:rPr>
          <w:rFonts w:cs="Arial"/>
          <w:spacing w:val="-1"/>
          <w:szCs w:val="22"/>
        </w:rPr>
        <w:t>io</w:t>
      </w:r>
      <w:r w:rsidRPr="004727F6">
        <w:rPr>
          <w:rFonts w:cs="Arial"/>
          <w:szCs w:val="22"/>
        </w:rPr>
        <w:t xml:space="preserve">n </w:t>
      </w:r>
      <w:r w:rsidRPr="004727F6">
        <w:rPr>
          <w:rFonts w:cs="Arial"/>
          <w:spacing w:val="-1"/>
          <w:szCs w:val="22"/>
        </w:rPr>
        <w:t>an</w:t>
      </w:r>
      <w:r w:rsidRPr="004727F6">
        <w:rPr>
          <w:rFonts w:cs="Arial"/>
          <w:szCs w:val="22"/>
        </w:rPr>
        <w:t>d</w:t>
      </w:r>
      <w:r w:rsidRPr="004727F6">
        <w:rPr>
          <w:rFonts w:cs="Arial"/>
          <w:spacing w:val="-2"/>
          <w:szCs w:val="22"/>
        </w:rPr>
        <w:t xml:space="preserve"> </w:t>
      </w:r>
      <w:r w:rsidRPr="004727F6">
        <w:rPr>
          <w:rFonts w:cs="Arial"/>
          <w:spacing w:val="-1"/>
          <w:szCs w:val="22"/>
        </w:rPr>
        <w:t>S</w:t>
      </w:r>
      <w:r w:rsidRPr="004727F6">
        <w:rPr>
          <w:rFonts w:cs="Arial"/>
          <w:spacing w:val="1"/>
          <w:szCs w:val="22"/>
        </w:rPr>
        <w:t>t</w:t>
      </w:r>
      <w:r w:rsidRPr="004727F6">
        <w:rPr>
          <w:rFonts w:cs="Arial"/>
          <w:spacing w:val="-3"/>
          <w:szCs w:val="22"/>
        </w:rPr>
        <w:t>a</w:t>
      </w:r>
      <w:r w:rsidRPr="004727F6">
        <w:rPr>
          <w:rFonts w:cs="Arial"/>
          <w:spacing w:val="-1"/>
          <w:szCs w:val="22"/>
        </w:rPr>
        <w:t>nda</w:t>
      </w:r>
      <w:r w:rsidRPr="004727F6">
        <w:rPr>
          <w:rFonts w:cs="Arial"/>
          <w:szCs w:val="22"/>
        </w:rPr>
        <w:t>r</w:t>
      </w:r>
      <w:r w:rsidRPr="004727F6">
        <w:rPr>
          <w:rFonts w:cs="Arial"/>
          <w:spacing w:val="-1"/>
          <w:szCs w:val="22"/>
        </w:rPr>
        <w:t>d</w:t>
      </w:r>
      <w:r w:rsidRPr="004727F6">
        <w:rPr>
          <w:rFonts w:cs="Arial"/>
          <w:szCs w:val="22"/>
        </w:rPr>
        <w:t>s</w:t>
      </w:r>
      <w:r w:rsidRPr="004727F6">
        <w:rPr>
          <w:rFonts w:cs="Arial"/>
          <w:spacing w:val="1"/>
          <w:szCs w:val="22"/>
        </w:rPr>
        <w:t xml:space="preserve"> </w:t>
      </w:r>
      <w:r w:rsidRPr="004727F6">
        <w:rPr>
          <w:rFonts w:cs="Arial"/>
          <w:spacing w:val="-1"/>
          <w:szCs w:val="22"/>
        </w:rPr>
        <w:t>C</w:t>
      </w:r>
      <w:r w:rsidRPr="004727F6">
        <w:rPr>
          <w:rFonts w:cs="Arial"/>
          <w:spacing w:val="-3"/>
          <w:szCs w:val="22"/>
        </w:rPr>
        <w:t>o</w:t>
      </w:r>
      <w:r w:rsidRPr="004727F6">
        <w:rPr>
          <w:rFonts w:cs="Arial"/>
          <w:szCs w:val="22"/>
        </w:rPr>
        <w:t>mm</w:t>
      </w:r>
      <w:r w:rsidRPr="004727F6">
        <w:rPr>
          <w:rFonts w:cs="Arial"/>
          <w:spacing w:val="-1"/>
          <w:szCs w:val="22"/>
        </w:rPr>
        <w:t>i</w:t>
      </w:r>
      <w:r w:rsidRPr="004727F6">
        <w:rPr>
          <w:rFonts w:cs="Arial"/>
          <w:spacing w:val="-2"/>
          <w:szCs w:val="22"/>
        </w:rPr>
        <w:t>t</w:t>
      </w:r>
      <w:r w:rsidRPr="004727F6">
        <w:rPr>
          <w:rFonts w:cs="Arial"/>
          <w:spacing w:val="1"/>
          <w:szCs w:val="22"/>
        </w:rPr>
        <w:t>t</w:t>
      </w:r>
      <w:r w:rsidRPr="004727F6">
        <w:rPr>
          <w:rFonts w:cs="Arial"/>
          <w:spacing w:val="-1"/>
          <w:szCs w:val="22"/>
        </w:rPr>
        <w:t>e</w:t>
      </w:r>
      <w:r w:rsidRPr="004727F6">
        <w:rPr>
          <w:rFonts w:cs="Arial"/>
          <w:szCs w:val="22"/>
        </w:rPr>
        <w:t>e</w:t>
      </w:r>
      <w:r w:rsidRPr="004727F6">
        <w:rPr>
          <w:rFonts w:cs="Arial"/>
          <w:spacing w:val="-2"/>
          <w:szCs w:val="22"/>
        </w:rPr>
        <w:t xml:space="preserve"> </w:t>
      </w:r>
      <w:r w:rsidRPr="004727F6">
        <w:rPr>
          <w:rFonts w:cs="Arial"/>
          <w:spacing w:val="-1"/>
          <w:szCs w:val="22"/>
        </w:rPr>
        <w:t>i</w:t>
      </w:r>
      <w:r w:rsidRPr="004727F6">
        <w:rPr>
          <w:rFonts w:cs="Arial"/>
          <w:szCs w:val="22"/>
        </w:rPr>
        <w:t>s</w:t>
      </w:r>
      <w:r w:rsidRPr="004727F6">
        <w:rPr>
          <w:rFonts w:cs="Arial"/>
          <w:spacing w:val="1"/>
          <w:szCs w:val="22"/>
        </w:rPr>
        <w:t xml:space="preserve"> </w:t>
      </w:r>
      <w:r w:rsidRPr="004727F6">
        <w:rPr>
          <w:rFonts w:cs="Arial"/>
          <w:szCs w:val="22"/>
        </w:rPr>
        <w:t>r</w:t>
      </w:r>
      <w:r w:rsidRPr="004727F6">
        <w:rPr>
          <w:rFonts w:cs="Arial"/>
          <w:spacing w:val="-3"/>
          <w:szCs w:val="22"/>
        </w:rPr>
        <w:t>es</w:t>
      </w:r>
      <w:r w:rsidRPr="004727F6">
        <w:rPr>
          <w:rFonts w:cs="Arial"/>
          <w:spacing w:val="-1"/>
          <w:szCs w:val="22"/>
        </w:rPr>
        <w:t>pon</w:t>
      </w:r>
      <w:r w:rsidRPr="004727F6">
        <w:rPr>
          <w:rFonts w:cs="Arial"/>
          <w:szCs w:val="22"/>
        </w:rPr>
        <w:t>s</w:t>
      </w:r>
      <w:r w:rsidRPr="004727F6">
        <w:rPr>
          <w:rFonts w:cs="Arial"/>
          <w:spacing w:val="-1"/>
          <w:szCs w:val="22"/>
        </w:rPr>
        <w:t>ibl</w:t>
      </w:r>
      <w:r w:rsidRPr="004727F6">
        <w:rPr>
          <w:rFonts w:cs="Arial"/>
          <w:szCs w:val="22"/>
        </w:rPr>
        <w:t>e</w:t>
      </w:r>
      <w:r w:rsidRPr="004727F6">
        <w:rPr>
          <w:rFonts w:cs="Arial"/>
          <w:spacing w:val="-2"/>
          <w:szCs w:val="22"/>
        </w:rPr>
        <w:t xml:space="preserve"> </w:t>
      </w:r>
      <w:r w:rsidRPr="004727F6">
        <w:rPr>
          <w:rFonts w:cs="Arial"/>
          <w:spacing w:val="3"/>
          <w:szCs w:val="22"/>
        </w:rPr>
        <w:t>f</w:t>
      </w:r>
      <w:r w:rsidRPr="004727F6">
        <w:rPr>
          <w:rFonts w:cs="Arial"/>
          <w:spacing w:val="-1"/>
          <w:szCs w:val="22"/>
        </w:rPr>
        <w:t>o</w:t>
      </w:r>
      <w:r w:rsidRPr="004727F6">
        <w:rPr>
          <w:rFonts w:cs="Arial"/>
          <w:spacing w:val="-2"/>
          <w:szCs w:val="22"/>
        </w:rPr>
        <w:t>r</w:t>
      </w:r>
      <w:r w:rsidRPr="004727F6">
        <w:rPr>
          <w:rFonts w:cs="Arial"/>
          <w:szCs w:val="22"/>
        </w:rPr>
        <w:t>:</w:t>
      </w:r>
    </w:p>
    <w:p w14:paraId="053EFDD4" w14:textId="77777777" w:rsidR="00C0509F" w:rsidRPr="004727F6" w:rsidRDefault="00C0509F" w:rsidP="00D76377">
      <w:pPr>
        <w:jc w:val="both"/>
        <w:rPr>
          <w:rFonts w:cs="Arial"/>
          <w:szCs w:val="22"/>
        </w:rPr>
      </w:pPr>
    </w:p>
    <w:p w14:paraId="5C9C4EC2"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recommending to the Engineering Council successful applications for professional registration;</w:t>
      </w:r>
    </w:p>
    <w:p w14:paraId="738650C6"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defining and upholding the standards of qualifications awarded by the IET;</w:t>
      </w:r>
    </w:p>
    <w:p w14:paraId="02D5B624"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developing case law and setting precedents to assist the assessment process;</w:t>
      </w:r>
    </w:p>
    <w:p w14:paraId="5BB94071"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monitoring and advising on all accreditation and approval activities related to registration;</w:t>
      </w:r>
    </w:p>
    <w:p w14:paraId="6CEA2630"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integrating the volunteer activities contributing to registration;</w:t>
      </w:r>
    </w:p>
    <w:p w14:paraId="6DC7E8EF"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approving guidelines used in assessing the competence of applicants for professional registration and other qualifications;</w:t>
      </w:r>
    </w:p>
    <w:p w14:paraId="29400F70"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advising on guidance for applicants;</w:t>
      </w:r>
    </w:p>
    <w:p w14:paraId="199D03D9"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advising on the development and use of tools and methods to improve the registration experience for applicants;</w:t>
      </w:r>
    </w:p>
    <w:p w14:paraId="37A94C3D"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defining and implementing the appeals procedure;</w:t>
      </w:r>
    </w:p>
    <w:p w14:paraId="74DE80AC" w14:textId="4207FA6A"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implementing the IET’s equity and diversity policy in respect to registration;</w:t>
      </w:r>
    </w:p>
    <w:p w14:paraId="16FB2F63" w14:textId="40FA111E"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monitor, document and manage risk pertinent to its operation;</w:t>
      </w:r>
    </w:p>
    <w:p w14:paraId="3D55A7D5"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reporting to the British Computer Society in respect of CITP Appeals;</w:t>
      </w:r>
    </w:p>
    <w:p w14:paraId="1A145911"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reporting to the Register for Security Engineers and Specialists (RSES) and the Institution of Civil Engineers (ICE) in respect of the new category of specialist security adviser;</w:t>
      </w:r>
    </w:p>
    <w:p w14:paraId="19A9ADFB" w14:textId="77777777" w:rsidR="004727F6" w:rsidRPr="004727F6" w:rsidRDefault="004727F6" w:rsidP="000D487C">
      <w:pPr>
        <w:pStyle w:val="BodyText"/>
        <w:widowControl w:val="0"/>
        <w:numPr>
          <w:ilvl w:val="0"/>
          <w:numId w:val="38"/>
        </w:numPr>
        <w:tabs>
          <w:tab w:val="left" w:pos="720"/>
        </w:tabs>
        <w:spacing w:after="0"/>
        <w:ind w:left="720"/>
        <w:jc w:val="both"/>
        <w:rPr>
          <w:rFonts w:cs="Arial"/>
          <w:spacing w:val="-3"/>
          <w:szCs w:val="22"/>
        </w:rPr>
      </w:pPr>
      <w:r w:rsidRPr="004727F6">
        <w:rPr>
          <w:rFonts w:cs="Arial"/>
          <w:spacing w:val="-3"/>
          <w:szCs w:val="22"/>
        </w:rPr>
        <w:t>reporting to the Membership and Professional Development Board.</w:t>
      </w:r>
    </w:p>
    <w:p w14:paraId="1D8430A1" w14:textId="77777777" w:rsidR="00C0509F" w:rsidRPr="003615F3" w:rsidRDefault="00C0509F" w:rsidP="00D76377">
      <w:pPr>
        <w:jc w:val="both"/>
        <w:rPr>
          <w:rFonts w:cs="Arial"/>
          <w:szCs w:val="22"/>
        </w:rPr>
      </w:pPr>
    </w:p>
    <w:p w14:paraId="734A5E09" w14:textId="77777777" w:rsidR="003615F3" w:rsidRPr="003615F3" w:rsidRDefault="003615F3" w:rsidP="00D76377">
      <w:pPr>
        <w:pStyle w:val="BodyText"/>
        <w:tabs>
          <w:tab w:val="left" w:pos="827"/>
        </w:tabs>
        <w:spacing w:after="0"/>
        <w:ind w:right="316"/>
        <w:jc w:val="both"/>
        <w:rPr>
          <w:rFonts w:cs="Arial"/>
          <w:color w:val="000000"/>
          <w:szCs w:val="22"/>
        </w:rPr>
      </w:pPr>
      <w:r w:rsidRPr="003615F3">
        <w:rPr>
          <w:rFonts w:cs="Arial"/>
          <w:color w:val="000000"/>
          <w:szCs w:val="22"/>
        </w:rPr>
        <w:t>The Committee will deliver its responsibilities through the work of the Registration Group, the Fellowship Policy Committee, the Academic Accreditation and Professional Development Operations Committees and the Assessment and Advisory Activities.</w:t>
      </w:r>
    </w:p>
    <w:p w14:paraId="07067F67" w14:textId="77777777" w:rsidR="00C0509F" w:rsidRPr="003615F3" w:rsidRDefault="00C0509F" w:rsidP="00D76377">
      <w:pPr>
        <w:pStyle w:val="BodyText"/>
        <w:tabs>
          <w:tab w:val="left" w:pos="827"/>
        </w:tabs>
        <w:spacing w:after="0"/>
        <w:ind w:right="316"/>
        <w:jc w:val="both"/>
        <w:rPr>
          <w:rFonts w:cs="Arial"/>
          <w:color w:val="000000"/>
          <w:szCs w:val="22"/>
        </w:rPr>
      </w:pPr>
    </w:p>
    <w:p w14:paraId="0FB45F1F" w14:textId="77777777" w:rsidR="00C8052F" w:rsidRDefault="00C8052F">
      <w:pPr>
        <w:rPr>
          <w:rFonts w:cs="Arial"/>
          <w:b/>
          <w:color w:val="000000"/>
          <w:szCs w:val="22"/>
          <w:lang w:val="en"/>
        </w:rPr>
      </w:pPr>
      <w:r>
        <w:rPr>
          <w:rFonts w:cs="Arial"/>
          <w:b/>
          <w:color w:val="000000"/>
          <w:szCs w:val="22"/>
          <w:lang w:val="en"/>
        </w:rPr>
        <w:br w:type="page"/>
      </w:r>
    </w:p>
    <w:p w14:paraId="1F5236E9" w14:textId="2B69AA3B" w:rsidR="00C0509F" w:rsidRPr="00D04160" w:rsidRDefault="00C0509F" w:rsidP="00D76377">
      <w:pPr>
        <w:shd w:val="clear" w:color="auto" w:fill="FFFFFF"/>
        <w:jc w:val="both"/>
        <w:rPr>
          <w:rFonts w:cs="Arial"/>
          <w:b/>
          <w:color w:val="000000"/>
          <w:szCs w:val="22"/>
          <w:lang w:val="en"/>
        </w:rPr>
      </w:pPr>
      <w:r w:rsidRPr="00D04160">
        <w:rPr>
          <w:rFonts w:cs="Arial"/>
          <w:b/>
          <w:color w:val="000000"/>
          <w:szCs w:val="22"/>
          <w:lang w:val="en"/>
        </w:rPr>
        <w:lastRenderedPageBreak/>
        <w:t>Constitution</w:t>
      </w:r>
    </w:p>
    <w:p w14:paraId="30114DBB" w14:textId="77777777" w:rsidR="00C0509F" w:rsidRPr="003615F3" w:rsidRDefault="00C0509F" w:rsidP="00D76377">
      <w:pPr>
        <w:pStyle w:val="BodyText"/>
        <w:tabs>
          <w:tab w:val="left" w:pos="827"/>
        </w:tabs>
        <w:spacing w:after="0"/>
        <w:ind w:right="316"/>
        <w:jc w:val="both"/>
        <w:rPr>
          <w:rFonts w:cs="Arial"/>
          <w:szCs w:val="22"/>
        </w:rPr>
      </w:pPr>
    </w:p>
    <w:p w14:paraId="22DFC48B" w14:textId="77777777" w:rsidR="003615F3" w:rsidRPr="003615F3" w:rsidRDefault="003615F3" w:rsidP="00D76377">
      <w:pPr>
        <w:pStyle w:val="BodyText"/>
        <w:widowControl w:val="0"/>
        <w:numPr>
          <w:ilvl w:val="0"/>
          <w:numId w:val="28"/>
        </w:numPr>
        <w:tabs>
          <w:tab w:val="left" w:pos="720"/>
        </w:tabs>
        <w:spacing w:after="0"/>
        <w:ind w:left="720"/>
        <w:jc w:val="both"/>
        <w:rPr>
          <w:rFonts w:cs="Arial"/>
          <w:spacing w:val="-1"/>
          <w:szCs w:val="22"/>
        </w:rPr>
      </w:pPr>
      <w:r w:rsidRPr="003615F3">
        <w:rPr>
          <w:rFonts w:cs="Arial"/>
          <w:spacing w:val="-1"/>
          <w:szCs w:val="22"/>
        </w:rPr>
        <w:t>Chair appointed by Membership and Professional Development Board;</w:t>
      </w:r>
    </w:p>
    <w:p w14:paraId="7D83D884" w14:textId="77777777" w:rsidR="003615F3" w:rsidRPr="003615F3" w:rsidRDefault="003615F3" w:rsidP="00D76377">
      <w:pPr>
        <w:pStyle w:val="BodyText"/>
        <w:widowControl w:val="0"/>
        <w:numPr>
          <w:ilvl w:val="0"/>
          <w:numId w:val="28"/>
        </w:numPr>
        <w:tabs>
          <w:tab w:val="left" w:pos="720"/>
        </w:tabs>
        <w:spacing w:after="0"/>
        <w:ind w:left="720"/>
        <w:jc w:val="both"/>
        <w:rPr>
          <w:rFonts w:cs="Arial"/>
          <w:spacing w:val="-1"/>
          <w:szCs w:val="22"/>
        </w:rPr>
      </w:pPr>
      <w:r w:rsidRPr="003615F3">
        <w:rPr>
          <w:rFonts w:cs="Arial"/>
          <w:spacing w:val="-1"/>
          <w:szCs w:val="22"/>
        </w:rPr>
        <w:t>Vice Chair nominated by the Registration and Standards Committee Informal Nominations Panel.</w:t>
      </w:r>
    </w:p>
    <w:p w14:paraId="46163FDB" w14:textId="77777777" w:rsidR="003615F3" w:rsidRPr="003615F3" w:rsidRDefault="003615F3" w:rsidP="00D76377">
      <w:pPr>
        <w:pStyle w:val="BodyText"/>
        <w:widowControl w:val="0"/>
        <w:numPr>
          <w:ilvl w:val="0"/>
          <w:numId w:val="28"/>
        </w:numPr>
        <w:tabs>
          <w:tab w:val="left" w:pos="720"/>
        </w:tabs>
        <w:spacing w:after="0"/>
        <w:ind w:left="720"/>
        <w:jc w:val="both"/>
        <w:rPr>
          <w:rFonts w:cs="Arial"/>
          <w:spacing w:val="-1"/>
          <w:szCs w:val="22"/>
        </w:rPr>
      </w:pPr>
      <w:r w:rsidRPr="003615F3">
        <w:rPr>
          <w:rFonts w:cs="Arial"/>
          <w:spacing w:val="-1"/>
          <w:szCs w:val="22"/>
        </w:rPr>
        <w:t>Registration Group, Academic Accreditation and Professional Development Operations Committee and Fellowship Chairs or their Vice Chairs.</w:t>
      </w:r>
    </w:p>
    <w:p w14:paraId="5E9C90CB" w14:textId="77777777" w:rsidR="003615F3" w:rsidRPr="003615F3" w:rsidRDefault="003615F3" w:rsidP="00D76377">
      <w:pPr>
        <w:pStyle w:val="BodyText"/>
        <w:widowControl w:val="0"/>
        <w:numPr>
          <w:ilvl w:val="0"/>
          <w:numId w:val="28"/>
        </w:numPr>
        <w:tabs>
          <w:tab w:val="left" w:pos="720"/>
        </w:tabs>
        <w:spacing w:after="0"/>
        <w:ind w:left="720"/>
        <w:jc w:val="both"/>
        <w:rPr>
          <w:rFonts w:cs="Arial"/>
          <w:spacing w:val="-1"/>
          <w:szCs w:val="22"/>
        </w:rPr>
      </w:pPr>
      <w:r w:rsidRPr="003615F3">
        <w:rPr>
          <w:rFonts w:cs="Arial"/>
          <w:spacing w:val="-1"/>
          <w:szCs w:val="22"/>
        </w:rPr>
        <w:t>Three lay members appointed by the Membership and Professional Development Board.</w:t>
      </w:r>
    </w:p>
    <w:p w14:paraId="376BAC97" w14:textId="77777777" w:rsidR="003615F3" w:rsidRPr="003615F3" w:rsidRDefault="003615F3" w:rsidP="0030281D">
      <w:pPr>
        <w:pStyle w:val="BodyText"/>
        <w:tabs>
          <w:tab w:val="left" w:pos="827"/>
        </w:tabs>
        <w:spacing w:after="0"/>
        <w:ind w:right="316"/>
        <w:jc w:val="both"/>
        <w:rPr>
          <w:rFonts w:cs="Arial"/>
          <w:szCs w:val="22"/>
        </w:rPr>
      </w:pPr>
    </w:p>
    <w:p w14:paraId="38C8E576"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Observers and Co-opted Members</w:t>
      </w:r>
    </w:p>
    <w:p w14:paraId="0E17BA16" w14:textId="77777777" w:rsidR="00C0509F" w:rsidRPr="00D04160" w:rsidRDefault="00C0509F" w:rsidP="0030281D">
      <w:pPr>
        <w:jc w:val="both"/>
        <w:rPr>
          <w:rFonts w:cs="Arial"/>
          <w:szCs w:val="22"/>
        </w:rPr>
      </w:pPr>
    </w:p>
    <w:p w14:paraId="3F4A85C8" w14:textId="77777777" w:rsidR="00C0509F" w:rsidRPr="00D04160" w:rsidRDefault="00C0509F" w:rsidP="0030281D">
      <w:pPr>
        <w:pStyle w:val="BodyText"/>
        <w:widowControl w:val="0"/>
        <w:numPr>
          <w:ilvl w:val="0"/>
          <w:numId w:val="27"/>
        </w:numPr>
        <w:tabs>
          <w:tab w:val="left" w:pos="720"/>
        </w:tabs>
        <w:spacing w:after="0"/>
        <w:ind w:left="720"/>
        <w:jc w:val="both"/>
        <w:rPr>
          <w:rFonts w:cs="Arial"/>
          <w:szCs w:val="22"/>
        </w:rPr>
      </w:pPr>
      <w:r w:rsidRPr="00D04160">
        <w:rPr>
          <w:rFonts w:cs="Arial"/>
          <w:spacing w:val="1"/>
          <w:szCs w:val="22"/>
        </w:rPr>
        <w:t>O</w:t>
      </w:r>
      <w:r w:rsidRPr="00D04160">
        <w:rPr>
          <w:rFonts w:cs="Arial"/>
          <w:spacing w:val="-1"/>
          <w:szCs w:val="22"/>
        </w:rPr>
        <w:t>b</w:t>
      </w:r>
      <w:r w:rsidRPr="00D04160">
        <w:rPr>
          <w:rFonts w:cs="Arial"/>
          <w:szCs w:val="22"/>
        </w:rPr>
        <w:t>s</w:t>
      </w:r>
      <w:r w:rsidRPr="00D04160">
        <w:rPr>
          <w:rFonts w:cs="Arial"/>
          <w:spacing w:val="-1"/>
          <w:szCs w:val="22"/>
        </w:rPr>
        <w:t>e</w:t>
      </w:r>
      <w:r w:rsidRPr="00D04160">
        <w:rPr>
          <w:rFonts w:cs="Arial"/>
          <w:szCs w:val="22"/>
        </w:rPr>
        <w:t>r</w:t>
      </w:r>
      <w:r w:rsidRPr="00D04160">
        <w:rPr>
          <w:rFonts w:cs="Arial"/>
          <w:spacing w:val="-3"/>
          <w:szCs w:val="22"/>
        </w:rPr>
        <w:t>v</w:t>
      </w:r>
      <w:r w:rsidRPr="00D04160">
        <w:rPr>
          <w:rFonts w:cs="Arial"/>
          <w:spacing w:val="-1"/>
          <w:szCs w:val="22"/>
        </w:rPr>
        <w:t>e</w:t>
      </w:r>
      <w:r w:rsidRPr="00D04160">
        <w:rPr>
          <w:rFonts w:cs="Arial"/>
          <w:szCs w:val="22"/>
        </w:rPr>
        <w:t>rs</w:t>
      </w:r>
      <w:r w:rsidRPr="00D04160">
        <w:rPr>
          <w:rFonts w:cs="Arial"/>
          <w:spacing w:val="-2"/>
          <w:szCs w:val="22"/>
        </w:rPr>
        <w:t xml:space="preserve"> </w:t>
      </w:r>
      <w:r w:rsidRPr="00D04160">
        <w:rPr>
          <w:rFonts w:cs="Arial"/>
          <w:spacing w:val="-1"/>
          <w:szCs w:val="22"/>
        </w:rPr>
        <w:t>a</w:t>
      </w:r>
      <w:r w:rsidRPr="00D04160">
        <w:rPr>
          <w:rFonts w:cs="Arial"/>
          <w:szCs w:val="22"/>
        </w:rPr>
        <w:t>s</w:t>
      </w:r>
      <w:r w:rsidRPr="00D04160">
        <w:rPr>
          <w:rFonts w:cs="Arial"/>
          <w:spacing w:val="-2"/>
          <w:szCs w:val="22"/>
        </w:rPr>
        <w:t xml:space="preserve"> </w:t>
      </w:r>
      <w:r w:rsidRPr="00D04160">
        <w:rPr>
          <w:rFonts w:cs="Arial"/>
          <w:szCs w:val="22"/>
        </w:rPr>
        <w:t>r</w:t>
      </w:r>
      <w:r w:rsidRPr="00D04160">
        <w:rPr>
          <w:rFonts w:cs="Arial"/>
          <w:spacing w:val="-3"/>
          <w:szCs w:val="22"/>
        </w:rPr>
        <w:t>e</w:t>
      </w:r>
      <w:r w:rsidRPr="00D04160">
        <w:rPr>
          <w:rFonts w:cs="Arial"/>
          <w:spacing w:val="2"/>
          <w:szCs w:val="22"/>
        </w:rPr>
        <w:t>q</w:t>
      </w:r>
      <w:r w:rsidRPr="00D04160">
        <w:rPr>
          <w:rFonts w:cs="Arial"/>
          <w:spacing w:val="-1"/>
          <w:szCs w:val="22"/>
        </w:rPr>
        <w:t>ui</w:t>
      </w:r>
      <w:r w:rsidRPr="00D04160">
        <w:rPr>
          <w:rFonts w:cs="Arial"/>
          <w:szCs w:val="22"/>
        </w:rPr>
        <w:t>r</w:t>
      </w:r>
      <w:r w:rsidRPr="00D04160">
        <w:rPr>
          <w:rFonts w:cs="Arial"/>
          <w:spacing w:val="-1"/>
          <w:szCs w:val="22"/>
        </w:rPr>
        <w:t>e</w:t>
      </w:r>
      <w:r w:rsidRPr="00D04160">
        <w:rPr>
          <w:rFonts w:cs="Arial"/>
          <w:szCs w:val="22"/>
        </w:rPr>
        <w:t>d</w:t>
      </w:r>
      <w:r w:rsidRPr="00D04160">
        <w:rPr>
          <w:rFonts w:cs="Arial"/>
          <w:spacing w:val="-2"/>
          <w:szCs w:val="22"/>
        </w:rPr>
        <w:t xml:space="preserve"> </w:t>
      </w:r>
      <w:r w:rsidRPr="00D04160">
        <w:rPr>
          <w:rFonts w:cs="Arial"/>
          <w:spacing w:val="-3"/>
          <w:szCs w:val="22"/>
        </w:rPr>
        <w:t>b</w:t>
      </w:r>
      <w:r w:rsidRPr="00D04160">
        <w:rPr>
          <w:rFonts w:cs="Arial"/>
          <w:szCs w:val="22"/>
        </w:rPr>
        <w:t>y</w:t>
      </w:r>
      <w:r w:rsidRPr="00D04160">
        <w:rPr>
          <w:rFonts w:cs="Arial"/>
          <w:spacing w:val="-2"/>
          <w:szCs w:val="22"/>
        </w:rPr>
        <w:t xml:space="preserve"> </w:t>
      </w:r>
      <w:r w:rsidRPr="00D04160">
        <w:rPr>
          <w:rFonts w:cs="Arial"/>
          <w:spacing w:val="1"/>
          <w:szCs w:val="22"/>
        </w:rPr>
        <w:t>t</w:t>
      </w:r>
      <w:r w:rsidRPr="00D04160">
        <w:rPr>
          <w:rFonts w:cs="Arial"/>
          <w:spacing w:val="-1"/>
          <w:szCs w:val="22"/>
        </w:rPr>
        <w:t>h</w:t>
      </w:r>
      <w:r w:rsidRPr="00D04160">
        <w:rPr>
          <w:rFonts w:cs="Arial"/>
          <w:szCs w:val="22"/>
        </w:rPr>
        <w:t xml:space="preserve">e </w:t>
      </w:r>
      <w:r w:rsidRPr="00D04160">
        <w:rPr>
          <w:rFonts w:cs="Arial"/>
          <w:spacing w:val="-1"/>
          <w:szCs w:val="22"/>
        </w:rPr>
        <w:t>E</w:t>
      </w:r>
      <w:r w:rsidRPr="00D04160">
        <w:rPr>
          <w:rFonts w:cs="Arial"/>
          <w:spacing w:val="-3"/>
          <w:szCs w:val="22"/>
        </w:rPr>
        <w:t>n</w:t>
      </w:r>
      <w:r w:rsidRPr="00D04160">
        <w:rPr>
          <w:rFonts w:cs="Arial"/>
          <w:spacing w:val="2"/>
          <w:szCs w:val="22"/>
        </w:rPr>
        <w:t>g</w:t>
      </w:r>
      <w:r w:rsidRPr="00D04160">
        <w:rPr>
          <w:rFonts w:cs="Arial"/>
          <w:spacing w:val="-1"/>
          <w:szCs w:val="22"/>
        </w:rPr>
        <w:t>inee</w:t>
      </w:r>
      <w:r w:rsidRPr="00D04160">
        <w:rPr>
          <w:rFonts w:cs="Arial"/>
          <w:szCs w:val="22"/>
        </w:rPr>
        <w:t>r</w:t>
      </w:r>
      <w:r w:rsidRPr="00D04160">
        <w:rPr>
          <w:rFonts w:cs="Arial"/>
          <w:spacing w:val="-1"/>
          <w:szCs w:val="22"/>
        </w:rPr>
        <w:t>in</w:t>
      </w:r>
      <w:r w:rsidRPr="00D04160">
        <w:rPr>
          <w:rFonts w:cs="Arial"/>
          <w:szCs w:val="22"/>
        </w:rPr>
        <w:t xml:space="preserve">g </w:t>
      </w:r>
      <w:r w:rsidRPr="00D04160">
        <w:rPr>
          <w:rFonts w:cs="Arial"/>
          <w:spacing w:val="-1"/>
          <w:szCs w:val="22"/>
        </w:rPr>
        <w:t>Coun</w:t>
      </w:r>
      <w:r w:rsidRPr="00D04160">
        <w:rPr>
          <w:rFonts w:cs="Arial"/>
          <w:spacing w:val="-3"/>
          <w:szCs w:val="22"/>
        </w:rPr>
        <w:t>c</w:t>
      </w:r>
      <w:r w:rsidRPr="00D04160">
        <w:rPr>
          <w:rFonts w:cs="Arial"/>
          <w:spacing w:val="-1"/>
          <w:szCs w:val="22"/>
        </w:rPr>
        <w:t>i</w:t>
      </w:r>
      <w:r w:rsidRPr="00D04160">
        <w:rPr>
          <w:rFonts w:cs="Arial"/>
          <w:spacing w:val="-2"/>
          <w:szCs w:val="22"/>
        </w:rPr>
        <w:t>l</w:t>
      </w:r>
      <w:r w:rsidRPr="00D04160">
        <w:rPr>
          <w:rFonts w:cs="Arial"/>
          <w:szCs w:val="22"/>
        </w:rPr>
        <w:t>.</w:t>
      </w:r>
    </w:p>
    <w:p w14:paraId="28FB0E71" w14:textId="77777777" w:rsidR="00C0509F" w:rsidRPr="00D04160" w:rsidRDefault="00C0509F" w:rsidP="0030281D">
      <w:pPr>
        <w:pStyle w:val="BodyText"/>
        <w:widowControl w:val="0"/>
        <w:numPr>
          <w:ilvl w:val="0"/>
          <w:numId w:val="27"/>
        </w:numPr>
        <w:tabs>
          <w:tab w:val="left" w:pos="720"/>
        </w:tabs>
        <w:spacing w:after="0"/>
        <w:ind w:left="720"/>
        <w:jc w:val="both"/>
        <w:rPr>
          <w:rFonts w:cs="Arial"/>
          <w:szCs w:val="22"/>
        </w:rPr>
      </w:pPr>
      <w:r w:rsidRPr="00D04160">
        <w:rPr>
          <w:rFonts w:cs="Arial"/>
          <w:spacing w:val="-1"/>
          <w:szCs w:val="22"/>
        </w:rPr>
        <w:t>Fu</w:t>
      </w:r>
      <w:r w:rsidRPr="00D04160">
        <w:rPr>
          <w:rFonts w:cs="Arial"/>
          <w:szCs w:val="22"/>
        </w:rPr>
        <w:t>r</w:t>
      </w:r>
      <w:r w:rsidRPr="00D04160">
        <w:rPr>
          <w:rFonts w:cs="Arial"/>
          <w:spacing w:val="1"/>
          <w:szCs w:val="22"/>
        </w:rPr>
        <w:t>t</w:t>
      </w:r>
      <w:r w:rsidRPr="00D04160">
        <w:rPr>
          <w:rFonts w:cs="Arial"/>
          <w:spacing w:val="-1"/>
          <w:szCs w:val="22"/>
        </w:rPr>
        <w:t>h</w:t>
      </w:r>
      <w:r w:rsidRPr="00D04160">
        <w:rPr>
          <w:rFonts w:cs="Arial"/>
          <w:spacing w:val="-3"/>
          <w:szCs w:val="22"/>
        </w:rPr>
        <w:t>e</w:t>
      </w:r>
      <w:r w:rsidRPr="00D04160">
        <w:rPr>
          <w:rFonts w:cs="Arial"/>
          <w:szCs w:val="22"/>
        </w:rPr>
        <w:t>r</w:t>
      </w:r>
      <w:r w:rsidRPr="00D04160">
        <w:rPr>
          <w:rFonts w:cs="Arial"/>
          <w:spacing w:val="-1"/>
          <w:szCs w:val="22"/>
        </w:rPr>
        <w:t xml:space="preserve"> </w:t>
      </w:r>
      <w:r w:rsidRPr="00D04160">
        <w:rPr>
          <w:rFonts w:cs="Arial"/>
          <w:szCs w:val="22"/>
        </w:rPr>
        <w:t>m</w:t>
      </w:r>
      <w:r w:rsidRPr="00D04160">
        <w:rPr>
          <w:rFonts w:cs="Arial"/>
          <w:spacing w:val="-1"/>
          <w:szCs w:val="22"/>
        </w:rPr>
        <w:t>e</w:t>
      </w:r>
      <w:r w:rsidRPr="00D04160">
        <w:rPr>
          <w:rFonts w:cs="Arial"/>
          <w:szCs w:val="22"/>
        </w:rPr>
        <w:t>m</w:t>
      </w:r>
      <w:r w:rsidRPr="00D04160">
        <w:rPr>
          <w:rFonts w:cs="Arial"/>
          <w:spacing w:val="-1"/>
          <w:szCs w:val="22"/>
        </w:rPr>
        <w:t>b</w:t>
      </w:r>
      <w:r w:rsidRPr="00D04160">
        <w:rPr>
          <w:rFonts w:cs="Arial"/>
          <w:spacing w:val="-3"/>
          <w:szCs w:val="22"/>
        </w:rPr>
        <w:t>e</w:t>
      </w:r>
      <w:r w:rsidRPr="00D04160">
        <w:rPr>
          <w:rFonts w:cs="Arial"/>
          <w:szCs w:val="22"/>
        </w:rPr>
        <w:t>rs</w:t>
      </w:r>
      <w:r w:rsidRPr="00D04160">
        <w:rPr>
          <w:rFonts w:cs="Arial"/>
          <w:spacing w:val="-2"/>
          <w:szCs w:val="22"/>
        </w:rPr>
        <w:t xml:space="preserve"> </w:t>
      </w:r>
      <w:r w:rsidRPr="00D04160">
        <w:rPr>
          <w:rFonts w:cs="Arial"/>
          <w:szCs w:val="22"/>
        </w:rPr>
        <w:t>m</w:t>
      </w:r>
      <w:r w:rsidRPr="00D04160">
        <w:rPr>
          <w:rFonts w:cs="Arial"/>
          <w:spacing w:val="-1"/>
          <w:szCs w:val="22"/>
        </w:rPr>
        <w:t>a</w:t>
      </w:r>
      <w:r w:rsidRPr="00D04160">
        <w:rPr>
          <w:rFonts w:cs="Arial"/>
          <w:szCs w:val="22"/>
        </w:rPr>
        <w:t>y</w:t>
      </w:r>
      <w:r w:rsidRPr="00D04160">
        <w:rPr>
          <w:rFonts w:cs="Arial"/>
          <w:spacing w:val="-2"/>
          <w:szCs w:val="22"/>
        </w:rPr>
        <w:t xml:space="preserve"> </w:t>
      </w:r>
      <w:r w:rsidRPr="00D04160">
        <w:rPr>
          <w:rFonts w:cs="Arial"/>
          <w:spacing w:val="-3"/>
          <w:szCs w:val="22"/>
        </w:rPr>
        <w:t>b</w:t>
      </w:r>
      <w:r w:rsidRPr="00D04160">
        <w:rPr>
          <w:rFonts w:cs="Arial"/>
          <w:szCs w:val="22"/>
        </w:rPr>
        <w:t>e c</w:t>
      </w:r>
      <w:r w:rsidRPr="00D04160">
        <w:rPr>
          <w:rFonts w:cs="Arial"/>
          <w:spacing w:val="-1"/>
          <w:szCs w:val="22"/>
        </w:rPr>
        <w:t>o</w:t>
      </w:r>
      <w:r w:rsidRPr="00D04160">
        <w:rPr>
          <w:rFonts w:cs="Arial"/>
          <w:szCs w:val="22"/>
        </w:rPr>
        <w:t>-</w:t>
      </w:r>
      <w:r w:rsidRPr="00D04160">
        <w:rPr>
          <w:rFonts w:cs="Arial"/>
          <w:spacing w:val="-1"/>
          <w:szCs w:val="22"/>
        </w:rPr>
        <w:t>o</w:t>
      </w:r>
      <w:r w:rsidRPr="00D04160">
        <w:rPr>
          <w:rFonts w:cs="Arial"/>
          <w:spacing w:val="-3"/>
          <w:szCs w:val="22"/>
        </w:rPr>
        <w:t>p</w:t>
      </w:r>
      <w:r w:rsidRPr="00D04160">
        <w:rPr>
          <w:rFonts w:cs="Arial"/>
          <w:spacing w:val="1"/>
          <w:szCs w:val="22"/>
        </w:rPr>
        <w:t>t</w:t>
      </w:r>
      <w:r w:rsidRPr="00D04160">
        <w:rPr>
          <w:rFonts w:cs="Arial"/>
          <w:spacing w:val="-1"/>
          <w:szCs w:val="22"/>
        </w:rPr>
        <w:t>e</w:t>
      </w:r>
      <w:r w:rsidRPr="00D04160">
        <w:rPr>
          <w:rFonts w:cs="Arial"/>
          <w:szCs w:val="22"/>
        </w:rPr>
        <w:t xml:space="preserve">d </w:t>
      </w:r>
      <w:r w:rsidRPr="00D04160">
        <w:rPr>
          <w:rFonts w:cs="Arial"/>
          <w:spacing w:val="-1"/>
          <w:szCs w:val="22"/>
        </w:rPr>
        <w:t>a</w:t>
      </w:r>
      <w:r w:rsidRPr="00D04160">
        <w:rPr>
          <w:rFonts w:cs="Arial"/>
          <w:szCs w:val="22"/>
        </w:rPr>
        <w:t>s</w:t>
      </w:r>
      <w:r w:rsidRPr="00D04160">
        <w:rPr>
          <w:rFonts w:cs="Arial"/>
          <w:spacing w:val="-2"/>
          <w:szCs w:val="22"/>
        </w:rPr>
        <w:t xml:space="preserve"> </w:t>
      </w:r>
      <w:r w:rsidRPr="00D04160">
        <w:rPr>
          <w:rFonts w:cs="Arial"/>
          <w:spacing w:val="-1"/>
          <w:szCs w:val="22"/>
        </w:rPr>
        <w:t>ne</w:t>
      </w:r>
      <w:r w:rsidRPr="00D04160">
        <w:rPr>
          <w:rFonts w:cs="Arial"/>
          <w:szCs w:val="22"/>
        </w:rPr>
        <w:t>c</w:t>
      </w:r>
      <w:r w:rsidRPr="00D04160">
        <w:rPr>
          <w:rFonts w:cs="Arial"/>
          <w:spacing w:val="-1"/>
          <w:szCs w:val="22"/>
        </w:rPr>
        <w:t>e</w:t>
      </w:r>
      <w:r w:rsidRPr="00D04160">
        <w:rPr>
          <w:rFonts w:cs="Arial"/>
          <w:spacing w:val="-3"/>
          <w:szCs w:val="22"/>
        </w:rPr>
        <w:t>s</w:t>
      </w:r>
      <w:r w:rsidRPr="00D04160">
        <w:rPr>
          <w:rFonts w:cs="Arial"/>
          <w:szCs w:val="22"/>
        </w:rPr>
        <w:t>s</w:t>
      </w:r>
      <w:r w:rsidRPr="00D04160">
        <w:rPr>
          <w:rFonts w:cs="Arial"/>
          <w:spacing w:val="-1"/>
          <w:szCs w:val="22"/>
        </w:rPr>
        <w:t>a</w:t>
      </w:r>
      <w:r w:rsidRPr="00D04160">
        <w:rPr>
          <w:rFonts w:cs="Arial"/>
          <w:szCs w:val="22"/>
        </w:rPr>
        <w:t>r</w:t>
      </w:r>
      <w:r w:rsidRPr="00D04160">
        <w:rPr>
          <w:rFonts w:cs="Arial"/>
          <w:spacing w:val="-3"/>
          <w:szCs w:val="22"/>
        </w:rPr>
        <w:t>y</w:t>
      </w:r>
      <w:r w:rsidRPr="00D04160">
        <w:rPr>
          <w:rFonts w:cs="Arial"/>
          <w:szCs w:val="22"/>
        </w:rPr>
        <w:t>.</w:t>
      </w:r>
    </w:p>
    <w:p w14:paraId="4265D526" w14:textId="77777777" w:rsidR="00C0509F" w:rsidRPr="00D04160" w:rsidRDefault="00C0509F" w:rsidP="0030281D">
      <w:pPr>
        <w:jc w:val="both"/>
        <w:rPr>
          <w:rFonts w:cs="Arial"/>
          <w:szCs w:val="22"/>
        </w:rPr>
      </w:pPr>
    </w:p>
    <w:p w14:paraId="57AEF350"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Quorum</w:t>
      </w:r>
    </w:p>
    <w:p w14:paraId="6DB91C1A" w14:textId="77777777" w:rsidR="00C0509F" w:rsidRPr="00D04160" w:rsidRDefault="00C0509F" w:rsidP="0030281D">
      <w:pPr>
        <w:pStyle w:val="BodyText"/>
        <w:tabs>
          <w:tab w:val="left" w:pos="827"/>
        </w:tabs>
        <w:spacing w:after="0"/>
        <w:ind w:right="316"/>
        <w:jc w:val="both"/>
        <w:rPr>
          <w:rFonts w:cs="Arial"/>
          <w:szCs w:val="22"/>
        </w:rPr>
      </w:pPr>
    </w:p>
    <w:p w14:paraId="7177FBB1" w14:textId="77777777" w:rsidR="00C0509F" w:rsidRPr="00D04160" w:rsidRDefault="00C0509F" w:rsidP="0030281D">
      <w:pPr>
        <w:pStyle w:val="BodyText"/>
        <w:tabs>
          <w:tab w:val="left" w:pos="827"/>
        </w:tabs>
        <w:spacing w:after="0"/>
        <w:ind w:right="316"/>
        <w:jc w:val="both"/>
        <w:rPr>
          <w:rFonts w:cs="Arial"/>
          <w:szCs w:val="22"/>
        </w:rPr>
      </w:pPr>
      <w:r w:rsidRPr="00D04160">
        <w:rPr>
          <w:rFonts w:cs="Arial"/>
          <w:szCs w:val="22"/>
        </w:rPr>
        <w:t>A quorum comprised of a minimum number of five Registration and Standards Committee Members, to include the Chai</w:t>
      </w:r>
      <w:r w:rsidR="0082686F">
        <w:rPr>
          <w:rFonts w:cs="Arial"/>
          <w:szCs w:val="22"/>
        </w:rPr>
        <w:t>r</w:t>
      </w:r>
      <w:r w:rsidRPr="00D04160">
        <w:rPr>
          <w:rFonts w:cs="Arial"/>
          <w:szCs w:val="22"/>
        </w:rPr>
        <w:t xml:space="preserve"> or </w:t>
      </w:r>
      <w:r w:rsidR="003615F3">
        <w:rPr>
          <w:rFonts w:cs="Arial"/>
          <w:szCs w:val="22"/>
        </w:rPr>
        <w:t>Vice Chair</w:t>
      </w:r>
      <w:r w:rsidRPr="00D04160">
        <w:rPr>
          <w:rFonts w:cs="Arial"/>
          <w:szCs w:val="22"/>
        </w:rPr>
        <w:t>, shall be present at each meeting to conduct the business of that group.</w:t>
      </w:r>
    </w:p>
    <w:p w14:paraId="22FFA505" w14:textId="77777777" w:rsidR="00C0509F" w:rsidRPr="00D04160" w:rsidRDefault="00C0509F" w:rsidP="0030281D">
      <w:pPr>
        <w:jc w:val="both"/>
        <w:rPr>
          <w:rFonts w:cs="Arial"/>
          <w:szCs w:val="22"/>
        </w:rPr>
      </w:pPr>
    </w:p>
    <w:p w14:paraId="446A8410"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Notes</w:t>
      </w:r>
    </w:p>
    <w:p w14:paraId="45592C15" w14:textId="77777777" w:rsidR="00C0509F" w:rsidRPr="00D04160" w:rsidRDefault="00C0509F" w:rsidP="0030281D">
      <w:pPr>
        <w:pStyle w:val="BodyText"/>
        <w:tabs>
          <w:tab w:val="left" w:pos="827"/>
        </w:tabs>
        <w:spacing w:after="0"/>
        <w:ind w:right="316"/>
        <w:jc w:val="both"/>
        <w:rPr>
          <w:rFonts w:cs="Arial"/>
          <w:szCs w:val="22"/>
        </w:rPr>
      </w:pPr>
    </w:p>
    <w:p w14:paraId="08FD0C68" w14:textId="77777777" w:rsidR="00C0509F" w:rsidRPr="00D04160" w:rsidRDefault="00C0509F" w:rsidP="0030281D">
      <w:pPr>
        <w:pStyle w:val="BodyText"/>
        <w:tabs>
          <w:tab w:val="left" w:pos="827"/>
        </w:tabs>
        <w:spacing w:after="0"/>
        <w:ind w:right="316"/>
        <w:jc w:val="both"/>
        <w:rPr>
          <w:rFonts w:cs="Arial"/>
          <w:szCs w:val="22"/>
        </w:rPr>
      </w:pPr>
      <w:r w:rsidRPr="00D04160">
        <w:rPr>
          <w:rFonts w:cs="Arial"/>
          <w:szCs w:val="22"/>
        </w:rPr>
        <w:t>Registrants from at least two sections of the Engineering Council Register should be represented on the Registration and Standards Committee.</w:t>
      </w:r>
    </w:p>
    <w:p w14:paraId="6ED19F09" w14:textId="77777777" w:rsidR="00C0509F" w:rsidRPr="00D04160" w:rsidRDefault="00C0509F" w:rsidP="0030281D">
      <w:pPr>
        <w:pStyle w:val="BodyText"/>
        <w:tabs>
          <w:tab w:val="left" w:pos="827"/>
        </w:tabs>
        <w:spacing w:after="0"/>
        <w:ind w:right="316"/>
        <w:jc w:val="both"/>
        <w:rPr>
          <w:rFonts w:cs="Arial"/>
          <w:szCs w:val="22"/>
        </w:rPr>
      </w:pPr>
    </w:p>
    <w:p w14:paraId="7ACF1161" w14:textId="77777777" w:rsidR="00C0509F" w:rsidRPr="00D04160" w:rsidRDefault="00C0509F" w:rsidP="0030281D">
      <w:pPr>
        <w:pStyle w:val="BodyText"/>
        <w:tabs>
          <w:tab w:val="left" w:pos="827"/>
        </w:tabs>
        <w:spacing w:after="0"/>
        <w:ind w:right="316"/>
        <w:jc w:val="both"/>
        <w:rPr>
          <w:rFonts w:cs="Arial"/>
          <w:szCs w:val="22"/>
        </w:rPr>
      </w:pPr>
      <w:r w:rsidRPr="00D04160">
        <w:rPr>
          <w:rFonts w:cs="Arial"/>
          <w:szCs w:val="22"/>
        </w:rPr>
        <w:t>Lay members need not be registrants.</w:t>
      </w:r>
    </w:p>
    <w:p w14:paraId="74DAB2D7" w14:textId="77777777" w:rsidR="00C0509F" w:rsidRPr="00D04160" w:rsidRDefault="00C0509F" w:rsidP="0030281D">
      <w:pPr>
        <w:pStyle w:val="BodyText"/>
        <w:tabs>
          <w:tab w:val="left" w:pos="827"/>
        </w:tabs>
        <w:spacing w:after="0"/>
        <w:ind w:right="316"/>
        <w:jc w:val="both"/>
        <w:rPr>
          <w:rFonts w:cs="Arial"/>
          <w:szCs w:val="22"/>
        </w:rPr>
      </w:pPr>
    </w:p>
    <w:p w14:paraId="050BE502" w14:textId="77777777" w:rsidR="00C0509F" w:rsidRPr="00D04160" w:rsidRDefault="00C0509F" w:rsidP="0030281D">
      <w:pPr>
        <w:pStyle w:val="BodyText"/>
        <w:tabs>
          <w:tab w:val="left" w:pos="827"/>
        </w:tabs>
        <w:spacing w:after="0"/>
        <w:ind w:right="316"/>
        <w:jc w:val="both"/>
        <w:rPr>
          <w:rFonts w:cs="Arial"/>
          <w:szCs w:val="22"/>
        </w:rPr>
      </w:pPr>
      <w:r w:rsidRPr="00D04160">
        <w:rPr>
          <w:rFonts w:cs="Arial"/>
          <w:szCs w:val="22"/>
        </w:rPr>
        <w:t>Decisions relating to individual assessment of candidates for registration will be made only by persons who are themselves registrants.</w:t>
      </w:r>
    </w:p>
    <w:p w14:paraId="345D3DCB" w14:textId="77777777" w:rsidR="00C0509F" w:rsidRPr="00D04160" w:rsidRDefault="00C0509F" w:rsidP="0030281D">
      <w:pPr>
        <w:pStyle w:val="BodyText"/>
        <w:tabs>
          <w:tab w:val="left" w:pos="827"/>
        </w:tabs>
        <w:spacing w:after="0"/>
        <w:ind w:right="316"/>
        <w:jc w:val="both"/>
        <w:rPr>
          <w:rFonts w:cs="Arial"/>
          <w:szCs w:val="22"/>
        </w:rPr>
      </w:pPr>
    </w:p>
    <w:p w14:paraId="781853D5" w14:textId="77777777" w:rsidR="00C0509F" w:rsidRPr="00D04160" w:rsidRDefault="00C0509F" w:rsidP="0030281D">
      <w:pPr>
        <w:pStyle w:val="BodyText"/>
        <w:tabs>
          <w:tab w:val="left" w:pos="827"/>
        </w:tabs>
        <w:spacing w:after="0"/>
        <w:ind w:right="316"/>
        <w:jc w:val="both"/>
        <w:rPr>
          <w:rFonts w:cs="Arial"/>
          <w:szCs w:val="22"/>
        </w:rPr>
      </w:pPr>
      <w:r w:rsidRPr="00D04160">
        <w:rPr>
          <w:rFonts w:cs="Arial"/>
          <w:szCs w:val="22"/>
        </w:rPr>
        <w:t xml:space="preserve">The normal period of service for an elected or appointed member of any board or committee is three years.  For </w:t>
      </w:r>
      <w:r w:rsidR="003432B7">
        <w:rPr>
          <w:rFonts w:cs="Arial"/>
          <w:szCs w:val="22"/>
        </w:rPr>
        <w:t>appointe</w:t>
      </w:r>
      <w:r w:rsidRPr="00D04160">
        <w:rPr>
          <w:rFonts w:cs="Arial"/>
          <w:szCs w:val="22"/>
        </w:rPr>
        <w:t>d members, the period of service on a board or committee cannot be extended beyond a maximum of six years. It is customary for one third of the members of a board or committee to retire each year, to ensure a regular turnover. The President is ex officio a member of all boards and committees.</w:t>
      </w:r>
    </w:p>
    <w:p w14:paraId="58551055" w14:textId="77777777" w:rsidR="00C0509F" w:rsidRPr="00D04160" w:rsidRDefault="00C0509F" w:rsidP="0030281D">
      <w:pPr>
        <w:pStyle w:val="BodyText"/>
        <w:tabs>
          <w:tab w:val="left" w:pos="839"/>
        </w:tabs>
        <w:spacing w:after="0"/>
        <w:ind w:right="316"/>
        <w:jc w:val="both"/>
        <w:rPr>
          <w:rFonts w:cs="Arial"/>
          <w:szCs w:val="22"/>
        </w:rPr>
      </w:pPr>
    </w:p>
    <w:p w14:paraId="526073C1" w14:textId="77777777" w:rsidR="00AF6028" w:rsidRPr="00D04160" w:rsidRDefault="00AF6028" w:rsidP="0030281D">
      <w:pPr>
        <w:jc w:val="both"/>
        <w:rPr>
          <w:rFonts w:cs="Arial"/>
          <w:color w:val="000000"/>
          <w:szCs w:val="22"/>
        </w:rPr>
      </w:pPr>
    </w:p>
    <w:p w14:paraId="59459C03" w14:textId="77777777" w:rsidR="00AF6028" w:rsidRPr="00D04160" w:rsidRDefault="00AF6028" w:rsidP="0030281D">
      <w:pPr>
        <w:jc w:val="both"/>
        <w:rPr>
          <w:rFonts w:cs="Arial"/>
          <w:color w:val="000000"/>
          <w:szCs w:val="22"/>
        </w:rPr>
      </w:pPr>
    </w:p>
    <w:p w14:paraId="5E7F0451" w14:textId="380549A6" w:rsidR="00C0509F" w:rsidRPr="00D04160" w:rsidRDefault="00AF6028" w:rsidP="00D45E58">
      <w:pPr>
        <w:pStyle w:val="Heading2"/>
      </w:pPr>
      <w:r w:rsidRPr="00D04160">
        <w:br w:type="page"/>
      </w:r>
      <w:bookmarkStart w:id="32" w:name="_Toc196395298"/>
      <w:r w:rsidR="00C0509F" w:rsidRPr="00D04160">
        <w:lastRenderedPageBreak/>
        <w:t>ACADEMIC ACCREDITATION COMMITTEE</w:t>
      </w:r>
      <w:bookmarkEnd w:id="32"/>
    </w:p>
    <w:p w14:paraId="49D5807A" w14:textId="77777777" w:rsidR="008941B1" w:rsidRPr="00D04160" w:rsidRDefault="008941B1" w:rsidP="0030281D">
      <w:pPr>
        <w:shd w:val="clear" w:color="auto" w:fill="FFFFFF"/>
        <w:jc w:val="both"/>
        <w:rPr>
          <w:rFonts w:cs="Arial"/>
          <w:b/>
          <w:color w:val="000000"/>
          <w:szCs w:val="22"/>
          <w:lang w:val="en"/>
        </w:rPr>
      </w:pPr>
    </w:p>
    <w:p w14:paraId="1EAE9520"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Terms of Reference</w:t>
      </w:r>
    </w:p>
    <w:p w14:paraId="2A9BA712" w14:textId="77777777" w:rsidR="00C0509F" w:rsidRPr="00D04160" w:rsidRDefault="00C0509F" w:rsidP="0030281D">
      <w:pPr>
        <w:shd w:val="clear" w:color="auto" w:fill="FFFFFF"/>
        <w:jc w:val="both"/>
        <w:rPr>
          <w:rFonts w:cs="Arial"/>
          <w:b/>
          <w:color w:val="000000"/>
          <w:szCs w:val="22"/>
          <w:lang w:val="en"/>
        </w:rPr>
      </w:pPr>
    </w:p>
    <w:p w14:paraId="30652B17"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Purpose</w:t>
      </w:r>
    </w:p>
    <w:p w14:paraId="3432EB1F" w14:textId="77777777" w:rsidR="00C0509F" w:rsidRPr="00D04160" w:rsidRDefault="00C0509F" w:rsidP="0030281D">
      <w:pPr>
        <w:jc w:val="both"/>
        <w:rPr>
          <w:rFonts w:cs="Arial"/>
          <w:szCs w:val="22"/>
        </w:rPr>
      </w:pPr>
    </w:p>
    <w:p w14:paraId="2072CEF8" w14:textId="77777777" w:rsidR="00C0509F" w:rsidRPr="00D04160" w:rsidRDefault="00C0509F" w:rsidP="0030281D">
      <w:pPr>
        <w:jc w:val="both"/>
        <w:rPr>
          <w:rFonts w:cs="Arial"/>
          <w:szCs w:val="22"/>
        </w:rPr>
      </w:pPr>
      <w:r w:rsidRPr="00D04160">
        <w:rPr>
          <w:rFonts w:cs="Arial"/>
          <w:szCs w:val="22"/>
        </w:rPr>
        <w:t>To develop, maintain and implement policies and procedures for academic accreditation under delegated authority from Membership and Professional Development Board and Registration and Standards Committee.</w:t>
      </w:r>
    </w:p>
    <w:p w14:paraId="6F7AB73D" w14:textId="77777777" w:rsidR="00C0509F" w:rsidRPr="00D04160" w:rsidRDefault="00C0509F" w:rsidP="0030281D">
      <w:pPr>
        <w:jc w:val="both"/>
        <w:rPr>
          <w:rFonts w:cs="Arial"/>
          <w:szCs w:val="22"/>
        </w:rPr>
      </w:pPr>
    </w:p>
    <w:p w14:paraId="51D49360"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Scope</w:t>
      </w:r>
    </w:p>
    <w:p w14:paraId="63269939" w14:textId="77777777" w:rsidR="00C0509F" w:rsidRPr="00D04160" w:rsidRDefault="00C0509F" w:rsidP="0030281D">
      <w:pPr>
        <w:pStyle w:val="Default"/>
        <w:jc w:val="both"/>
        <w:rPr>
          <w:rFonts w:ascii="Arial" w:hAnsi="Arial" w:cs="Arial"/>
          <w:strike/>
          <w:sz w:val="22"/>
          <w:szCs w:val="22"/>
        </w:rPr>
      </w:pPr>
    </w:p>
    <w:p w14:paraId="5AD10742" w14:textId="77777777" w:rsidR="00C0509F" w:rsidRPr="00D04160" w:rsidRDefault="00C0509F" w:rsidP="0030281D">
      <w:pPr>
        <w:pStyle w:val="Default"/>
        <w:jc w:val="both"/>
        <w:rPr>
          <w:rFonts w:ascii="Arial" w:hAnsi="Arial" w:cs="Arial"/>
          <w:sz w:val="22"/>
          <w:szCs w:val="22"/>
        </w:rPr>
      </w:pPr>
      <w:r w:rsidRPr="00D04160">
        <w:rPr>
          <w:rFonts w:ascii="Arial" w:hAnsi="Arial" w:cs="Arial"/>
          <w:sz w:val="22"/>
          <w:szCs w:val="22"/>
        </w:rPr>
        <w:t xml:space="preserve">This body has been delegated by Membership and Professional Development Board and Registration and Standards Committee, to develop, maintain and implement policies and procedures for the accreditation of academic </w:t>
      </w:r>
      <w:proofErr w:type="spellStart"/>
      <w:r w:rsidRPr="00D04160">
        <w:rPr>
          <w:rFonts w:ascii="Arial" w:hAnsi="Arial" w:cs="Arial"/>
          <w:sz w:val="22"/>
          <w:szCs w:val="22"/>
        </w:rPr>
        <w:t>programmes</w:t>
      </w:r>
      <w:proofErr w:type="spellEnd"/>
      <w:r w:rsidRPr="00D04160">
        <w:rPr>
          <w:rFonts w:ascii="Arial" w:hAnsi="Arial" w:cs="Arial"/>
          <w:sz w:val="22"/>
          <w:szCs w:val="22"/>
        </w:rPr>
        <w:t xml:space="preserve"> that either contribute to, or satisfy, the current and future educational requirements for Chartered and Incorporated Engineers taking into account the current and future needs of industry.</w:t>
      </w:r>
    </w:p>
    <w:p w14:paraId="201049DE" w14:textId="77777777" w:rsidR="00C0509F" w:rsidRPr="00D04160" w:rsidRDefault="00C0509F" w:rsidP="0030281D">
      <w:pPr>
        <w:jc w:val="both"/>
        <w:rPr>
          <w:rFonts w:cs="Arial"/>
          <w:szCs w:val="22"/>
        </w:rPr>
      </w:pPr>
    </w:p>
    <w:p w14:paraId="2BEE89CA"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Responsibilities</w:t>
      </w:r>
    </w:p>
    <w:p w14:paraId="7928D070" w14:textId="77777777" w:rsidR="00C0509F" w:rsidRPr="00D04160" w:rsidRDefault="00C0509F" w:rsidP="0030281D">
      <w:pPr>
        <w:shd w:val="clear" w:color="auto" w:fill="FFFFFF"/>
        <w:jc w:val="both"/>
        <w:rPr>
          <w:rFonts w:cs="Arial"/>
          <w:b/>
          <w:color w:val="000000"/>
          <w:szCs w:val="22"/>
          <w:lang w:val="en"/>
        </w:rPr>
      </w:pPr>
    </w:p>
    <w:p w14:paraId="2DD15286" w14:textId="77777777" w:rsidR="00C0509F" w:rsidRPr="00D04160" w:rsidRDefault="00C0509F" w:rsidP="0030281D">
      <w:pPr>
        <w:numPr>
          <w:ilvl w:val="0"/>
          <w:numId w:val="31"/>
        </w:numPr>
        <w:tabs>
          <w:tab w:val="clear" w:pos="360"/>
          <w:tab w:val="num" w:pos="720"/>
        </w:tabs>
        <w:ind w:left="720" w:hanging="720"/>
        <w:jc w:val="both"/>
        <w:rPr>
          <w:rFonts w:cs="Arial"/>
          <w:szCs w:val="22"/>
        </w:rPr>
      </w:pPr>
      <w:r w:rsidRPr="00D04160">
        <w:rPr>
          <w:rFonts w:cs="Arial"/>
          <w:szCs w:val="22"/>
        </w:rPr>
        <w:t>To develop detailed criteria for the accreditation of degree programmes that fall within the scope of the IET based on the policy of the Engineering Council.</w:t>
      </w:r>
    </w:p>
    <w:p w14:paraId="52579FA4" w14:textId="77777777" w:rsidR="00C0509F" w:rsidRPr="00D04160" w:rsidRDefault="00C0509F" w:rsidP="0030281D">
      <w:pPr>
        <w:numPr>
          <w:ilvl w:val="0"/>
          <w:numId w:val="31"/>
        </w:numPr>
        <w:tabs>
          <w:tab w:val="clear" w:pos="360"/>
          <w:tab w:val="num" w:pos="720"/>
        </w:tabs>
        <w:ind w:left="720" w:hanging="720"/>
        <w:jc w:val="both"/>
        <w:rPr>
          <w:rFonts w:cs="Arial"/>
          <w:szCs w:val="22"/>
        </w:rPr>
      </w:pPr>
      <w:r w:rsidRPr="00D04160">
        <w:rPr>
          <w:rFonts w:cs="Arial"/>
          <w:szCs w:val="22"/>
        </w:rPr>
        <w:t>To approve reports of visits and other engagements with Higher Education Institutions to review academic programmes for accreditation and make decisions thereon with delegated authority.</w:t>
      </w:r>
    </w:p>
    <w:p w14:paraId="069442EE" w14:textId="77777777" w:rsidR="00C0509F" w:rsidRPr="00D04160" w:rsidRDefault="00C0509F" w:rsidP="0030281D">
      <w:pPr>
        <w:numPr>
          <w:ilvl w:val="0"/>
          <w:numId w:val="31"/>
        </w:numPr>
        <w:tabs>
          <w:tab w:val="clear" w:pos="360"/>
          <w:tab w:val="num" w:pos="720"/>
        </w:tabs>
        <w:ind w:left="720" w:hanging="720"/>
        <w:jc w:val="both"/>
        <w:rPr>
          <w:rFonts w:cs="Arial"/>
          <w:szCs w:val="22"/>
        </w:rPr>
      </w:pPr>
      <w:r w:rsidRPr="00D04160">
        <w:rPr>
          <w:rFonts w:cs="Arial"/>
          <w:szCs w:val="22"/>
        </w:rPr>
        <w:t>To advise IET staff on the appointment of a team of Accreditors to ensure a balance of those from industry and academia.</w:t>
      </w:r>
    </w:p>
    <w:p w14:paraId="00D84A9B" w14:textId="77777777" w:rsidR="00C0509F" w:rsidRPr="00D04160" w:rsidRDefault="00C0509F" w:rsidP="0030281D">
      <w:pPr>
        <w:numPr>
          <w:ilvl w:val="0"/>
          <w:numId w:val="31"/>
        </w:numPr>
        <w:tabs>
          <w:tab w:val="clear" w:pos="360"/>
          <w:tab w:val="num" w:pos="720"/>
        </w:tabs>
        <w:ind w:left="720" w:hanging="720"/>
        <w:jc w:val="both"/>
        <w:rPr>
          <w:rFonts w:cs="Arial"/>
          <w:szCs w:val="22"/>
        </w:rPr>
      </w:pPr>
      <w:r w:rsidRPr="00D04160">
        <w:rPr>
          <w:rFonts w:cs="Arial"/>
          <w:szCs w:val="22"/>
        </w:rPr>
        <w:t>Within the strategic remit of the IET, to contribute to the development of Higher Education, both nationally and internationally.</w:t>
      </w:r>
    </w:p>
    <w:p w14:paraId="04B2BAE2" w14:textId="77777777" w:rsidR="00C0509F" w:rsidRPr="00D04160" w:rsidRDefault="00C0509F" w:rsidP="0030281D">
      <w:pPr>
        <w:numPr>
          <w:ilvl w:val="0"/>
          <w:numId w:val="31"/>
        </w:numPr>
        <w:tabs>
          <w:tab w:val="clear" w:pos="360"/>
          <w:tab w:val="num" w:pos="720"/>
        </w:tabs>
        <w:ind w:left="720" w:hanging="720"/>
        <w:jc w:val="both"/>
        <w:rPr>
          <w:rFonts w:cs="Arial"/>
          <w:szCs w:val="22"/>
        </w:rPr>
      </w:pPr>
      <w:r w:rsidRPr="00D04160">
        <w:rPr>
          <w:rFonts w:cs="Arial"/>
          <w:szCs w:val="22"/>
        </w:rPr>
        <w:t>To report to the Registration &amp; Standards Committee.</w:t>
      </w:r>
    </w:p>
    <w:p w14:paraId="57B827C6" w14:textId="77777777" w:rsidR="00C0509F" w:rsidRPr="00D04160" w:rsidRDefault="00C0509F" w:rsidP="0030281D">
      <w:pPr>
        <w:shd w:val="clear" w:color="auto" w:fill="FFFFFF"/>
        <w:jc w:val="both"/>
        <w:rPr>
          <w:rFonts w:cs="Arial"/>
          <w:color w:val="000000"/>
          <w:szCs w:val="22"/>
          <w:lang w:val="en"/>
        </w:rPr>
      </w:pPr>
    </w:p>
    <w:p w14:paraId="4EDABAB1"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Constitution</w:t>
      </w:r>
    </w:p>
    <w:p w14:paraId="3838F823" w14:textId="77777777" w:rsidR="00C0509F" w:rsidRPr="00D04160" w:rsidRDefault="00C0509F" w:rsidP="0030281D">
      <w:pPr>
        <w:jc w:val="both"/>
        <w:rPr>
          <w:rFonts w:cs="Arial"/>
          <w:szCs w:val="22"/>
        </w:rPr>
      </w:pPr>
    </w:p>
    <w:p w14:paraId="7C941667" w14:textId="77777777" w:rsidR="00C0509F" w:rsidRPr="00D04160" w:rsidRDefault="0082686F" w:rsidP="0030281D">
      <w:pPr>
        <w:numPr>
          <w:ilvl w:val="0"/>
          <w:numId w:val="30"/>
        </w:numPr>
        <w:tabs>
          <w:tab w:val="clear" w:pos="360"/>
          <w:tab w:val="num" w:pos="720"/>
        </w:tabs>
        <w:ind w:left="720" w:hanging="720"/>
        <w:jc w:val="both"/>
        <w:rPr>
          <w:rFonts w:cs="Arial"/>
          <w:szCs w:val="22"/>
        </w:rPr>
      </w:pPr>
      <w:r>
        <w:rPr>
          <w:rFonts w:cs="Arial"/>
          <w:szCs w:val="22"/>
        </w:rPr>
        <w:t>Chair</w:t>
      </w:r>
      <w:r w:rsidR="00C0509F" w:rsidRPr="00D04160">
        <w:rPr>
          <w:rFonts w:cs="Arial"/>
          <w:szCs w:val="22"/>
        </w:rPr>
        <w:t xml:space="preserve"> who shall be a registered Engineer and who should also represent the Academic Accreditation Committee on the Registration &amp; Standards Committee.</w:t>
      </w:r>
    </w:p>
    <w:p w14:paraId="582C5664" w14:textId="77777777" w:rsidR="00C0509F" w:rsidRPr="00D04160" w:rsidRDefault="00C0509F" w:rsidP="0030281D">
      <w:pPr>
        <w:tabs>
          <w:tab w:val="num" w:pos="720"/>
        </w:tabs>
        <w:ind w:left="720" w:hanging="720"/>
        <w:jc w:val="both"/>
        <w:rPr>
          <w:rFonts w:cs="Arial"/>
          <w:szCs w:val="22"/>
        </w:rPr>
      </w:pPr>
    </w:p>
    <w:p w14:paraId="37FB269A" w14:textId="77777777" w:rsidR="00C0509F" w:rsidRPr="00D04160" w:rsidRDefault="00C0509F" w:rsidP="0030281D">
      <w:pPr>
        <w:numPr>
          <w:ilvl w:val="0"/>
          <w:numId w:val="30"/>
        </w:numPr>
        <w:tabs>
          <w:tab w:val="clear" w:pos="360"/>
          <w:tab w:val="num" w:pos="720"/>
        </w:tabs>
        <w:ind w:left="720" w:hanging="720"/>
        <w:jc w:val="both"/>
        <w:rPr>
          <w:rFonts w:cs="Arial"/>
          <w:szCs w:val="22"/>
        </w:rPr>
      </w:pPr>
      <w:r w:rsidRPr="00D04160">
        <w:rPr>
          <w:rFonts w:cs="Arial"/>
          <w:szCs w:val="22"/>
        </w:rPr>
        <w:t>Not less than 15 other members, all of whom shall be Registered Engineers.</w:t>
      </w:r>
    </w:p>
    <w:p w14:paraId="3904A77B" w14:textId="77777777" w:rsidR="00C0509F" w:rsidRPr="00D04160" w:rsidRDefault="00C0509F" w:rsidP="0030281D">
      <w:pPr>
        <w:tabs>
          <w:tab w:val="num" w:pos="720"/>
        </w:tabs>
        <w:ind w:left="720" w:hanging="720"/>
        <w:jc w:val="both"/>
        <w:rPr>
          <w:rFonts w:cs="Arial"/>
          <w:szCs w:val="22"/>
        </w:rPr>
      </w:pPr>
    </w:p>
    <w:p w14:paraId="0299E2BE" w14:textId="77777777" w:rsidR="00C0509F" w:rsidRPr="00D04160" w:rsidRDefault="00C0509F" w:rsidP="0030281D">
      <w:pPr>
        <w:numPr>
          <w:ilvl w:val="0"/>
          <w:numId w:val="30"/>
        </w:numPr>
        <w:tabs>
          <w:tab w:val="clear" w:pos="360"/>
          <w:tab w:val="num" w:pos="720"/>
        </w:tabs>
        <w:ind w:left="720" w:hanging="720"/>
        <w:jc w:val="both"/>
        <w:rPr>
          <w:rFonts w:cs="Arial"/>
          <w:szCs w:val="22"/>
        </w:rPr>
      </w:pPr>
      <w:r w:rsidRPr="00D04160">
        <w:rPr>
          <w:rFonts w:cs="Arial"/>
          <w:szCs w:val="22"/>
        </w:rPr>
        <w:t xml:space="preserve">Members of the Committee are selected to ensure a balance of experience from industry and academia. </w:t>
      </w:r>
    </w:p>
    <w:p w14:paraId="649C4A52" w14:textId="77777777" w:rsidR="00C0509F" w:rsidRPr="00D04160" w:rsidRDefault="00C0509F" w:rsidP="0030281D">
      <w:pPr>
        <w:tabs>
          <w:tab w:val="num" w:pos="720"/>
        </w:tabs>
        <w:ind w:left="720" w:hanging="720"/>
        <w:jc w:val="both"/>
        <w:rPr>
          <w:rFonts w:cs="Arial"/>
          <w:szCs w:val="22"/>
        </w:rPr>
      </w:pPr>
    </w:p>
    <w:p w14:paraId="5ADC0794"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Quorum</w:t>
      </w:r>
    </w:p>
    <w:p w14:paraId="461B96CD" w14:textId="77777777" w:rsidR="00C0509F" w:rsidRPr="00D04160" w:rsidRDefault="00C0509F" w:rsidP="0030281D">
      <w:pPr>
        <w:jc w:val="both"/>
        <w:rPr>
          <w:rFonts w:cs="Arial"/>
          <w:szCs w:val="22"/>
        </w:rPr>
      </w:pPr>
    </w:p>
    <w:p w14:paraId="2B750EBD" w14:textId="77777777" w:rsidR="00C0509F" w:rsidRPr="00D04160" w:rsidRDefault="00C0509F" w:rsidP="0030281D">
      <w:pPr>
        <w:jc w:val="both"/>
        <w:rPr>
          <w:rFonts w:cs="Arial"/>
          <w:szCs w:val="22"/>
        </w:rPr>
      </w:pPr>
      <w:r w:rsidRPr="00D04160">
        <w:rPr>
          <w:rFonts w:cs="Arial"/>
          <w:szCs w:val="22"/>
        </w:rPr>
        <w:t>The Committee will meet as frequently as necessary to conduct its business and its quorum will be 1/3 of Committee members plus one.</w:t>
      </w:r>
    </w:p>
    <w:p w14:paraId="44C34173" w14:textId="77777777" w:rsidR="00C0509F" w:rsidRPr="00D04160" w:rsidRDefault="00C0509F" w:rsidP="0030281D">
      <w:pPr>
        <w:jc w:val="both"/>
        <w:rPr>
          <w:rFonts w:cs="Arial"/>
          <w:szCs w:val="22"/>
        </w:rPr>
      </w:pPr>
    </w:p>
    <w:p w14:paraId="11B2BBFC"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Notes</w:t>
      </w:r>
    </w:p>
    <w:p w14:paraId="10E278E8" w14:textId="77777777" w:rsidR="00C0509F" w:rsidRPr="00D04160" w:rsidRDefault="00C0509F" w:rsidP="0030281D">
      <w:pPr>
        <w:jc w:val="both"/>
        <w:rPr>
          <w:rFonts w:cs="Arial"/>
          <w:szCs w:val="22"/>
        </w:rPr>
      </w:pPr>
    </w:p>
    <w:p w14:paraId="5B452543" w14:textId="77777777" w:rsidR="00C0509F" w:rsidRPr="00D04160" w:rsidRDefault="008941B1" w:rsidP="0030281D">
      <w:pPr>
        <w:shd w:val="clear" w:color="auto" w:fill="FFFFFF"/>
        <w:jc w:val="both"/>
        <w:rPr>
          <w:rFonts w:cs="Arial"/>
          <w:b/>
          <w:color w:val="000000"/>
          <w:szCs w:val="22"/>
          <w:lang w:val="en"/>
        </w:rPr>
      </w:pPr>
      <w:r w:rsidRPr="00D04160">
        <w:rPr>
          <w:rFonts w:cs="Arial"/>
          <w:b/>
          <w:color w:val="000000"/>
          <w:szCs w:val="22"/>
          <w:lang w:val="en"/>
        </w:rPr>
        <w:t>Period of S</w:t>
      </w:r>
      <w:r w:rsidR="00C0509F" w:rsidRPr="00D04160">
        <w:rPr>
          <w:rFonts w:cs="Arial"/>
          <w:b/>
          <w:color w:val="000000"/>
          <w:szCs w:val="22"/>
          <w:lang w:val="en"/>
        </w:rPr>
        <w:t>ervice</w:t>
      </w:r>
    </w:p>
    <w:p w14:paraId="06B35209" w14:textId="77777777" w:rsidR="00C0509F" w:rsidRPr="00D04160" w:rsidRDefault="00C0509F" w:rsidP="0030281D">
      <w:pPr>
        <w:jc w:val="both"/>
        <w:rPr>
          <w:rFonts w:cs="Arial"/>
          <w:strike/>
          <w:color w:val="000000"/>
          <w:szCs w:val="22"/>
        </w:rPr>
      </w:pPr>
    </w:p>
    <w:p w14:paraId="285EDCD1" w14:textId="77777777" w:rsidR="00C0509F" w:rsidRPr="00D04160" w:rsidRDefault="00C0509F" w:rsidP="0030281D">
      <w:pPr>
        <w:jc w:val="both"/>
        <w:rPr>
          <w:rFonts w:cs="Arial"/>
          <w:color w:val="000000"/>
          <w:szCs w:val="22"/>
        </w:rPr>
      </w:pPr>
      <w:r w:rsidRPr="00D04160">
        <w:rPr>
          <w:rFonts w:cs="Arial"/>
          <w:color w:val="000000"/>
          <w:szCs w:val="22"/>
        </w:rPr>
        <w:t xml:space="preserve">In order to ensure renewal of membership while maintaining the breadth and depth of experience required by the Committee, the membership will be reviewed annually. The normal period of service for a member of Academic Accreditation Committee is three years. Members may be reappointed for a second term of three years. Normally members should not serve more than two three year terms, but where it is necessary to retain specific knowledge or experience, members </w:t>
      </w:r>
      <w:r w:rsidRPr="00D04160">
        <w:rPr>
          <w:rFonts w:cs="Arial"/>
          <w:color w:val="000000"/>
          <w:szCs w:val="22"/>
        </w:rPr>
        <w:lastRenderedPageBreak/>
        <w:t>may then be reappointed on an annual basis. It is customary for up to one third of the members of Academic Accreditation Committee to retire each year, to ensure a regular turnover.</w:t>
      </w:r>
    </w:p>
    <w:p w14:paraId="5A4A0495" w14:textId="77777777" w:rsidR="00C0509F" w:rsidRPr="00D04160" w:rsidRDefault="00C0509F" w:rsidP="0030281D">
      <w:pPr>
        <w:jc w:val="both"/>
        <w:rPr>
          <w:rFonts w:cs="Arial"/>
          <w:color w:val="000000"/>
          <w:szCs w:val="22"/>
        </w:rPr>
      </w:pPr>
    </w:p>
    <w:p w14:paraId="649EACFB" w14:textId="77777777" w:rsidR="00C0509F" w:rsidRPr="00D04160" w:rsidRDefault="0082686F" w:rsidP="0030281D">
      <w:pPr>
        <w:jc w:val="both"/>
        <w:rPr>
          <w:rFonts w:cs="Arial"/>
          <w:strike/>
          <w:color w:val="000000"/>
          <w:szCs w:val="22"/>
        </w:rPr>
      </w:pPr>
      <w:r>
        <w:rPr>
          <w:rFonts w:cs="Arial"/>
          <w:color w:val="000000"/>
          <w:szCs w:val="22"/>
        </w:rPr>
        <w:t>The Vice Chair</w:t>
      </w:r>
      <w:r w:rsidR="00C0509F" w:rsidRPr="00D04160">
        <w:rPr>
          <w:rFonts w:cs="Arial"/>
          <w:color w:val="000000"/>
          <w:szCs w:val="22"/>
        </w:rPr>
        <w:t xml:space="preserve"> is elected from and by the membership of the Committee and will serve for a period</w:t>
      </w:r>
      <w:r>
        <w:rPr>
          <w:rFonts w:cs="Arial"/>
          <w:color w:val="000000"/>
          <w:szCs w:val="22"/>
        </w:rPr>
        <w:t xml:space="preserve"> of three years as Vice Chair</w:t>
      </w:r>
      <w:r w:rsidR="00C0509F" w:rsidRPr="00D04160">
        <w:rPr>
          <w:rFonts w:cs="Arial"/>
          <w:color w:val="000000"/>
          <w:szCs w:val="22"/>
        </w:rPr>
        <w:t xml:space="preserve"> followed by a three year appointment as Chair.</w:t>
      </w:r>
    </w:p>
    <w:p w14:paraId="365F05C1" w14:textId="77777777" w:rsidR="00C0509F" w:rsidRPr="00D04160" w:rsidRDefault="00C0509F" w:rsidP="0030281D">
      <w:pPr>
        <w:jc w:val="both"/>
        <w:rPr>
          <w:rFonts w:cs="Arial"/>
          <w:strike/>
          <w:color w:val="000000"/>
          <w:szCs w:val="22"/>
        </w:rPr>
      </w:pPr>
    </w:p>
    <w:p w14:paraId="766C9E84" w14:textId="77777777" w:rsidR="00C0509F" w:rsidRPr="00D04160" w:rsidRDefault="00C0509F" w:rsidP="0030281D">
      <w:pPr>
        <w:shd w:val="clear" w:color="auto" w:fill="FFFFFF"/>
        <w:jc w:val="both"/>
        <w:rPr>
          <w:rFonts w:cs="Arial"/>
          <w:b/>
          <w:color w:val="000000"/>
          <w:szCs w:val="22"/>
          <w:lang w:val="en"/>
        </w:rPr>
      </w:pPr>
      <w:r w:rsidRPr="00D04160">
        <w:rPr>
          <w:rFonts w:cs="Arial"/>
          <w:b/>
          <w:color w:val="000000"/>
          <w:szCs w:val="22"/>
          <w:lang w:val="en"/>
        </w:rPr>
        <w:t>Observers</w:t>
      </w:r>
    </w:p>
    <w:p w14:paraId="400A3340" w14:textId="77777777" w:rsidR="00C0509F" w:rsidRPr="00D04160" w:rsidRDefault="00C0509F" w:rsidP="0030281D">
      <w:pPr>
        <w:jc w:val="both"/>
        <w:rPr>
          <w:rFonts w:cs="Arial"/>
          <w:szCs w:val="22"/>
        </w:rPr>
      </w:pPr>
    </w:p>
    <w:p w14:paraId="625CFD7B" w14:textId="77777777" w:rsidR="00C0509F" w:rsidRPr="00D04160" w:rsidRDefault="00C0509F" w:rsidP="0030281D">
      <w:pPr>
        <w:pStyle w:val="ListParagraph"/>
        <w:ind w:left="0"/>
        <w:jc w:val="both"/>
        <w:rPr>
          <w:rFonts w:cs="Arial"/>
          <w:szCs w:val="22"/>
        </w:rPr>
      </w:pPr>
      <w:r w:rsidRPr="00D04160">
        <w:rPr>
          <w:rFonts w:cs="Arial"/>
          <w:szCs w:val="22"/>
        </w:rPr>
        <w:t>An observer will be invited to meetings from the following Institutions, if not a member in another capacity:</w:t>
      </w:r>
    </w:p>
    <w:p w14:paraId="247552B8" w14:textId="77777777" w:rsidR="00C0509F" w:rsidRPr="00D04160" w:rsidRDefault="00C0509F" w:rsidP="0030281D">
      <w:pPr>
        <w:jc w:val="both"/>
        <w:rPr>
          <w:rFonts w:cs="Arial"/>
          <w:szCs w:val="22"/>
        </w:rPr>
      </w:pPr>
    </w:p>
    <w:p w14:paraId="43F31A0F" w14:textId="2AC344CE" w:rsidR="00C0509F" w:rsidRPr="00D04160" w:rsidRDefault="00C0509F" w:rsidP="0030281D">
      <w:pPr>
        <w:pStyle w:val="ListParagraph"/>
        <w:numPr>
          <w:ilvl w:val="0"/>
          <w:numId w:val="32"/>
        </w:numPr>
        <w:tabs>
          <w:tab w:val="left" w:pos="720"/>
        </w:tabs>
        <w:ind w:hanging="720"/>
        <w:jc w:val="both"/>
        <w:rPr>
          <w:rFonts w:cs="Arial"/>
          <w:szCs w:val="22"/>
        </w:rPr>
      </w:pPr>
      <w:r w:rsidRPr="00D04160">
        <w:rPr>
          <w:rFonts w:cs="Arial"/>
          <w:szCs w:val="22"/>
        </w:rPr>
        <w:t>B</w:t>
      </w:r>
      <w:r w:rsidR="008D62CD">
        <w:rPr>
          <w:rFonts w:cs="Arial"/>
          <w:szCs w:val="22"/>
        </w:rPr>
        <w:t xml:space="preserve">ritish </w:t>
      </w:r>
      <w:r w:rsidRPr="00D04160">
        <w:rPr>
          <w:rFonts w:cs="Arial"/>
          <w:szCs w:val="22"/>
        </w:rPr>
        <w:t>C</w:t>
      </w:r>
      <w:r w:rsidR="008D62CD">
        <w:rPr>
          <w:rFonts w:cs="Arial"/>
          <w:szCs w:val="22"/>
        </w:rPr>
        <w:t xml:space="preserve">omputer </w:t>
      </w:r>
      <w:r w:rsidRPr="00D04160">
        <w:rPr>
          <w:rFonts w:cs="Arial"/>
          <w:szCs w:val="22"/>
        </w:rPr>
        <w:t>S</w:t>
      </w:r>
      <w:r w:rsidR="008D62CD">
        <w:rPr>
          <w:rFonts w:cs="Arial"/>
          <w:szCs w:val="22"/>
        </w:rPr>
        <w:t>ociety</w:t>
      </w:r>
    </w:p>
    <w:p w14:paraId="603B9AA6" w14:textId="6D0B9638" w:rsidR="00C0509F" w:rsidRPr="00D04160" w:rsidRDefault="00C0509F" w:rsidP="0030281D">
      <w:pPr>
        <w:pStyle w:val="ListParagraph"/>
        <w:numPr>
          <w:ilvl w:val="0"/>
          <w:numId w:val="32"/>
        </w:numPr>
        <w:tabs>
          <w:tab w:val="left" w:pos="720"/>
        </w:tabs>
        <w:ind w:hanging="720"/>
        <w:jc w:val="both"/>
        <w:rPr>
          <w:rFonts w:cs="Arial"/>
          <w:szCs w:val="22"/>
        </w:rPr>
      </w:pPr>
      <w:r w:rsidRPr="00D04160">
        <w:rPr>
          <w:rFonts w:cs="Arial"/>
          <w:szCs w:val="22"/>
        </w:rPr>
        <w:t>I</w:t>
      </w:r>
      <w:r w:rsidR="008D62CD">
        <w:rPr>
          <w:rFonts w:cs="Arial"/>
          <w:szCs w:val="22"/>
        </w:rPr>
        <w:t xml:space="preserve">nstitution of </w:t>
      </w:r>
      <w:r w:rsidRPr="00D04160">
        <w:rPr>
          <w:rFonts w:cs="Arial"/>
          <w:szCs w:val="22"/>
        </w:rPr>
        <w:t>Mech</w:t>
      </w:r>
      <w:r w:rsidR="008D62CD">
        <w:rPr>
          <w:rFonts w:cs="Arial"/>
          <w:szCs w:val="22"/>
        </w:rPr>
        <w:t xml:space="preserve">anical </w:t>
      </w:r>
      <w:r w:rsidRPr="00D04160">
        <w:rPr>
          <w:rFonts w:cs="Arial"/>
          <w:szCs w:val="22"/>
        </w:rPr>
        <w:t>E</w:t>
      </w:r>
      <w:r w:rsidR="008D62CD">
        <w:rPr>
          <w:rFonts w:cs="Arial"/>
          <w:szCs w:val="22"/>
        </w:rPr>
        <w:t>ngineers</w:t>
      </w:r>
    </w:p>
    <w:p w14:paraId="69A8AD0A" w14:textId="77777777" w:rsidR="00C0509F" w:rsidRPr="00D04160" w:rsidRDefault="00C0509F" w:rsidP="0030281D">
      <w:pPr>
        <w:pStyle w:val="ListParagraph"/>
        <w:numPr>
          <w:ilvl w:val="0"/>
          <w:numId w:val="32"/>
        </w:numPr>
        <w:tabs>
          <w:tab w:val="left" w:pos="720"/>
        </w:tabs>
        <w:ind w:hanging="720"/>
        <w:jc w:val="both"/>
        <w:rPr>
          <w:rFonts w:cs="Arial"/>
          <w:szCs w:val="22"/>
        </w:rPr>
      </w:pPr>
      <w:r w:rsidRPr="00D04160">
        <w:rPr>
          <w:rFonts w:cs="Arial"/>
          <w:szCs w:val="22"/>
        </w:rPr>
        <w:t>Engineering Council</w:t>
      </w:r>
    </w:p>
    <w:p w14:paraId="07035791" w14:textId="77777777" w:rsidR="00C0509F" w:rsidRPr="00D04160" w:rsidRDefault="00C0509F" w:rsidP="0030281D">
      <w:pPr>
        <w:pStyle w:val="ListParagraph"/>
        <w:ind w:left="0"/>
        <w:jc w:val="both"/>
        <w:rPr>
          <w:rFonts w:cs="Arial"/>
          <w:szCs w:val="22"/>
        </w:rPr>
      </w:pPr>
    </w:p>
    <w:p w14:paraId="2642FD9D" w14:textId="77777777" w:rsidR="00164C02" w:rsidRPr="00D04160" w:rsidRDefault="00164C02" w:rsidP="0030281D">
      <w:pPr>
        <w:jc w:val="both"/>
        <w:rPr>
          <w:rFonts w:cs="Arial"/>
          <w:color w:val="000000"/>
          <w:szCs w:val="22"/>
        </w:rPr>
      </w:pPr>
    </w:p>
    <w:p w14:paraId="730842C1" w14:textId="427FB310" w:rsidR="001F6B8A" w:rsidRPr="007545E0" w:rsidRDefault="00164C02" w:rsidP="00D45E58">
      <w:pPr>
        <w:pStyle w:val="Heading2"/>
      </w:pPr>
      <w:r w:rsidRPr="00D04160">
        <w:br w:type="page"/>
      </w:r>
      <w:bookmarkStart w:id="33" w:name="_Toc196395299"/>
      <w:r w:rsidR="001F6B8A" w:rsidRPr="007545E0">
        <w:lastRenderedPageBreak/>
        <w:t>FELLOWSHIP POLICY COMMITTEE</w:t>
      </w:r>
      <w:bookmarkEnd w:id="33"/>
    </w:p>
    <w:p w14:paraId="1EF5D456" w14:textId="77777777" w:rsidR="001F6B8A" w:rsidRPr="007545E0" w:rsidRDefault="001F6B8A" w:rsidP="003028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szCs w:val="22"/>
        </w:rPr>
      </w:pPr>
    </w:p>
    <w:p w14:paraId="57DFA236" w14:textId="77777777" w:rsidR="001F6B8A" w:rsidRPr="007545E0" w:rsidRDefault="001F6B8A" w:rsidP="003028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szCs w:val="22"/>
        </w:rPr>
      </w:pPr>
      <w:r w:rsidRPr="007545E0">
        <w:rPr>
          <w:rFonts w:cs="Arial"/>
          <w:b/>
          <w:color w:val="000000"/>
          <w:szCs w:val="22"/>
        </w:rPr>
        <w:t>Terms of Reference</w:t>
      </w:r>
    </w:p>
    <w:p w14:paraId="395EC995" w14:textId="77777777" w:rsidR="001F6B8A" w:rsidRPr="007545E0" w:rsidRDefault="001F6B8A" w:rsidP="003028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szCs w:val="22"/>
        </w:rPr>
      </w:pPr>
    </w:p>
    <w:p w14:paraId="04683C6A" w14:textId="77777777" w:rsidR="001F6B8A" w:rsidRPr="007545E0" w:rsidRDefault="001F6B8A" w:rsidP="003028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szCs w:val="22"/>
        </w:rPr>
      </w:pPr>
      <w:r w:rsidRPr="007545E0">
        <w:rPr>
          <w:rFonts w:cs="Arial"/>
          <w:b/>
          <w:color w:val="000000"/>
          <w:szCs w:val="22"/>
        </w:rPr>
        <w:t>1.</w:t>
      </w:r>
      <w:r w:rsidRPr="007545E0">
        <w:rPr>
          <w:rFonts w:cs="Arial"/>
          <w:b/>
          <w:color w:val="000000"/>
          <w:szCs w:val="22"/>
        </w:rPr>
        <w:tab/>
        <w:t>Purpose</w:t>
      </w:r>
    </w:p>
    <w:p w14:paraId="2DE25579" w14:textId="77777777" w:rsidR="001F6B8A" w:rsidRPr="007545E0" w:rsidRDefault="001F6B8A" w:rsidP="0030281D">
      <w:pPr>
        <w:autoSpaceDE w:val="0"/>
        <w:autoSpaceDN w:val="0"/>
        <w:adjustRightInd w:val="0"/>
        <w:spacing w:after="178"/>
        <w:jc w:val="both"/>
        <w:rPr>
          <w:rFonts w:cs="Arial"/>
          <w:color w:val="000000"/>
          <w:szCs w:val="22"/>
          <w:lang w:eastAsia="en-GB"/>
        </w:rPr>
      </w:pPr>
    </w:p>
    <w:p w14:paraId="5EF5C7D1"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1.1.</w:t>
      </w:r>
      <w:r w:rsidRPr="007545E0">
        <w:rPr>
          <w:rFonts w:cs="Arial"/>
          <w:color w:val="000000"/>
          <w:szCs w:val="22"/>
          <w:lang w:eastAsia="en-GB"/>
        </w:rPr>
        <w:tab/>
        <w:t>To set the policy for the award of Fellow of the IET (FIET) and to oversee the operational aspects of such awards on behalf of the Registration and Standards Committee (R&amp;SC).</w:t>
      </w:r>
    </w:p>
    <w:p w14:paraId="15FF73FF"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1.2.</w:t>
      </w:r>
      <w:r w:rsidRPr="007545E0">
        <w:rPr>
          <w:rFonts w:cs="Arial"/>
          <w:color w:val="000000"/>
          <w:szCs w:val="22"/>
          <w:lang w:eastAsia="en-GB"/>
        </w:rPr>
        <w:tab/>
        <w:t>To set the policy for the promotion of Fellow of the IET.</w:t>
      </w:r>
    </w:p>
    <w:p w14:paraId="0411B3AA" w14:textId="77777777" w:rsidR="001F6B8A" w:rsidRPr="007545E0" w:rsidRDefault="001F6B8A" w:rsidP="0030281D">
      <w:pPr>
        <w:autoSpaceDE w:val="0"/>
        <w:autoSpaceDN w:val="0"/>
        <w:adjustRightInd w:val="0"/>
        <w:spacing w:after="174"/>
        <w:ind w:left="720" w:hanging="720"/>
        <w:jc w:val="both"/>
        <w:rPr>
          <w:rFonts w:cs="Arial"/>
          <w:color w:val="000000"/>
          <w:szCs w:val="22"/>
          <w:lang w:eastAsia="en-GB"/>
        </w:rPr>
      </w:pPr>
      <w:r w:rsidRPr="007545E0">
        <w:rPr>
          <w:rFonts w:cs="Arial"/>
          <w:color w:val="000000"/>
          <w:szCs w:val="22"/>
          <w:lang w:eastAsia="en-GB"/>
        </w:rPr>
        <w:t>1.3.</w:t>
      </w:r>
      <w:r w:rsidRPr="007545E0">
        <w:rPr>
          <w:rFonts w:cs="Arial"/>
          <w:color w:val="000000"/>
          <w:szCs w:val="22"/>
          <w:lang w:eastAsia="en-GB"/>
        </w:rPr>
        <w:tab/>
        <w:t>To set the policy for the engagement with Fellows as ambassadors and volunteers for the IET.</w:t>
      </w:r>
    </w:p>
    <w:p w14:paraId="362632D0" w14:textId="77777777" w:rsidR="001F6B8A" w:rsidRPr="007545E0" w:rsidRDefault="001F6B8A" w:rsidP="0030281D">
      <w:pPr>
        <w:autoSpaceDE w:val="0"/>
        <w:autoSpaceDN w:val="0"/>
        <w:adjustRightInd w:val="0"/>
        <w:spacing w:after="170"/>
        <w:jc w:val="both"/>
        <w:rPr>
          <w:rFonts w:cs="Arial"/>
          <w:color w:val="000000"/>
          <w:szCs w:val="22"/>
          <w:lang w:eastAsia="en-GB"/>
        </w:rPr>
      </w:pPr>
      <w:r w:rsidRPr="007545E0">
        <w:rPr>
          <w:rFonts w:cs="Arial"/>
          <w:b/>
          <w:bCs/>
          <w:color w:val="000000"/>
          <w:szCs w:val="22"/>
          <w:lang w:eastAsia="en-GB"/>
        </w:rPr>
        <w:t>2.</w:t>
      </w:r>
      <w:r w:rsidRPr="007545E0">
        <w:rPr>
          <w:rFonts w:cs="Arial"/>
          <w:b/>
          <w:bCs/>
          <w:color w:val="000000"/>
          <w:szCs w:val="22"/>
          <w:lang w:eastAsia="en-GB"/>
        </w:rPr>
        <w:tab/>
        <w:t>Scope</w:t>
      </w:r>
    </w:p>
    <w:p w14:paraId="727815EC"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2.1.</w:t>
      </w:r>
      <w:r w:rsidRPr="007545E0">
        <w:rPr>
          <w:rFonts w:cs="Arial"/>
          <w:color w:val="000000"/>
          <w:szCs w:val="22"/>
          <w:lang w:eastAsia="en-GB"/>
        </w:rPr>
        <w:tab/>
        <w:t>Policy, strategy, operations and promotion for the award of FIET.</w:t>
      </w:r>
    </w:p>
    <w:p w14:paraId="03EE0011"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2.2.</w:t>
      </w:r>
      <w:r w:rsidRPr="007545E0">
        <w:rPr>
          <w:rFonts w:cs="Arial"/>
          <w:color w:val="000000"/>
          <w:szCs w:val="22"/>
          <w:lang w:eastAsia="en-GB"/>
        </w:rPr>
        <w:tab/>
        <w:t>The engagement of Fellows and potential Fellows as ambassadors and volunteers for the IET.</w:t>
      </w:r>
    </w:p>
    <w:p w14:paraId="5C852D11"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2.3.</w:t>
      </w:r>
      <w:r w:rsidRPr="007545E0">
        <w:rPr>
          <w:rFonts w:cs="Arial"/>
          <w:color w:val="000000"/>
          <w:szCs w:val="22"/>
          <w:lang w:eastAsia="en-GB"/>
        </w:rPr>
        <w:tab/>
        <w:t>The support of Fellows acting on behalf of the IET.</w:t>
      </w:r>
    </w:p>
    <w:p w14:paraId="7C1EDB69" w14:textId="77777777" w:rsidR="001F6B8A" w:rsidRPr="007545E0" w:rsidRDefault="001F6B8A" w:rsidP="0030281D">
      <w:pPr>
        <w:autoSpaceDE w:val="0"/>
        <w:autoSpaceDN w:val="0"/>
        <w:adjustRightInd w:val="0"/>
        <w:spacing w:after="170"/>
        <w:jc w:val="both"/>
        <w:rPr>
          <w:rFonts w:cs="Arial"/>
          <w:color w:val="000000"/>
          <w:szCs w:val="22"/>
          <w:lang w:eastAsia="en-GB"/>
        </w:rPr>
      </w:pPr>
      <w:r w:rsidRPr="007545E0">
        <w:rPr>
          <w:rFonts w:cs="Arial"/>
          <w:b/>
          <w:bCs/>
          <w:color w:val="000000"/>
          <w:szCs w:val="22"/>
          <w:lang w:eastAsia="en-GB"/>
        </w:rPr>
        <w:t>3.</w:t>
      </w:r>
      <w:r w:rsidRPr="007545E0">
        <w:rPr>
          <w:rFonts w:cs="Arial"/>
          <w:b/>
          <w:bCs/>
          <w:color w:val="000000"/>
          <w:szCs w:val="22"/>
          <w:lang w:eastAsia="en-GB"/>
        </w:rPr>
        <w:tab/>
        <w:t xml:space="preserve">Responsibilities </w:t>
      </w:r>
    </w:p>
    <w:p w14:paraId="46D43D1C"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3.1.</w:t>
      </w:r>
      <w:r w:rsidRPr="007545E0">
        <w:rPr>
          <w:rFonts w:cs="Arial"/>
          <w:color w:val="000000"/>
          <w:szCs w:val="22"/>
          <w:lang w:eastAsia="en-GB"/>
        </w:rPr>
        <w:tab/>
        <w:t xml:space="preserve">The </w:t>
      </w:r>
      <w:r w:rsidR="009B67E2" w:rsidRPr="007545E0">
        <w:rPr>
          <w:rFonts w:cs="Arial"/>
          <w:color w:val="000000"/>
          <w:szCs w:val="22"/>
          <w:lang w:eastAsia="en-GB"/>
        </w:rPr>
        <w:t>Fellowship</w:t>
      </w:r>
      <w:r w:rsidRPr="007545E0">
        <w:rPr>
          <w:rFonts w:cs="Arial"/>
          <w:color w:val="000000"/>
          <w:szCs w:val="22"/>
          <w:lang w:eastAsia="en-GB"/>
        </w:rPr>
        <w:t xml:space="preserve"> Policy Committee is responsible for: </w:t>
      </w:r>
    </w:p>
    <w:p w14:paraId="57393FA6"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(a)</w:t>
      </w:r>
      <w:r w:rsidRPr="007545E0">
        <w:rPr>
          <w:rFonts w:cs="Arial"/>
          <w:color w:val="000000"/>
          <w:szCs w:val="22"/>
          <w:lang w:eastAsia="en-GB"/>
        </w:rPr>
        <w:tab/>
        <w:t xml:space="preserve">the award of FIET; </w:t>
      </w:r>
    </w:p>
    <w:p w14:paraId="4A4BB366"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(b)</w:t>
      </w:r>
      <w:r w:rsidRPr="007545E0">
        <w:rPr>
          <w:rFonts w:cs="Arial"/>
          <w:color w:val="000000"/>
          <w:szCs w:val="22"/>
          <w:lang w:eastAsia="en-GB"/>
        </w:rPr>
        <w:tab/>
        <w:t xml:space="preserve">defining and upholding the standards for the award of FIET; </w:t>
      </w:r>
    </w:p>
    <w:p w14:paraId="552E1FB4"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(c)</w:t>
      </w:r>
      <w:r w:rsidRPr="007545E0">
        <w:rPr>
          <w:rFonts w:cs="Arial"/>
          <w:color w:val="000000"/>
          <w:szCs w:val="22"/>
          <w:lang w:eastAsia="en-GB"/>
        </w:rPr>
        <w:tab/>
        <w:t xml:space="preserve">developing case law and setting precedents to assist the assessment process; </w:t>
      </w:r>
    </w:p>
    <w:p w14:paraId="65831973"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(d)</w:t>
      </w:r>
      <w:r w:rsidRPr="007545E0">
        <w:rPr>
          <w:rFonts w:cs="Arial"/>
          <w:color w:val="000000"/>
          <w:szCs w:val="22"/>
          <w:lang w:eastAsia="en-GB"/>
        </w:rPr>
        <w:tab/>
        <w:t xml:space="preserve">integrating the volunteer activities with those relating to Registration, in particular processes and training for assessors, interviewers and advisors; </w:t>
      </w:r>
    </w:p>
    <w:p w14:paraId="7174418B"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(e)</w:t>
      </w:r>
      <w:r w:rsidRPr="007545E0">
        <w:rPr>
          <w:rFonts w:cs="Arial"/>
          <w:color w:val="000000"/>
          <w:szCs w:val="22"/>
          <w:lang w:eastAsia="en-GB"/>
        </w:rPr>
        <w:tab/>
        <w:t xml:space="preserve">advising on guidance for applicants; </w:t>
      </w:r>
    </w:p>
    <w:p w14:paraId="14035980"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(f)</w:t>
      </w:r>
      <w:r w:rsidRPr="007545E0">
        <w:rPr>
          <w:rFonts w:cs="Arial"/>
          <w:color w:val="000000"/>
          <w:szCs w:val="22"/>
          <w:lang w:eastAsia="en-GB"/>
        </w:rPr>
        <w:tab/>
        <w:t xml:space="preserve">advising on the development and use of tools and methods to improve the Fellow experience for applicants; </w:t>
      </w:r>
    </w:p>
    <w:p w14:paraId="5F8D3B78" w14:textId="7A281F6C"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(g)</w:t>
      </w:r>
      <w:r w:rsidRPr="007545E0">
        <w:rPr>
          <w:rFonts w:cs="Arial"/>
          <w:color w:val="000000"/>
          <w:szCs w:val="22"/>
          <w:lang w:eastAsia="en-GB"/>
        </w:rPr>
        <w:tab/>
        <w:t xml:space="preserve">implementing the IET’s equity and diversity policy in respect to Fellows together with meeting any other legal requirements that may arise from time to time; </w:t>
      </w:r>
    </w:p>
    <w:p w14:paraId="482F5EBC"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(h)</w:t>
      </w:r>
      <w:r w:rsidRPr="007545E0">
        <w:rPr>
          <w:rFonts w:cs="Arial"/>
          <w:color w:val="000000"/>
          <w:szCs w:val="22"/>
          <w:lang w:eastAsia="en-GB"/>
        </w:rPr>
        <w:tab/>
        <w:t xml:space="preserve">defining and implementing the Fellows appeals process; </w:t>
      </w:r>
    </w:p>
    <w:p w14:paraId="5C521A9A"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w:t>
      </w:r>
      <w:proofErr w:type="spellStart"/>
      <w:r w:rsidRPr="007545E0">
        <w:rPr>
          <w:rFonts w:cs="Arial"/>
          <w:color w:val="000000"/>
          <w:szCs w:val="22"/>
          <w:lang w:eastAsia="en-GB"/>
        </w:rPr>
        <w:t>i</w:t>
      </w:r>
      <w:proofErr w:type="spellEnd"/>
      <w:r w:rsidRPr="007545E0">
        <w:rPr>
          <w:rFonts w:cs="Arial"/>
          <w:color w:val="000000"/>
          <w:szCs w:val="22"/>
          <w:lang w:eastAsia="en-GB"/>
        </w:rPr>
        <w:t>)</w:t>
      </w:r>
      <w:r w:rsidRPr="007545E0">
        <w:rPr>
          <w:rFonts w:cs="Arial"/>
          <w:color w:val="000000"/>
          <w:szCs w:val="22"/>
          <w:lang w:eastAsia="en-GB"/>
        </w:rPr>
        <w:tab/>
        <w:t xml:space="preserve">advising on and implementing strategic future plans for the promotion of Fellows of the IET; </w:t>
      </w:r>
    </w:p>
    <w:p w14:paraId="54D36AA6" w14:textId="77777777" w:rsidR="001F6B8A" w:rsidRPr="007545E0" w:rsidRDefault="001F6B8A" w:rsidP="0030281D">
      <w:pPr>
        <w:autoSpaceDE w:val="0"/>
        <w:autoSpaceDN w:val="0"/>
        <w:adjustRightInd w:val="0"/>
        <w:spacing w:after="220"/>
        <w:ind w:left="720" w:hanging="720"/>
        <w:jc w:val="both"/>
        <w:rPr>
          <w:rFonts w:cs="Arial"/>
          <w:color w:val="000000"/>
          <w:szCs w:val="22"/>
          <w:lang w:eastAsia="en-GB"/>
        </w:rPr>
      </w:pPr>
      <w:r w:rsidRPr="007545E0">
        <w:rPr>
          <w:rFonts w:cs="Arial"/>
          <w:color w:val="000000"/>
          <w:szCs w:val="22"/>
          <w:lang w:eastAsia="en-GB"/>
        </w:rPr>
        <w:t>(j)</w:t>
      </w:r>
      <w:r w:rsidRPr="007545E0">
        <w:rPr>
          <w:rFonts w:cs="Arial"/>
          <w:color w:val="000000"/>
          <w:szCs w:val="22"/>
          <w:lang w:eastAsia="en-GB"/>
        </w:rPr>
        <w:tab/>
        <w:t>reporting to the Registration and Standards Committee on such Policy and operational issues that arise.</w:t>
      </w:r>
    </w:p>
    <w:p w14:paraId="4DAF40F0" w14:textId="77777777" w:rsidR="001F6B8A" w:rsidRPr="007545E0" w:rsidRDefault="001F6B8A" w:rsidP="0030281D">
      <w:pPr>
        <w:autoSpaceDE w:val="0"/>
        <w:autoSpaceDN w:val="0"/>
        <w:adjustRightInd w:val="0"/>
        <w:spacing w:after="170"/>
        <w:jc w:val="both"/>
        <w:rPr>
          <w:rFonts w:cs="Arial"/>
          <w:color w:val="000000"/>
          <w:szCs w:val="22"/>
          <w:lang w:eastAsia="en-GB"/>
        </w:rPr>
      </w:pPr>
      <w:r w:rsidRPr="007545E0">
        <w:rPr>
          <w:rFonts w:cs="Arial"/>
          <w:b/>
          <w:bCs/>
          <w:color w:val="000000"/>
          <w:szCs w:val="22"/>
          <w:lang w:eastAsia="en-GB"/>
        </w:rPr>
        <w:t>4.</w:t>
      </w:r>
      <w:r w:rsidRPr="007545E0">
        <w:rPr>
          <w:rFonts w:cs="Arial"/>
          <w:b/>
          <w:bCs/>
          <w:color w:val="000000"/>
          <w:szCs w:val="22"/>
          <w:lang w:eastAsia="en-GB"/>
        </w:rPr>
        <w:tab/>
        <w:t>Constitution</w:t>
      </w:r>
    </w:p>
    <w:p w14:paraId="575B20D6"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(a)</w:t>
      </w:r>
      <w:r w:rsidRPr="007545E0">
        <w:rPr>
          <w:rFonts w:cs="Arial"/>
          <w:color w:val="000000"/>
          <w:szCs w:val="22"/>
          <w:lang w:eastAsia="en-GB"/>
        </w:rPr>
        <w:tab/>
        <w:t>A Chair and Vice Chair to be appointed in consultation with the chair of R&amp;SC.</w:t>
      </w:r>
    </w:p>
    <w:p w14:paraId="5E078FED" w14:textId="77777777" w:rsidR="001F6B8A" w:rsidRPr="007545E0" w:rsidRDefault="001F6B8A" w:rsidP="0030281D">
      <w:pPr>
        <w:autoSpaceDE w:val="0"/>
        <w:autoSpaceDN w:val="0"/>
        <w:adjustRightInd w:val="0"/>
        <w:spacing w:after="178"/>
        <w:ind w:left="720" w:hanging="720"/>
        <w:jc w:val="both"/>
        <w:rPr>
          <w:rFonts w:cs="Arial"/>
          <w:color w:val="000000"/>
          <w:szCs w:val="22"/>
          <w:lang w:eastAsia="en-GB"/>
        </w:rPr>
      </w:pPr>
      <w:r w:rsidRPr="007545E0">
        <w:rPr>
          <w:rFonts w:cs="Arial"/>
          <w:color w:val="000000"/>
          <w:szCs w:val="22"/>
          <w:lang w:eastAsia="en-GB"/>
        </w:rPr>
        <w:t>(b)</w:t>
      </w:r>
      <w:r w:rsidRPr="007545E0">
        <w:rPr>
          <w:rFonts w:cs="Arial"/>
          <w:color w:val="000000"/>
          <w:szCs w:val="22"/>
          <w:lang w:eastAsia="en-GB"/>
        </w:rPr>
        <w:tab/>
        <w:t>Six other members who are experienced Fellow Assessors (preferably with at least two years’ assessing experience at the time of appointment to the committee).</w:t>
      </w:r>
    </w:p>
    <w:p w14:paraId="63295D4C" w14:textId="77777777" w:rsidR="001F6B8A" w:rsidRPr="007545E0" w:rsidRDefault="001F6B8A" w:rsidP="0030281D">
      <w:pPr>
        <w:autoSpaceDE w:val="0"/>
        <w:autoSpaceDN w:val="0"/>
        <w:adjustRightInd w:val="0"/>
        <w:spacing w:after="179"/>
        <w:ind w:left="720" w:hanging="720"/>
        <w:jc w:val="both"/>
        <w:rPr>
          <w:rFonts w:cs="Arial"/>
          <w:color w:val="000000"/>
          <w:szCs w:val="22"/>
          <w:lang w:eastAsia="en-GB"/>
        </w:rPr>
      </w:pPr>
      <w:r w:rsidRPr="007545E0">
        <w:rPr>
          <w:rFonts w:cs="Arial"/>
          <w:color w:val="000000"/>
          <w:szCs w:val="22"/>
          <w:lang w:eastAsia="en-GB"/>
        </w:rPr>
        <w:t>(c)</w:t>
      </w:r>
      <w:r w:rsidRPr="007545E0">
        <w:rPr>
          <w:rFonts w:cs="Arial"/>
          <w:color w:val="000000"/>
          <w:szCs w:val="22"/>
          <w:lang w:eastAsia="en-GB"/>
        </w:rPr>
        <w:tab/>
        <w:t>One of the six members, as detailed above, should be a senior staff member who is also a Fellow and trained Fellow Assessor.</w:t>
      </w:r>
    </w:p>
    <w:p w14:paraId="44ED2385" w14:textId="77777777" w:rsidR="001F6B8A" w:rsidRPr="007545E0" w:rsidRDefault="001F6B8A" w:rsidP="0030281D">
      <w:pPr>
        <w:autoSpaceDE w:val="0"/>
        <w:autoSpaceDN w:val="0"/>
        <w:adjustRightInd w:val="0"/>
        <w:spacing w:after="173"/>
        <w:ind w:left="720" w:hanging="720"/>
        <w:jc w:val="both"/>
        <w:rPr>
          <w:rFonts w:cs="Arial"/>
          <w:color w:val="000000"/>
          <w:szCs w:val="22"/>
          <w:lang w:eastAsia="en-GB"/>
        </w:rPr>
      </w:pPr>
      <w:r w:rsidRPr="007545E0">
        <w:rPr>
          <w:rFonts w:cs="Arial"/>
          <w:color w:val="000000"/>
          <w:szCs w:val="22"/>
          <w:lang w:eastAsia="en-GB"/>
        </w:rPr>
        <w:lastRenderedPageBreak/>
        <w:t>(d)</w:t>
      </w:r>
      <w:r w:rsidRPr="007545E0">
        <w:rPr>
          <w:rFonts w:cs="Arial"/>
          <w:color w:val="000000"/>
          <w:szCs w:val="22"/>
          <w:lang w:eastAsia="en-GB"/>
        </w:rPr>
        <w:tab/>
        <w:t>A quorum will comprise either the Chair or Vice Chair plus two other members (one of whom may be the Senior Staff Member).</w:t>
      </w:r>
    </w:p>
    <w:p w14:paraId="58788945" w14:textId="77777777" w:rsidR="001F6B8A" w:rsidRPr="007545E0" w:rsidRDefault="001F6B8A" w:rsidP="0030281D">
      <w:pPr>
        <w:jc w:val="both"/>
        <w:rPr>
          <w:rFonts w:cs="Arial"/>
          <w:b/>
          <w:bCs/>
          <w:color w:val="000000"/>
          <w:szCs w:val="22"/>
          <w:lang w:eastAsia="en-GB"/>
        </w:rPr>
      </w:pPr>
      <w:r w:rsidRPr="007545E0">
        <w:rPr>
          <w:rFonts w:cs="Arial"/>
          <w:b/>
          <w:bCs/>
          <w:color w:val="000000"/>
          <w:szCs w:val="22"/>
          <w:lang w:eastAsia="en-GB"/>
        </w:rPr>
        <w:t>5.</w:t>
      </w:r>
      <w:r w:rsidRPr="007545E0">
        <w:rPr>
          <w:rFonts w:cs="Arial"/>
          <w:b/>
          <w:bCs/>
          <w:color w:val="000000"/>
          <w:szCs w:val="22"/>
          <w:lang w:eastAsia="en-GB"/>
        </w:rPr>
        <w:tab/>
        <w:t>Observers and Co-opted Members</w:t>
      </w:r>
    </w:p>
    <w:p w14:paraId="233701BF" w14:textId="77777777" w:rsidR="001F6B8A" w:rsidRPr="007545E0" w:rsidRDefault="001F6B8A" w:rsidP="0030281D">
      <w:pPr>
        <w:jc w:val="both"/>
        <w:rPr>
          <w:rFonts w:cs="Arial"/>
          <w:bCs/>
          <w:color w:val="000000"/>
          <w:szCs w:val="22"/>
          <w:lang w:eastAsia="en-GB"/>
        </w:rPr>
      </w:pPr>
    </w:p>
    <w:p w14:paraId="104AC286" w14:textId="77777777" w:rsidR="001F6B8A" w:rsidRPr="007545E0" w:rsidRDefault="001F6B8A" w:rsidP="0030281D">
      <w:pPr>
        <w:autoSpaceDE w:val="0"/>
        <w:autoSpaceDN w:val="0"/>
        <w:adjustRightInd w:val="0"/>
        <w:spacing w:after="178"/>
        <w:jc w:val="both"/>
        <w:rPr>
          <w:rFonts w:cs="Arial"/>
          <w:color w:val="000000"/>
          <w:szCs w:val="22"/>
          <w:lang w:eastAsia="en-GB"/>
        </w:rPr>
      </w:pPr>
      <w:r w:rsidRPr="007545E0">
        <w:rPr>
          <w:rFonts w:cs="Arial"/>
          <w:color w:val="000000"/>
          <w:szCs w:val="22"/>
          <w:lang w:eastAsia="en-GB"/>
        </w:rPr>
        <w:t>(a)</w:t>
      </w:r>
      <w:r w:rsidRPr="007545E0">
        <w:rPr>
          <w:rFonts w:cs="Arial"/>
          <w:color w:val="000000"/>
          <w:szCs w:val="22"/>
          <w:lang w:eastAsia="en-GB"/>
        </w:rPr>
        <w:tab/>
        <w:t>Observers, as appropriate, for training, etc;</w:t>
      </w:r>
    </w:p>
    <w:p w14:paraId="1F1542C2" w14:textId="77777777" w:rsidR="001F6B8A" w:rsidRPr="007545E0" w:rsidRDefault="001F6B8A" w:rsidP="0030281D">
      <w:pPr>
        <w:autoSpaceDE w:val="0"/>
        <w:autoSpaceDN w:val="0"/>
        <w:adjustRightInd w:val="0"/>
        <w:spacing w:after="178"/>
        <w:jc w:val="both"/>
        <w:rPr>
          <w:rFonts w:cs="Arial"/>
          <w:color w:val="000000"/>
          <w:szCs w:val="22"/>
          <w:lang w:eastAsia="en-GB"/>
        </w:rPr>
      </w:pPr>
      <w:r w:rsidRPr="007545E0">
        <w:rPr>
          <w:rFonts w:cs="Arial"/>
          <w:color w:val="000000"/>
          <w:szCs w:val="22"/>
          <w:lang w:eastAsia="en-GB"/>
        </w:rPr>
        <w:t>(b)</w:t>
      </w:r>
      <w:r w:rsidRPr="007545E0">
        <w:rPr>
          <w:rFonts w:cs="Arial"/>
          <w:color w:val="000000"/>
          <w:szCs w:val="22"/>
          <w:lang w:eastAsia="en-GB"/>
        </w:rPr>
        <w:tab/>
        <w:t>Further members may be co-opted as necessary;</w:t>
      </w:r>
    </w:p>
    <w:p w14:paraId="0DAEC92C" w14:textId="77777777" w:rsidR="001F6B8A" w:rsidRPr="007545E0" w:rsidRDefault="001F6B8A" w:rsidP="0030281D">
      <w:pPr>
        <w:autoSpaceDE w:val="0"/>
        <w:autoSpaceDN w:val="0"/>
        <w:adjustRightInd w:val="0"/>
        <w:spacing w:after="220"/>
        <w:jc w:val="both"/>
        <w:rPr>
          <w:rFonts w:cs="Arial"/>
          <w:color w:val="000000"/>
          <w:szCs w:val="22"/>
          <w:lang w:eastAsia="en-GB"/>
        </w:rPr>
      </w:pPr>
      <w:r w:rsidRPr="007545E0">
        <w:rPr>
          <w:rFonts w:cs="Arial"/>
          <w:color w:val="000000"/>
          <w:szCs w:val="22"/>
          <w:lang w:eastAsia="en-GB"/>
        </w:rPr>
        <w:t>(c)</w:t>
      </w:r>
      <w:r w:rsidRPr="007545E0">
        <w:rPr>
          <w:rFonts w:cs="Arial"/>
          <w:color w:val="000000"/>
          <w:szCs w:val="22"/>
          <w:lang w:eastAsia="en-GB"/>
        </w:rPr>
        <w:tab/>
        <w:t>Staff may be invited to observe.</w:t>
      </w:r>
    </w:p>
    <w:p w14:paraId="05685569" w14:textId="77777777" w:rsidR="001F6B8A" w:rsidRPr="007545E0" w:rsidRDefault="001F6B8A" w:rsidP="0030281D">
      <w:pPr>
        <w:autoSpaceDE w:val="0"/>
        <w:autoSpaceDN w:val="0"/>
        <w:adjustRightInd w:val="0"/>
        <w:jc w:val="both"/>
        <w:rPr>
          <w:rFonts w:cs="Arial"/>
          <w:b/>
          <w:bCs/>
          <w:color w:val="000000"/>
          <w:sz w:val="23"/>
          <w:szCs w:val="23"/>
          <w:lang w:eastAsia="en-GB"/>
        </w:rPr>
      </w:pPr>
      <w:r w:rsidRPr="007545E0">
        <w:rPr>
          <w:rFonts w:cs="Arial"/>
          <w:b/>
          <w:bCs/>
          <w:color w:val="000000"/>
          <w:sz w:val="23"/>
          <w:szCs w:val="23"/>
          <w:lang w:eastAsia="en-GB"/>
        </w:rPr>
        <w:t>Notes</w:t>
      </w:r>
    </w:p>
    <w:p w14:paraId="0EA14802" w14:textId="77777777" w:rsidR="001F6B8A" w:rsidRPr="007545E0" w:rsidRDefault="001F6B8A" w:rsidP="0030281D">
      <w:pPr>
        <w:autoSpaceDE w:val="0"/>
        <w:autoSpaceDN w:val="0"/>
        <w:adjustRightInd w:val="0"/>
        <w:jc w:val="both"/>
        <w:rPr>
          <w:rFonts w:cs="Arial"/>
          <w:color w:val="000000"/>
          <w:sz w:val="23"/>
          <w:szCs w:val="23"/>
          <w:lang w:eastAsia="en-GB"/>
        </w:rPr>
      </w:pPr>
    </w:p>
    <w:p w14:paraId="5C54244E" w14:textId="77777777" w:rsidR="001F6B8A" w:rsidRPr="007545E0" w:rsidRDefault="001F6B8A" w:rsidP="0030281D">
      <w:pPr>
        <w:autoSpaceDE w:val="0"/>
        <w:autoSpaceDN w:val="0"/>
        <w:adjustRightInd w:val="0"/>
        <w:ind w:right="-2"/>
        <w:jc w:val="both"/>
        <w:rPr>
          <w:rFonts w:cs="Arial"/>
          <w:color w:val="000000"/>
          <w:szCs w:val="22"/>
          <w:lang w:eastAsia="en-GB"/>
        </w:rPr>
      </w:pPr>
      <w:r w:rsidRPr="007545E0">
        <w:rPr>
          <w:rFonts w:cs="Arial"/>
          <w:color w:val="000000"/>
          <w:szCs w:val="22"/>
          <w:lang w:eastAsia="en-GB"/>
        </w:rPr>
        <w:t xml:space="preserve">Decisions relating to individual assessment of candidates for Fellowship will be made only by persons who are themselves Fellows, have completed Fellow Assessor training and maintained their competence to assess through attendance at refresher training </w:t>
      </w:r>
    </w:p>
    <w:p w14:paraId="2301AB4A" w14:textId="77777777" w:rsidR="001F6B8A" w:rsidRPr="007545E0" w:rsidRDefault="001F6B8A" w:rsidP="0030281D">
      <w:pPr>
        <w:autoSpaceDE w:val="0"/>
        <w:autoSpaceDN w:val="0"/>
        <w:adjustRightInd w:val="0"/>
        <w:ind w:right="-2"/>
        <w:jc w:val="both"/>
        <w:rPr>
          <w:rFonts w:cs="Arial"/>
          <w:color w:val="000000"/>
          <w:szCs w:val="22"/>
          <w:lang w:eastAsia="en-GB"/>
        </w:rPr>
      </w:pPr>
      <w:r w:rsidRPr="007545E0">
        <w:rPr>
          <w:rFonts w:cs="Arial"/>
          <w:color w:val="000000"/>
          <w:szCs w:val="22"/>
          <w:lang w:eastAsia="en-GB"/>
        </w:rPr>
        <w:t>Committee members are to be invited annually, via open invitation from the RSSU team (Registration &amp; Standards Support Unit) and selected by the process used by R&amp;SC for all Registration and Fellow committee applicants, taking into account the need for a spread of sector representation.</w:t>
      </w:r>
    </w:p>
    <w:p w14:paraId="1214FF64" w14:textId="77777777" w:rsidR="001F6B8A" w:rsidRPr="007545E0" w:rsidRDefault="001F6B8A" w:rsidP="0030281D">
      <w:pPr>
        <w:autoSpaceDE w:val="0"/>
        <w:autoSpaceDN w:val="0"/>
        <w:adjustRightInd w:val="0"/>
        <w:ind w:right="-2"/>
        <w:jc w:val="both"/>
        <w:rPr>
          <w:rFonts w:cs="Arial"/>
          <w:color w:val="000000"/>
          <w:szCs w:val="22"/>
          <w:lang w:eastAsia="en-GB"/>
        </w:rPr>
      </w:pPr>
    </w:p>
    <w:p w14:paraId="4A965A12" w14:textId="77777777" w:rsidR="001F6B8A" w:rsidRPr="007545E0" w:rsidRDefault="001F6B8A" w:rsidP="0030281D">
      <w:pPr>
        <w:autoSpaceDE w:val="0"/>
        <w:autoSpaceDN w:val="0"/>
        <w:adjustRightInd w:val="0"/>
        <w:ind w:right="-2"/>
        <w:jc w:val="both"/>
        <w:rPr>
          <w:rFonts w:cs="Arial"/>
          <w:color w:val="000000"/>
          <w:szCs w:val="22"/>
          <w:lang w:eastAsia="en-GB"/>
        </w:rPr>
      </w:pPr>
      <w:r w:rsidRPr="007545E0">
        <w:rPr>
          <w:rFonts w:cs="Arial"/>
          <w:color w:val="000000"/>
          <w:szCs w:val="22"/>
          <w:lang w:eastAsia="en-GB"/>
        </w:rPr>
        <w:t>The normal period of service for an elected member of the committee is three years. Chairs and Vice Chairs may extend to six years in total. It is the normal practice of this committee for the Vice Chair to later become Chair. For elected members, re-election is only possible after an interval of at least one year. For co-opted members, the period of service will be determined by their reason for that service but cannot be extended beyond a maximum of three years. It is customary for one third of the members of a board or committee to retire each year, to ensure a regular turnover. It is also customary that appointees to the Committee attend as observers in the year prior to their appointment as committee members: this year is not included in the periods just outlined.</w:t>
      </w:r>
    </w:p>
    <w:p w14:paraId="050A4DF8" w14:textId="77777777" w:rsidR="001F6B8A" w:rsidRPr="007545E0" w:rsidRDefault="001F6B8A" w:rsidP="0030281D">
      <w:pPr>
        <w:autoSpaceDE w:val="0"/>
        <w:autoSpaceDN w:val="0"/>
        <w:adjustRightInd w:val="0"/>
        <w:ind w:right="-2"/>
        <w:jc w:val="both"/>
        <w:rPr>
          <w:rFonts w:cs="Arial"/>
          <w:color w:val="000000"/>
          <w:szCs w:val="22"/>
          <w:lang w:eastAsia="en-GB"/>
        </w:rPr>
      </w:pPr>
    </w:p>
    <w:p w14:paraId="775DC602" w14:textId="77777777" w:rsidR="001F6B8A" w:rsidRPr="00DE7E3F" w:rsidRDefault="001F6B8A" w:rsidP="0030281D">
      <w:pPr>
        <w:autoSpaceDE w:val="0"/>
        <w:autoSpaceDN w:val="0"/>
        <w:adjustRightInd w:val="0"/>
        <w:ind w:right="-2"/>
        <w:jc w:val="both"/>
        <w:rPr>
          <w:rFonts w:cs="Arial"/>
          <w:color w:val="000000"/>
          <w:szCs w:val="22"/>
          <w:lang w:eastAsia="en-GB"/>
        </w:rPr>
      </w:pPr>
      <w:r w:rsidRPr="007545E0">
        <w:rPr>
          <w:rFonts w:cs="Arial"/>
          <w:color w:val="000000"/>
          <w:szCs w:val="22"/>
          <w:lang w:eastAsia="en-GB"/>
        </w:rPr>
        <w:t>The senior staff member identified in 4(c) will remain a member of the Committee for so long as they remain a member of staff, a Fellow and have maintained their Fellow Assessment training. Note that the President is ex-officio member of all boards and committees.</w:t>
      </w:r>
    </w:p>
    <w:p w14:paraId="63822D4A" w14:textId="77777777" w:rsidR="001F6B8A" w:rsidRPr="00DE7E3F" w:rsidRDefault="001F6B8A" w:rsidP="00DE7E3F">
      <w:pPr>
        <w:autoSpaceDE w:val="0"/>
        <w:autoSpaceDN w:val="0"/>
        <w:adjustRightInd w:val="0"/>
        <w:ind w:right="-2"/>
        <w:jc w:val="both"/>
        <w:rPr>
          <w:rFonts w:cs="Arial"/>
          <w:color w:val="000000"/>
          <w:szCs w:val="22"/>
          <w:lang w:eastAsia="en-GB"/>
        </w:rPr>
      </w:pPr>
    </w:p>
    <w:p w14:paraId="141065BF" w14:textId="77777777" w:rsidR="001F6B8A" w:rsidRPr="00DE7E3F" w:rsidRDefault="001F6B8A" w:rsidP="00DE7E3F">
      <w:pPr>
        <w:autoSpaceDE w:val="0"/>
        <w:autoSpaceDN w:val="0"/>
        <w:adjustRightInd w:val="0"/>
        <w:ind w:right="-2"/>
        <w:jc w:val="both"/>
        <w:rPr>
          <w:rFonts w:cs="Arial"/>
          <w:color w:val="000000"/>
          <w:szCs w:val="22"/>
          <w:lang w:eastAsia="en-GB"/>
        </w:rPr>
      </w:pPr>
    </w:p>
    <w:p w14:paraId="541C1F83" w14:textId="77777777" w:rsidR="001F6B8A" w:rsidRPr="007545E0" w:rsidRDefault="001F6B8A" w:rsidP="00DE7E3F">
      <w:pPr>
        <w:autoSpaceDE w:val="0"/>
        <w:autoSpaceDN w:val="0"/>
        <w:adjustRightInd w:val="0"/>
        <w:ind w:right="-2"/>
        <w:jc w:val="both"/>
        <w:rPr>
          <w:rFonts w:cs="Arial"/>
          <w:color w:val="000000"/>
          <w:szCs w:val="22"/>
          <w:lang w:eastAsia="en-GB"/>
        </w:rPr>
      </w:pPr>
    </w:p>
    <w:p w14:paraId="55F1B73C" w14:textId="77777777" w:rsidR="001F6B8A" w:rsidRPr="007545E0" w:rsidRDefault="001F6B8A" w:rsidP="00DE7E3F">
      <w:pPr>
        <w:autoSpaceDE w:val="0"/>
        <w:autoSpaceDN w:val="0"/>
        <w:adjustRightInd w:val="0"/>
        <w:ind w:right="-2"/>
        <w:jc w:val="both"/>
        <w:rPr>
          <w:rFonts w:cs="Arial"/>
          <w:color w:val="000000"/>
          <w:szCs w:val="22"/>
          <w:lang w:eastAsia="en-GB"/>
        </w:rPr>
      </w:pPr>
    </w:p>
    <w:p w14:paraId="350F600D" w14:textId="77777777" w:rsidR="00F5138D" w:rsidRDefault="001F6B8A" w:rsidP="0030281D">
      <w:pPr>
        <w:shd w:val="clear" w:color="auto" w:fill="FFFFFF"/>
        <w:jc w:val="both"/>
        <w:rPr>
          <w:rFonts w:cs="Arial"/>
          <w:color w:val="000000"/>
          <w:szCs w:val="22"/>
        </w:rPr>
      </w:pPr>
      <w:r w:rsidRPr="007545E0">
        <w:rPr>
          <w:rFonts w:cs="Arial"/>
          <w:color w:val="000000"/>
          <w:szCs w:val="22"/>
        </w:rPr>
        <w:br w:type="page"/>
      </w:r>
    </w:p>
    <w:p w14:paraId="40B7D049" w14:textId="5C324986" w:rsidR="00F5138D" w:rsidRPr="00F5138D" w:rsidRDefault="00F5138D" w:rsidP="00B36185">
      <w:pPr>
        <w:pStyle w:val="Heading2"/>
        <w:rPr>
          <w:rFonts w:cs="Arial"/>
          <w:b w:val="0"/>
          <w:szCs w:val="22"/>
        </w:rPr>
      </w:pPr>
      <w:bookmarkStart w:id="34" w:name="_Toc196395300"/>
      <w:r w:rsidRPr="00F5138D">
        <w:lastRenderedPageBreak/>
        <w:t>PROFESSIONAL DEVELOPMENT OPERATIONS COMMITTEE</w:t>
      </w:r>
      <w:bookmarkEnd w:id="34"/>
    </w:p>
    <w:p w14:paraId="43F253A5" w14:textId="77777777" w:rsidR="00B36185" w:rsidRDefault="00B36185" w:rsidP="0030281D">
      <w:pPr>
        <w:jc w:val="both"/>
        <w:rPr>
          <w:rFonts w:cs="Arial"/>
          <w:b/>
          <w:szCs w:val="22"/>
        </w:rPr>
      </w:pPr>
    </w:p>
    <w:p w14:paraId="66BE4514" w14:textId="68CE0DBF" w:rsidR="00F5138D" w:rsidRPr="00F5138D" w:rsidRDefault="00F5138D" w:rsidP="0030281D">
      <w:pPr>
        <w:jc w:val="both"/>
        <w:rPr>
          <w:rFonts w:cs="Arial"/>
          <w:b/>
          <w:szCs w:val="22"/>
        </w:rPr>
      </w:pPr>
      <w:r w:rsidRPr="00F5138D">
        <w:rPr>
          <w:rFonts w:cs="Arial"/>
          <w:b/>
          <w:szCs w:val="22"/>
        </w:rPr>
        <w:t>Terms of Reference</w:t>
      </w:r>
    </w:p>
    <w:p w14:paraId="2C6CF1D3" w14:textId="77777777" w:rsidR="00F5138D" w:rsidRPr="00F5138D" w:rsidRDefault="00F5138D" w:rsidP="0030281D">
      <w:pPr>
        <w:jc w:val="both"/>
        <w:rPr>
          <w:rFonts w:cs="Arial"/>
          <w:b/>
          <w:szCs w:val="22"/>
        </w:rPr>
      </w:pPr>
    </w:p>
    <w:p w14:paraId="6A85F228" w14:textId="77777777" w:rsidR="00F5138D" w:rsidRPr="00F5138D" w:rsidRDefault="00F5138D" w:rsidP="0030281D">
      <w:pPr>
        <w:jc w:val="both"/>
        <w:rPr>
          <w:rFonts w:cs="Arial"/>
          <w:b/>
          <w:szCs w:val="22"/>
        </w:rPr>
      </w:pPr>
      <w:r w:rsidRPr="00F5138D">
        <w:rPr>
          <w:rFonts w:cs="Arial"/>
          <w:b/>
          <w:szCs w:val="22"/>
        </w:rPr>
        <w:t>Purpose</w:t>
      </w:r>
    </w:p>
    <w:p w14:paraId="2FA7E5D0" w14:textId="77777777" w:rsidR="00F5138D" w:rsidRPr="00F5138D" w:rsidRDefault="00F5138D" w:rsidP="0030281D">
      <w:pPr>
        <w:jc w:val="both"/>
        <w:rPr>
          <w:rFonts w:cs="Arial"/>
          <w:szCs w:val="22"/>
        </w:rPr>
      </w:pPr>
    </w:p>
    <w:p w14:paraId="57282B03" w14:textId="77777777" w:rsidR="00F5138D" w:rsidRPr="00F5138D" w:rsidRDefault="00F5138D" w:rsidP="0030281D">
      <w:pPr>
        <w:jc w:val="both"/>
        <w:rPr>
          <w:rFonts w:cs="Arial"/>
          <w:szCs w:val="22"/>
        </w:rPr>
      </w:pPr>
      <w:r w:rsidRPr="00F5138D">
        <w:rPr>
          <w:rFonts w:cs="Arial"/>
          <w:szCs w:val="22"/>
        </w:rPr>
        <w:t>To develop, implement and review policies and procedures for the accreditation or approval of Employers’ Professional Development Schemes, Apprenticeship Schemes and Technician qualifications.</w:t>
      </w:r>
    </w:p>
    <w:p w14:paraId="3B06F2BF" w14:textId="77777777" w:rsidR="00F5138D" w:rsidRPr="00F5138D" w:rsidRDefault="00F5138D" w:rsidP="0030281D">
      <w:pPr>
        <w:jc w:val="both"/>
        <w:rPr>
          <w:rFonts w:cs="Arial"/>
          <w:szCs w:val="22"/>
        </w:rPr>
      </w:pPr>
    </w:p>
    <w:p w14:paraId="149B6F5E" w14:textId="77777777" w:rsidR="00F5138D" w:rsidRPr="00F5138D" w:rsidRDefault="00F5138D" w:rsidP="0030281D">
      <w:pPr>
        <w:jc w:val="both"/>
        <w:rPr>
          <w:rFonts w:cs="Arial"/>
          <w:b/>
          <w:szCs w:val="22"/>
        </w:rPr>
      </w:pPr>
      <w:r w:rsidRPr="00F5138D">
        <w:rPr>
          <w:rFonts w:cs="Arial"/>
          <w:b/>
          <w:szCs w:val="22"/>
        </w:rPr>
        <w:t>Scope</w:t>
      </w:r>
    </w:p>
    <w:p w14:paraId="2A0C24CB" w14:textId="77777777" w:rsidR="00F5138D" w:rsidRPr="00F5138D" w:rsidRDefault="00F5138D" w:rsidP="0030281D">
      <w:pPr>
        <w:jc w:val="both"/>
        <w:rPr>
          <w:rFonts w:cs="Arial"/>
          <w:b/>
          <w:szCs w:val="22"/>
        </w:rPr>
      </w:pPr>
    </w:p>
    <w:p w14:paraId="2EEC49B4" w14:textId="77777777" w:rsidR="00F5138D" w:rsidRPr="00F5138D" w:rsidRDefault="00F5138D" w:rsidP="0030281D">
      <w:pPr>
        <w:jc w:val="both"/>
        <w:rPr>
          <w:rFonts w:cs="Arial"/>
          <w:szCs w:val="22"/>
        </w:rPr>
      </w:pPr>
      <w:r w:rsidRPr="00F5138D">
        <w:rPr>
          <w:rFonts w:cs="Arial"/>
          <w:szCs w:val="22"/>
        </w:rPr>
        <w:t>On behalf of the IET, to grant accreditation or approval of Professional Development Schemes, Apprenticeship Schemes and Technician qualifications.</w:t>
      </w:r>
    </w:p>
    <w:p w14:paraId="39D43C95" w14:textId="77777777" w:rsidR="00F5138D" w:rsidRPr="00F5138D" w:rsidRDefault="00F5138D" w:rsidP="0030281D">
      <w:pPr>
        <w:jc w:val="both"/>
        <w:rPr>
          <w:rFonts w:cs="Arial"/>
          <w:szCs w:val="22"/>
        </w:rPr>
      </w:pPr>
    </w:p>
    <w:p w14:paraId="1E24F0D4" w14:textId="77777777" w:rsidR="00F5138D" w:rsidRPr="00F5138D" w:rsidRDefault="00F5138D" w:rsidP="0030281D">
      <w:pPr>
        <w:jc w:val="both"/>
        <w:rPr>
          <w:rFonts w:cs="Arial"/>
          <w:b/>
          <w:szCs w:val="22"/>
        </w:rPr>
      </w:pPr>
      <w:r w:rsidRPr="00F5138D">
        <w:rPr>
          <w:rFonts w:cs="Arial"/>
          <w:b/>
          <w:szCs w:val="22"/>
        </w:rPr>
        <w:t>Responsibilities</w:t>
      </w:r>
    </w:p>
    <w:p w14:paraId="0A37C08C" w14:textId="77777777" w:rsidR="00F5138D" w:rsidRPr="00F5138D" w:rsidRDefault="00F5138D" w:rsidP="0030281D">
      <w:pPr>
        <w:jc w:val="both"/>
        <w:rPr>
          <w:rFonts w:cs="Arial"/>
          <w:szCs w:val="22"/>
        </w:rPr>
      </w:pPr>
    </w:p>
    <w:p w14:paraId="17E271EF" w14:textId="77777777" w:rsidR="00F5138D" w:rsidRPr="00F5138D" w:rsidRDefault="00F5138D" w:rsidP="0030281D">
      <w:pPr>
        <w:jc w:val="both"/>
        <w:rPr>
          <w:rFonts w:cs="Arial"/>
          <w:szCs w:val="22"/>
        </w:rPr>
      </w:pPr>
      <w:r w:rsidRPr="00F5138D">
        <w:rPr>
          <w:rFonts w:cs="Arial"/>
          <w:szCs w:val="22"/>
        </w:rPr>
        <w:t>Appoint panels from its number and from a pool of suitably trained people approved by the Committee, as required;</w:t>
      </w:r>
    </w:p>
    <w:p w14:paraId="6539A4B4" w14:textId="77777777" w:rsidR="00F5138D" w:rsidRPr="00F5138D" w:rsidRDefault="00F5138D" w:rsidP="0030281D">
      <w:pPr>
        <w:jc w:val="both"/>
        <w:rPr>
          <w:rFonts w:cs="Arial"/>
          <w:szCs w:val="22"/>
        </w:rPr>
      </w:pPr>
    </w:p>
    <w:p w14:paraId="6F708726" w14:textId="77777777" w:rsidR="00F5138D" w:rsidRPr="00F5138D" w:rsidRDefault="00F5138D" w:rsidP="0030281D">
      <w:pPr>
        <w:jc w:val="both"/>
        <w:rPr>
          <w:rFonts w:cs="Arial"/>
          <w:szCs w:val="22"/>
        </w:rPr>
      </w:pPr>
      <w:r w:rsidRPr="00F5138D">
        <w:rPr>
          <w:rFonts w:cs="Arial"/>
          <w:szCs w:val="22"/>
        </w:rPr>
        <w:t>Delegate authority to panels to make accreditation or approval decisions;</w:t>
      </w:r>
    </w:p>
    <w:p w14:paraId="4AFD9D03" w14:textId="77777777" w:rsidR="00F5138D" w:rsidRPr="00F5138D" w:rsidRDefault="00F5138D" w:rsidP="0030281D">
      <w:pPr>
        <w:jc w:val="both"/>
        <w:rPr>
          <w:rFonts w:cs="Arial"/>
          <w:szCs w:val="22"/>
        </w:rPr>
      </w:pPr>
    </w:p>
    <w:p w14:paraId="7E7D5E9E" w14:textId="77777777" w:rsidR="00F5138D" w:rsidRPr="00F5138D" w:rsidRDefault="00F5138D" w:rsidP="0030281D">
      <w:pPr>
        <w:jc w:val="both"/>
        <w:rPr>
          <w:rFonts w:cs="Arial"/>
          <w:szCs w:val="22"/>
        </w:rPr>
      </w:pPr>
      <w:r w:rsidRPr="00F5138D">
        <w:rPr>
          <w:rFonts w:cs="Arial"/>
          <w:szCs w:val="22"/>
        </w:rPr>
        <w:t>Operate an online forum to make or ratify accreditation or approval decisions outside of Committee;</w:t>
      </w:r>
    </w:p>
    <w:p w14:paraId="2AA3CE22" w14:textId="77777777" w:rsidR="00F5138D" w:rsidRPr="00F5138D" w:rsidRDefault="00F5138D" w:rsidP="0030281D">
      <w:pPr>
        <w:jc w:val="both"/>
        <w:rPr>
          <w:rFonts w:cs="Arial"/>
          <w:szCs w:val="22"/>
        </w:rPr>
      </w:pPr>
    </w:p>
    <w:p w14:paraId="6927B635" w14:textId="77777777" w:rsidR="00F5138D" w:rsidRPr="00F5138D" w:rsidRDefault="00F5138D" w:rsidP="0030281D">
      <w:pPr>
        <w:jc w:val="both"/>
        <w:rPr>
          <w:rFonts w:cs="Arial"/>
          <w:szCs w:val="22"/>
        </w:rPr>
      </w:pPr>
      <w:r w:rsidRPr="00F5138D">
        <w:rPr>
          <w:rFonts w:cs="Arial"/>
          <w:szCs w:val="22"/>
        </w:rPr>
        <w:t>Report to the Registration and Standards Committee.</w:t>
      </w:r>
    </w:p>
    <w:p w14:paraId="3385F083" w14:textId="77777777" w:rsidR="00F5138D" w:rsidRPr="00F5138D" w:rsidRDefault="00F5138D" w:rsidP="0030281D">
      <w:pPr>
        <w:jc w:val="both"/>
        <w:rPr>
          <w:rFonts w:cs="Arial"/>
          <w:szCs w:val="22"/>
        </w:rPr>
      </w:pPr>
    </w:p>
    <w:p w14:paraId="3468A297" w14:textId="77777777" w:rsidR="00F5138D" w:rsidRPr="00F5138D" w:rsidRDefault="00F5138D" w:rsidP="0030281D">
      <w:pPr>
        <w:jc w:val="both"/>
        <w:rPr>
          <w:rFonts w:cs="Arial"/>
          <w:b/>
          <w:szCs w:val="22"/>
        </w:rPr>
      </w:pPr>
      <w:r w:rsidRPr="00F5138D">
        <w:rPr>
          <w:rFonts w:cs="Arial"/>
          <w:b/>
          <w:szCs w:val="22"/>
        </w:rPr>
        <w:t>Constitution</w:t>
      </w:r>
    </w:p>
    <w:p w14:paraId="2D323BE5" w14:textId="77777777" w:rsidR="00F5138D" w:rsidRPr="00F5138D" w:rsidRDefault="00F5138D" w:rsidP="0030281D">
      <w:pPr>
        <w:jc w:val="both"/>
        <w:rPr>
          <w:rFonts w:cs="Arial"/>
          <w:szCs w:val="22"/>
        </w:rPr>
      </w:pPr>
    </w:p>
    <w:p w14:paraId="7B308D24" w14:textId="77777777" w:rsidR="00F5138D" w:rsidRPr="00F5138D" w:rsidRDefault="00F5138D" w:rsidP="0030281D">
      <w:pPr>
        <w:jc w:val="both"/>
        <w:rPr>
          <w:rFonts w:cs="Arial"/>
          <w:szCs w:val="22"/>
        </w:rPr>
      </w:pPr>
      <w:r w:rsidRPr="00F5138D">
        <w:rPr>
          <w:rFonts w:cs="Arial"/>
          <w:szCs w:val="22"/>
        </w:rPr>
        <w:t>Chair, Vice Chair and members appointed by the current Chair following consultation with the Employer Accreditation Team;</w:t>
      </w:r>
    </w:p>
    <w:p w14:paraId="10A38CD3" w14:textId="77777777" w:rsidR="00F5138D" w:rsidRPr="00F5138D" w:rsidRDefault="00F5138D" w:rsidP="0030281D">
      <w:pPr>
        <w:jc w:val="both"/>
        <w:rPr>
          <w:rFonts w:cs="Arial"/>
          <w:szCs w:val="22"/>
        </w:rPr>
      </w:pPr>
    </w:p>
    <w:p w14:paraId="6D5E401C" w14:textId="77777777" w:rsidR="00F5138D" w:rsidRPr="00F5138D" w:rsidRDefault="00F5138D" w:rsidP="0030281D">
      <w:pPr>
        <w:jc w:val="both"/>
        <w:rPr>
          <w:rFonts w:cs="Arial"/>
          <w:szCs w:val="22"/>
        </w:rPr>
      </w:pPr>
      <w:r w:rsidRPr="00F5138D">
        <w:rPr>
          <w:rFonts w:cs="Arial"/>
          <w:szCs w:val="22"/>
        </w:rPr>
        <w:t>Chair will become a member of the Registration and Standards Committee (R&amp;SC) on appointment into the role;</w:t>
      </w:r>
    </w:p>
    <w:p w14:paraId="53CE5A9F" w14:textId="77777777" w:rsidR="00F5138D" w:rsidRPr="00F5138D" w:rsidRDefault="00F5138D" w:rsidP="0030281D">
      <w:pPr>
        <w:jc w:val="both"/>
        <w:rPr>
          <w:rFonts w:cs="Arial"/>
          <w:szCs w:val="22"/>
        </w:rPr>
      </w:pPr>
    </w:p>
    <w:p w14:paraId="2E7767B2" w14:textId="77777777" w:rsidR="00F5138D" w:rsidRPr="00F5138D" w:rsidRDefault="00F5138D" w:rsidP="0030281D">
      <w:pPr>
        <w:jc w:val="both"/>
        <w:rPr>
          <w:rFonts w:cs="Arial"/>
          <w:szCs w:val="22"/>
        </w:rPr>
      </w:pPr>
      <w:r w:rsidRPr="00F5138D">
        <w:rPr>
          <w:rFonts w:cs="Arial"/>
          <w:szCs w:val="22"/>
        </w:rPr>
        <w:t>Chair may delegate responsibility to a member of the committee other than Vice Chair if they are unable to attend a meeting at short notice;</w:t>
      </w:r>
    </w:p>
    <w:p w14:paraId="35D1DAA7" w14:textId="77777777" w:rsidR="00F5138D" w:rsidRPr="00F5138D" w:rsidRDefault="00F5138D" w:rsidP="0030281D">
      <w:pPr>
        <w:jc w:val="both"/>
        <w:rPr>
          <w:rFonts w:cs="Arial"/>
          <w:szCs w:val="22"/>
        </w:rPr>
      </w:pPr>
    </w:p>
    <w:p w14:paraId="4EBDFAFB" w14:textId="77777777" w:rsidR="00F5138D" w:rsidRPr="00F5138D" w:rsidRDefault="00F5138D" w:rsidP="0030281D">
      <w:pPr>
        <w:jc w:val="both"/>
        <w:rPr>
          <w:rFonts w:cs="Arial"/>
          <w:szCs w:val="22"/>
        </w:rPr>
      </w:pPr>
      <w:r w:rsidRPr="00F5138D">
        <w:rPr>
          <w:rFonts w:cs="Arial"/>
          <w:szCs w:val="22"/>
        </w:rPr>
        <w:t>Not less than eight other members appointed by the Professional Development Operations Committee selected for their knowledge and experience of current best practice in Professional Development Schemes, Mentoring, Work Based Learning, Apprenticeships and Engineering</w:t>
      </w:r>
      <w:r>
        <w:rPr>
          <w:rFonts w:cs="Arial"/>
          <w:szCs w:val="22"/>
        </w:rPr>
        <w:t xml:space="preserve"> </w:t>
      </w:r>
      <w:r w:rsidRPr="00F5138D">
        <w:rPr>
          <w:rFonts w:cs="Arial"/>
          <w:szCs w:val="22"/>
        </w:rPr>
        <w:t>/</w:t>
      </w:r>
      <w:r>
        <w:rPr>
          <w:rFonts w:cs="Arial"/>
          <w:szCs w:val="22"/>
        </w:rPr>
        <w:t xml:space="preserve"> </w:t>
      </w:r>
      <w:r w:rsidRPr="00F5138D">
        <w:rPr>
          <w:rFonts w:cs="Arial"/>
          <w:szCs w:val="22"/>
        </w:rPr>
        <w:t>Business Management.</w:t>
      </w:r>
    </w:p>
    <w:p w14:paraId="69523F81" w14:textId="77777777" w:rsidR="00F5138D" w:rsidRPr="00F5138D" w:rsidRDefault="00F5138D" w:rsidP="0030281D">
      <w:pPr>
        <w:jc w:val="both"/>
        <w:rPr>
          <w:rFonts w:cs="Arial"/>
          <w:szCs w:val="22"/>
        </w:rPr>
      </w:pPr>
    </w:p>
    <w:p w14:paraId="135B2D47" w14:textId="77777777" w:rsidR="00F5138D" w:rsidRPr="00F5138D" w:rsidRDefault="00F5138D" w:rsidP="0030281D">
      <w:pPr>
        <w:jc w:val="both"/>
        <w:rPr>
          <w:rFonts w:cs="Arial"/>
          <w:b/>
          <w:szCs w:val="22"/>
        </w:rPr>
      </w:pPr>
      <w:r w:rsidRPr="00F5138D">
        <w:rPr>
          <w:rFonts w:cs="Arial"/>
          <w:b/>
          <w:szCs w:val="22"/>
        </w:rPr>
        <w:t>Quorum</w:t>
      </w:r>
    </w:p>
    <w:p w14:paraId="2BE4C879" w14:textId="77777777" w:rsidR="00F5138D" w:rsidRPr="00F5138D" w:rsidRDefault="00F5138D" w:rsidP="0030281D">
      <w:pPr>
        <w:jc w:val="both"/>
        <w:rPr>
          <w:rFonts w:cs="Arial"/>
          <w:szCs w:val="22"/>
        </w:rPr>
      </w:pPr>
    </w:p>
    <w:p w14:paraId="02EB8EF8" w14:textId="77777777" w:rsidR="00F5138D" w:rsidRPr="00F5138D" w:rsidRDefault="00F5138D" w:rsidP="0030281D">
      <w:pPr>
        <w:jc w:val="both"/>
        <w:rPr>
          <w:rFonts w:cs="Arial"/>
          <w:szCs w:val="22"/>
        </w:rPr>
      </w:pPr>
      <w:r w:rsidRPr="00F5138D">
        <w:rPr>
          <w:rFonts w:cs="Arial"/>
          <w:szCs w:val="22"/>
        </w:rPr>
        <w:t>The Committee will meet as frequently as necessary to conduct its business (at least once per annum) and its quorum will be 1/3 of Committee members plus one.</w:t>
      </w:r>
    </w:p>
    <w:p w14:paraId="21D87EBC" w14:textId="77777777" w:rsidR="00F5138D" w:rsidRPr="00F5138D" w:rsidRDefault="00F5138D" w:rsidP="0030281D">
      <w:pPr>
        <w:jc w:val="both"/>
        <w:rPr>
          <w:rFonts w:cs="Arial"/>
          <w:color w:val="000000"/>
          <w:szCs w:val="22"/>
        </w:rPr>
      </w:pPr>
    </w:p>
    <w:p w14:paraId="0982C673" w14:textId="77777777" w:rsidR="00F5138D" w:rsidRPr="00F5138D" w:rsidRDefault="00F5138D" w:rsidP="0030281D">
      <w:pPr>
        <w:jc w:val="both"/>
        <w:rPr>
          <w:rFonts w:cs="Arial"/>
          <w:b/>
          <w:color w:val="000000"/>
          <w:szCs w:val="22"/>
        </w:rPr>
      </w:pPr>
      <w:r w:rsidRPr="00F5138D">
        <w:rPr>
          <w:rFonts w:cs="Arial"/>
          <w:b/>
          <w:color w:val="000000"/>
          <w:szCs w:val="22"/>
        </w:rPr>
        <w:t>Notes</w:t>
      </w:r>
    </w:p>
    <w:p w14:paraId="7903CD37" w14:textId="77777777" w:rsidR="00F5138D" w:rsidRPr="00F5138D" w:rsidRDefault="00F5138D" w:rsidP="0030281D">
      <w:pPr>
        <w:jc w:val="both"/>
        <w:rPr>
          <w:rFonts w:cs="Arial"/>
          <w:b/>
          <w:color w:val="000000"/>
          <w:szCs w:val="22"/>
        </w:rPr>
      </w:pPr>
    </w:p>
    <w:p w14:paraId="21E4B3F7" w14:textId="77777777" w:rsidR="00F5138D" w:rsidRPr="00F5138D" w:rsidRDefault="00F5138D" w:rsidP="0030281D">
      <w:pPr>
        <w:jc w:val="both"/>
        <w:rPr>
          <w:rFonts w:cs="Arial"/>
          <w:b/>
          <w:color w:val="000000"/>
          <w:szCs w:val="22"/>
        </w:rPr>
      </w:pPr>
      <w:r w:rsidRPr="00F5138D">
        <w:rPr>
          <w:rFonts w:cs="Arial"/>
          <w:b/>
          <w:color w:val="000000"/>
          <w:szCs w:val="22"/>
        </w:rPr>
        <w:t>Period of Service</w:t>
      </w:r>
    </w:p>
    <w:p w14:paraId="5DD8BD4E" w14:textId="77777777" w:rsidR="00F5138D" w:rsidRPr="00F5138D" w:rsidRDefault="00F5138D" w:rsidP="0030281D">
      <w:pPr>
        <w:jc w:val="both"/>
        <w:rPr>
          <w:rFonts w:cs="Arial"/>
          <w:i/>
          <w:szCs w:val="22"/>
        </w:rPr>
      </w:pPr>
    </w:p>
    <w:p w14:paraId="5EE34A7A" w14:textId="77777777" w:rsidR="00F5138D" w:rsidRPr="00F5138D" w:rsidRDefault="00F5138D" w:rsidP="0030281D">
      <w:pPr>
        <w:jc w:val="both"/>
        <w:rPr>
          <w:rFonts w:cs="Arial"/>
          <w:szCs w:val="22"/>
        </w:rPr>
      </w:pPr>
      <w:r w:rsidRPr="00F5138D">
        <w:rPr>
          <w:rFonts w:cs="Arial"/>
          <w:szCs w:val="22"/>
        </w:rPr>
        <w:t xml:space="preserve">The normal period of service for an elected or appointed member of any Board or Committee is three years. For elected members, re-election is only possible after an interval of at least one year.  For nominated members, the period of service on a board or committee cannot be extended beyond a maximum of six years. </w:t>
      </w:r>
    </w:p>
    <w:p w14:paraId="50AD0ECC" w14:textId="77777777" w:rsidR="00F5138D" w:rsidRPr="00F5138D" w:rsidRDefault="00F5138D" w:rsidP="0030281D">
      <w:pPr>
        <w:jc w:val="both"/>
        <w:rPr>
          <w:rFonts w:cs="Arial"/>
          <w:szCs w:val="22"/>
        </w:rPr>
      </w:pPr>
    </w:p>
    <w:p w14:paraId="1A1D9834" w14:textId="77777777" w:rsidR="00F5138D" w:rsidRPr="00F5138D" w:rsidRDefault="00F5138D" w:rsidP="0030281D">
      <w:pPr>
        <w:jc w:val="both"/>
        <w:rPr>
          <w:rFonts w:cs="Arial"/>
          <w:szCs w:val="22"/>
        </w:rPr>
      </w:pPr>
      <w:r w:rsidRPr="00F5138D">
        <w:rPr>
          <w:rFonts w:cs="Arial"/>
          <w:szCs w:val="22"/>
        </w:rPr>
        <w:t xml:space="preserve">It is customary for one third of the members of a board or committee to retire each year, to ensure a regular turnover. </w:t>
      </w:r>
    </w:p>
    <w:p w14:paraId="7C64D289" w14:textId="77777777" w:rsidR="00F5138D" w:rsidRPr="00F5138D" w:rsidRDefault="00F5138D" w:rsidP="0030281D">
      <w:pPr>
        <w:jc w:val="both"/>
        <w:rPr>
          <w:rFonts w:cs="Arial"/>
          <w:szCs w:val="22"/>
        </w:rPr>
      </w:pPr>
    </w:p>
    <w:p w14:paraId="42EDD532" w14:textId="77777777" w:rsidR="00F5138D" w:rsidRPr="00F5138D" w:rsidRDefault="00F5138D" w:rsidP="0030281D">
      <w:pPr>
        <w:jc w:val="both"/>
        <w:rPr>
          <w:rFonts w:cs="Arial"/>
          <w:b/>
          <w:szCs w:val="22"/>
        </w:rPr>
      </w:pPr>
      <w:r w:rsidRPr="00F5138D">
        <w:rPr>
          <w:rFonts w:cs="Arial"/>
          <w:b/>
          <w:szCs w:val="22"/>
        </w:rPr>
        <w:t>Observers</w:t>
      </w:r>
    </w:p>
    <w:p w14:paraId="3918A9B8" w14:textId="77777777" w:rsidR="00F5138D" w:rsidRPr="00F5138D" w:rsidRDefault="00F5138D" w:rsidP="0030281D">
      <w:pPr>
        <w:jc w:val="both"/>
        <w:rPr>
          <w:rFonts w:cs="Arial"/>
          <w:b/>
          <w:szCs w:val="22"/>
        </w:rPr>
      </w:pPr>
    </w:p>
    <w:p w14:paraId="0233C76C" w14:textId="77777777" w:rsidR="00F5138D" w:rsidRPr="00F5138D" w:rsidRDefault="00F5138D" w:rsidP="0030281D">
      <w:pPr>
        <w:jc w:val="both"/>
        <w:rPr>
          <w:rFonts w:cs="Arial"/>
          <w:szCs w:val="22"/>
        </w:rPr>
      </w:pPr>
      <w:r w:rsidRPr="00F5138D">
        <w:rPr>
          <w:rFonts w:cs="Arial"/>
          <w:szCs w:val="22"/>
        </w:rPr>
        <w:t>An observer appointed by the Engineering Council, if not a member in another capacity.</w:t>
      </w:r>
    </w:p>
    <w:p w14:paraId="177629F7" w14:textId="77777777" w:rsidR="00F5138D" w:rsidRPr="00F5138D" w:rsidRDefault="00F5138D" w:rsidP="0030281D">
      <w:pPr>
        <w:jc w:val="both"/>
        <w:rPr>
          <w:rFonts w:cs="Arial"/>
          <w:szCs w:val="22"/>
        </w:rPr>
      </w:pPr>
    </w:p>
    <w:p w14:paraId="2B34B742" w14:textId="77777777" w:rsidR="00F5138D" w:rsidRPr="00F5138D" w:rsidRDefault="00F5138D" w:rsidP="0030281D">
      <w:pPr>
        <w:jc w:val="both"/>
        <w:rPr>
          <w:rFonts w:cs="Arial"/>
          <w:szCs w:val="22"/>
        </w:rPr>
      </w:pPr>
      <w:r w:rsidRPr="00F5138D">
        <w:rPr>
          <w:rFonts w:cs="Arial"/>
          <w:szCs w:val="22"/>
        </w:rPr>
        <w:t>Observers may be appointed from other organisations to support the work of the committee.</w:t>
      </w:r>
    </w:p>
    <w:p w14:paraId="2067373F" w14:textId="77777777" w:rsidR="00F5138D" w:rsidRPr="00F5138D" w:rsidRDefault="00F5138D" w:rsidP="0030281D">
      <w:pPr>
        <w:jc w:val="both"/>
        <w:rPr>
          <w:rFonts w:cs="Arial"/>
          <w:szCs w:val="22"/>
        </w:rPr>
      </w:pPr>
    </w:p>
    <w:p w14:paraId="32BF1E51" w14:textId="77777777" w:rsidR="00F5138D" w:rsidRPr="00F5138D" w:rsidRDefault="00F5138D" w:rsidP="0030281D">
      <w:pPr>
        <w:jc w:val="both"/>
        <w:rPr>
          <w:rFonts w:cs="Arial"/>
          <w:szCs w:val="22"/>
        </w:rPr>
      </w:pPr>
    </w:p>
    <w:p w14:paraId="68FAC644" w14:textId="77777777" w:rsidR="00F5138D" w:rsidRPr="00F5138D" w:rsidRDefault="00F5138D" w:rsidP="0030281D">
      <w:pPr>
        <w:shd w:val="clear" w:color="auto" w:fill="FFFFFF"/>
        <w:jc w:val="both"/>
        <w:rPr>
          <w:rFonts w:cs="Arial"/>
          <w:color w:val="000000"/>
          <w:szCs w:val="22"/>
        </w:rPr>
      </w:pPr>
    </w:p>
    <w:p w14:paraId="77950B6C" w14:textId="77777777" w:rsidR="00F5138D" w:rsidRPr="00F5138D" w:rsidRDefault="00F5138D" w:rsidP="0030281D">
      <w:pPr>
        <w:shd w:val="clear" w:color="auto" w:fill="FFFFFF"/>
        <w:jc w:val="both"/>
        <w:rPr>
          <w:rFonts w:cs="Arial"/>
          <w:color w:val="000000"/>
          <w:szCs w:val="22"/>
        </w:rPr>
      </w:pPr>
    </w:p>
    <w:p w14:paraId="2BE41D94" w14:textId="77777777" w:rsidR="00C22DB9" w:rsidRPr="00F5138D" w:rsidRDefault="00C22DB9" w:rsidP="0030281D">
      <w:pPr>
        <w:jc w:val="both"/>
        <w:rPr>
          <w:rFonts w:cs="Arial"/>
          <w:color w:val="000000"/>
          <w:szCs w:val="22"/>
        </w:rPr>
      </w:pPr>
    </w:p>
    <w:p w14:paraId="694F8D9B" w14:textId="77777777" w:rsidR="00A32ED5" w:rsidRPr="00F5138D" w:rsidRDefault="00C22DB9" w:rsidP="0030281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color w:val="000000"/>
          <w:szCs w:val="22"/>
        </w:rPr>
      </w:pPr>
      <w:r w:rsidRPr="00F5138D">
        <w:rPr>
          <w:rFonts w:cs="Arial"/>
          <w:b/>
          <w:color w:val="000000"/>
          <w:szCs w:val="22"/>
        </w:rPr>
        <w:br w:type="page"/>
      </w:r>
    </w:p>
    <w:p w14:paraId="2BF86128" w14:textId="35ECE5A2" w:rsidR="00A32ED5" w:rsidRPr="00A32ED5" w:rsidRDefault="00A32ED5" w:rsidP="00D45E58">
      <w:pPr>
        <w:pStyle w:val="Heading2"/>
      </w:pPr>
      <w:bookmarkStart w:id="35" w:name="_Toc196395301"/>
      <w:r w:rsidRPr="00A32ED5">
        <w:lastRenderedPageBreak/>
        <w:t>REGISTRATION GROUP</w:t>
      </w:r>
      <w:bookmarkEnd w:id="35"/>
    </w:p>
    <w:p w14:paraId="72B3F9F2" w14:textId="77777777" w:rsidR="00A32ED5" w:rsidRPr="00A32ED5" w:rsidRDefault="00A32ED5" w:rsidP="0030281D">
      <w:pPr>
        <w:jc w:val="both"/>
        <w:rPr>
          <w:rFonts w:cs="Arial"/>
          <w:b/>
          <w:szCs w:val="22"/>
        </w:rPr>
      </w:pPr>
    </w:p>
    <w:p w14:paraId="7D889E83" w14:textId="77777777" w:rsidR="00A32ED5" w:rsidRPr="00A32ED5" w:rsidRDefault="00A32ED5" w:rsidP="0030281D">
      <w:pPr>
        <w:jc w:val="both"/>
        <w:rPr>
          <w:rFonts w:cs="Arial"/>
          <w:b/>
          <w:szCs w:val="22"/>
        </w:rPr>
      </w:pPr>
      <w:r w:rsidRPr="00A32ED5">
        <w:rPr>
          <w:rFonts w:cs="Arial"/>
          <w:b/>
          <w:szCs w:val="22"/>
        </w:rPr>
        <w:t>Terms of Reference</w:t>
      </w:r>
    </w:p>
    <w:p w14:paraId="7D36137A" w14:textId="77777777" w:rsidR="00A32ED5" w:rsidRPr="00A32ED5" w:rsidRDefault="00A32ED5" w:rsidP="0030281D">
      <w:pPr>
        <w:jc w:val="both"/>
        <w:rPr>
          <w:rFonts w:cs="Arial"/>
          <w:b/>
          <w:szCs w:val="22"/>
        </w:rPr>
      </w:pPr>
    </w:p>
    <w:p w14:paraId="1E963452" w14:textId="77777777" w:rsidR="00A32ED5" w:rsidRPr="00A32ED5" w:rsidRDefault="00A32ED5" w:rsidP="0030281D">
      <w:pPr>
        <w:jc w:val="both"/>
        <w:rPr>
          <w:rFonts w:cs="Arial"/>
          <w:b/>
          <w:szCs w:val="22"/>
        </w:rPr>
      </w:pPr>
      <w:r w:rsidRPr="00A32ED5">
        <w:rPr>
          <w:rFonts w:cs="Arial"/>
          <w:b/>
          <w:szCs w:val="22"/>
        </w:rPr>
        <w:t>Purpose</w:t>
      </w:r>
    </w:p>
    <w:p w14:paraId="0361F127" w14:textId="77777777" w:rsidR="00A32ED5" w:rsidRPr="00A32ED5" w:rsidRDefault="00A32ED5" w:rsidP="0030281D">
      <w:pPr>
        <w:jc w:val="both"/>
        <w:rPr>
          <w:rFonts w:cs="Arial"/>
          <w:szCs w:val="22"/>
        </w:rPr>
      </w:pPr>
    </w:p>
    <w:p w14:paraId="5F6D23F5" w14:textId="77777777" w:rsidR="00A32ED5" w:rsidRPr="00A32ED5" w:rsidRDefault="00A32ED5" w:rsidP="0030281D">
      <w:pPr>
        <w:jc w:val="both"/>
        <w:rPr>
          <w:rFonts w:cs="Arial"/>
          <w:szCs w:val="22"/>
        </w:rPr>
      </w:pPr>
      <w:r w:rsidRPr="00A32ED5">
        <w:rPr>
          <w:rFonts w:cs="Arial"/>
          <w:szCs w:val="22"/>
        </w:rPr>
        <w:t>The operational responsibility for the assessment of applications for registration on behalf of the Registration and Standards Committee, which in turn holds the delegated authority from the Membership and Professional Development Board, and the maintenance of the benchmark standards against which individuals are assessed.</w:t>
      </w:r>
    </w:p>
    <w:p w14:paraId="79095015" w14:textId="77777777" w:rsidR="00A32ED5" w:rsidRPr="00A32ED5" w:rsidRDefault="00A32ED5" w:rsidP="0030281D">
      <w:pPr>
        <w:jc w:val="both"/>
        <w:rPr>
          <w:rFonts w:cs="Arial"/>
          <w:szCs w:val="22"/>
        </w:rPr>
      </w:pPr>
    </w:p>
    <w:p w14:paraId="75522CE9" w14:textId="77777777" w:rsidR="00A32ED5" w:rsidRPr="00A32ED5" w:rsidRDefault="00A32ED5" w:rsidP="0030281D">
      <w:pPr>
        <w:jc w:val="both"/>
        <w:rPr>
          <w:rFonts w:cs="Arial"/>
          <w:b/>
          <w:szCs w:val="22"/>
        </w:rPr>
      </w:pPr>
      <w:r w:rsidRPr="00A32ED5">
        <w:rPr>
          <w:rFonts w:cs="Arial"/>
          <w:b/>
          <w:szCs w:val="22"/>
        </w:rPr>
        <w:t>Scope</w:t>
      </w:r>
    </w:p>
    <w:p w14:paraId="6C91ED70" w14:textId="77777777" w:rsidR="00A32ED5" w:rsidRPr="00A32ED5" w:rsidRDefault="00A32ED5" w:rsidP="0030281D">
      <w:pPr>
        <w:jc w:val="both"/>
        <w:rPr>
          <w:rFonts w:cs="Arial"/>
          <w:b/>
          <w:szCs w:val="22"/>
        </w:rPr>
      </w:pPr>
    </w:p>
    <w:p w14:paraId="354ED933" w14:textId="77777777" w:rsidR="00A32ED5" w:rsidRPr="00A32ED5" w:rsidRDefault="00A32ED5" w:rsidP="0030281D">
      <w:pPr>
        <w:jc w:val="both"/>
        <w:rPr>
          <w:rFonts w:cs="Arial"/>
          <w:b/>
          <w:szCs w:val="22"/>
        </w:rPr>
      </w:pPr>
      <w:r w:rsidRPr="00A32ED5">
        <w:rPr>
          <w:rFonts w:cs="Arial"/>
          <w:szCs w:val="22"/>
        </w:rPr>
        <w:t xml:space="preserve">Award of CEng, IEng, </w:t>
      </w:r>
      <w:proofErr w:type="spellStart"/>
      <w:r w:rsidRPr="00A32ED5">
        <w:rPr>
          <w:rFonts w:cs="Arial"/>
          <w:szCs w:val="22"/>
        </w:rPr>
        <w:t>EngTech</w:t>
      </w:r>
      <w:proofErr w:type="spellEnd"/>
      <w:r w:rsidRPr="00A32ED5">
        <w:rPr>
          <w:rFonts w:cs="Arial"/>
          <w:szCs w:val="22"/>
        </w:rPr>
        <w:t xml:space="preserve"> and </w:t>
      </w:r>
      <w:proofErr w:type="spellStart"/>
      <w:r w:rsidRPr="00A32ED5">
        <w:rPr>
          <w:rFonts w:cs="Arial"/>
          <w:szCs w:val="22"/>
        </w:rPr>
        <w:t>ICT</w:t>
      </w:r>
      <w:r w:rsidRPr="00A32ED5">
        <w:rPr>
          <w:rFonts w:cs="Arial"/>
          <w:i/>
          <w:szCs w:val="22"/>
        </w:rPr>
        <w:t>Tech</w:t>
      </w:r>
      <w:proofErr w:type="spellEnd"/>
      <w:r w:rsidRPr="00A32ED5">
        <w:rPr>
          <w:rFonts w:cs="Arial"/>
          <w:szCs w:val="22"/>
        </w:rPr>
        <w:t xml:space="preserve"> registration.</w:t>
      </w:r>
    </w:p>
    <w:p w14:paraId="2CEF4894" w14:textId="77777777" w:rsidR="00A32ED5" w:rsidRPr="00A32ED5" w:rsidRDefault="00A32ED5" w:rsidP="0030281D">
      <w:pPr>
        <w:jc w:val="both"/>
        <w:rPr>
          <w:rFonts w:cs="Arial"/>
          <w:szCs w:val="22"/>
        </w:rPr>
      </w:pPr>
    </w:p>
    <w:p w14:paraId="72C02171" w14:textId="77777777" w:rsidR="00A32ED5" w:rsidRPr="00A32ED5" w:rsidRDefault="00A32ED5" w:rsidP="0030281D">
      <w:pPr>
        <w:jc w:val="both"/>
        <w:rPr>
          <w:rFonts w:cs="Arial"/>
          <w:b/>
          <w:szCs w:val="22"/>
        </w:rPr>
      </w:pPr>
      <w:r w:rsidRPr="00A32ED5">
        <w:rPr>
          <w:rFonts w:cs="Arial"/>
          <w:b/>
          <w:szCs w:val="22"/>
        </w:rPr>
        <w:t>Responsibilities</w:t>
      </w:r>
    </w:p>
    <w:p w14:paraId="4FCFD76C" w14:textId="77777777" w:rsidR="00A32ED5" w:rsidRPr="00A32ED5" w:rsidRDefault="00A32ED5" w:rsidP="0030281D">
      <w:pPr>
        <w:jc w:val="both"/>
        <w:rPr>
          <w:rFonts w:cs="Arial"/>
          <w:szCs w:val="22"/>
        </w:rPr>
      </w:pPr>
    </w:p>
    <w:p w14:paraId="73882F4F" w14:textId="77777777" w:rsidR="00A32ED5" w:rsidRPr="00A32ED5" w:rsidRDefault="00A32ED5" w:rsidP="0030281D">
      <w:pPr>
        <w:jc w:val="both"/>
        <w:rPr>
          <w:rFonts w:cs="Arial"/>
          <w:szCs w:val="22"/>
        </w:rPr>
      </w:pPr>
      <w:r w:rsidRPr="00A32ED5">
        <w:rPr>
          <w:rFonts w:cs="Arial"/>
          <w:szCs w:val="22"/>
        </w:rPr>
        <w:t>The Registration Group has delegated responsibility from the Registration and Standards Committee for:</w:t>
      </w:r>
    </w:p>
    <w:p w14:paraId="4A8BEB2D" w14:textId="77777777" w:rsidR="00A32ED5" w:rsidRPr="00A32ED5" w:rsidRDefault="00A32ED5" w:rsidP="0030281D">
      <w:pPr>
        <w:tabs>
          <w:tab w:val="num" w:pos="851"/>
          <w:tab w:val="num" w:pos="1944"/>
        </w:tabs>
        <w:ind w:hanging="1944"/>
        <w:jc w:val="both"/>
        <w:rPr>
          <w:rFonts w:cs="Arial"/>
          <w:szCs w:val="22"/>
        </w:rPr>
      </w:pPr>
    </w:p>
    <w:p w14:paraId="74C9F263" w14:textId="77777777" w:rsidR="00A32ED5" w:rsidRPr="00A32ED5" w:rsidRDefault="00A32ED5" w:rsidP="0030281D">
      <w:pPr>
        <w:pStyle w:val="Default"/>
        <w:ind w:left="780" w:hanging="780"/>
        <w:jc w:val="both"/>
        <w:rPr>
          <w:rFonts w:ascii="Arial" w:hAnsi="Arial" w:cs="Arial"/>
          <w:sz w:val="22"/>
          <w:szCs w:val="22"/>
        </w:rPr>
      </w:pPr>
      <w:r w:rsidRPr="00A32ED5">
        <w:rPr>
          <w:rFonts w:ascii="Arial" w:hAnsi="Arial" w:cs="Arial"/>
          <w:sz w:val="22"/>
          <w:szCs w:val="22"/>
        </w:rPr>
        <w:t>(a)</w:t>
      </w:r>
      <w:r w:rsidRPr="00A32ED5">
        <w:rPr>
          <w:rFonts w:ascii="Arial" w:hAnsi="Arial" w:cs="Arial"/>
          <w:sz w:val="22"/>
          <w:szCs w:val="22"/>
        </w:rPr>
        <w:tab/>
        <w:t xml:space="preserve">recommending of the award, under </w:t>
      </w:r>
      <w:proofErr w:type="spellStart"/>
      <w:r w:rsidRPr="00A32ED5">
        <w:rPr>
          <w:rFonts w:ascii="Arial" w:hAnsi="Arial" w:cs="Arial"/>
          <w:sz w:val="22"/>
          <w:szCs w:val="22"/>
        </w:rPr>
        <w:t>licence</w:t>
      </w:r>
      <w:proofErr w:type="spellEnd"/>
      <w:r w:rsidRPr="00A32ED5">
        <w:rPr>
          <w:rFonts w:ascii="Arial" w:hAnsi="Arial" w:cs="Arial"/>
          <w:sz w:val="22"/>
          <w:szCs w:val="22"/>
        </w:rPr>
        <w:t xml:space="preserve"> from the Engineering Council, successful applications for professional registration;</w:t>
      </w:r>
    </w:p>
    <w:p w14:paraId="0264C664" w14:textId="77777777" w:rsidR="00A32ED5" w:rsidRPr="00A32ED5" w:rsidRDefault="00A32ED5" w:rsidP="0030281D">
      <w:pPr>
        <w:ind w:left="780" w:hanging="780"/>
        <w:jc w:val="both"/>
        <w:rPr>
          <w:rFonts w:cs="Arial"/>
          <w:szCs w:val="22"/>
        </w:rPr>
      </w:pPr>
    </w:p>
    <w:p w14:paraId="6F1B98B5" w14:textId="77777777" w:rsidR="00A32ED5" w:rsidRPr="00A32ED5" w:rsidRDefault="00A32ED5" w:rsidP="0030281D">
      <w:pPr>
        <w:tabs>
          <w:tab w:val="num" w:pos="840"/>
        </w:tabs>
        <w:ind w:left="720" w:hanging="720"/>
        <w:jc w:val="both"/>
        <w:rPr>
          <w:rFonts w:cs="Arial"/>
          <w:szCs w:val="22"/>
        </w:rPr>
      </w:pPr>
      <w:r w:rsidRPr="00A32ED5">
        <w:rPr>
          <w:rFonts w:cs="Arial"/>
          <w:szCs w:val="22"/>
        </w:rPr>
        <w:t>(b)</w:t>
      </w:r>
      <w:r w:rsidRPr="00A32ED5">
        <w:rPr>
          <w:rFonts w:cs="Arial"/>
          <w:szCs w:val="22"/>
        </w:rPr>
        <w:tab/>
        <w:t>contributing to defining and upholding of the standards of qualifications awarded by the IET;</w:t>
      </w:r>
    </w:p>
    <w:p w14:paraId="10BE424F" w14:textId="77777777" w:rsidR="00A32ED5" w:rsidRPr="00A32ED5" w:rsidRDefault="00A32ED5" w:rsidP="0030281D">
      <w:pPr>
        <w:tabs>
          <w:tab w:val="num" w:pos="840"/>
        </w:tabs>
        <w:ind w:left="720" w:hanging="720"/>
        <w:jc w:val="both"/>
        <w:rPr>
          <w:rFonts w:cs="Arial"/>
          <w:szCs w:val="22"/>
        </w:rPr>
      </w:pPr>
    </w:p>
    <w:p w14:paraId="6E028020" w14:textId="77777777" w:rsidR="00A32ED5" w:rsidRPr="00A32ED5" w:rsidRDefault="00A32ED5" w:rsidP="0030281D">
      <w:pPr>
        <w:tabs>
          <w:tab w:val="num" w:pos="840"/>
        </w:tabs>
        <w:ind w:left="720" w:hanging="720"/>
        <w:jc w:val="both"/>
        <w:rPr>
          <w:rFonts w:cs="Arial"/>
          <w:szCs w:val="22"/>
        </w:rPr>
      </w:pPr>
      <w:r w:rsidRPr="00A32ED5">
        <w:rPr>
          <w:rFonts w:cs="Arial"/>
          <w:szCs w:val="22"/>
        </w:rPr>
        <w:t>(c)</w:t>
      </w:r>
      <w:r w:rsidRPr="00A32ED5">
        <w:rPr>
          <w:rFonts w:cs="Arial"/>
          <w:szCs w:val="22"/>
        </w:rPr>
        <w:tab/>
        <w:t>contributing to the development of case law and setting precedents to assist the assessment process;</w:t>
      </w:r>
    </w:p>
    <w:p w14:paraId="70FA4B00" w14:textId="77777777" w:rsidR="00A32ED5" w:rsidRPr="00A32ED5" w:rsidRDefault="00A32ED5" w:rsidP="0030281D">
      <w:pPr>
        <w:tabs>
          <w:tab w:val="num" w:pos="840"/>
        </w:tabs>
        <w:ind w:left="720" w:hanging="720"/>
        <w:jc w:val="both"/>
        <w:rPr>
          <w:rFonts w:cs="Arial"/>
          <w:szCs w:val="22"/>
        </w:rPr>
      </w:pPr>
    </w:p>
    <w:p w14:paraId="4D1C371C" w14:textId="77777777" w:rsidR="00A32ED5" w:rsidRPr="00A32ED5" w:rsidRDefault="00A32ED5" w:rsidP="0030281D">
      <w:pPr>
        <w:tabs>
          <w:tab w:val="num" w:pos="840"/>
        </w:tabs>
        <w:ind w:left="720" w:hanging="720"/>
        <w:jc w:val="both"/>
        <w:rPr>
          <w:rFonts w:cs="Arial"/>
          <w:szCs w:val="22"/>
        </w:rPr>
      </w:pPr>
      <w:r w:rsidRPr="00A32ED5">
        <w:rPr>
          <w:rFonts w:cs="Arial"/>
          <w:szCs w:val="22"/>
        </w:rPr>
        <w:t>(d)</w:t>
      </w:r>
      <w:r w:rsidRPr="00A32ED5">
        <w:rPr>
          <w:rFonts w:cs="Arial"/>
          <w:szCs w:val="22"/>
        </w:rPr>
        <w:tab/>
        <w:t>contributing to the development of volunteer activities associated with registration;</w:t>
      </w:r>
    </w:p>
    <w:p w14:paraId="4E7B0D9B" w14:textId="77777777" w:rsidR="00A32ED5" w:rsidRPr="00A32ED5" w:rsidRDefault="00A32ED5" w:rsidP="0030281D">
      <w:pPr>
        <w:tabs>
          <w:tab w:val="num" w:pos="840"/>
        </w:tabs>
        <w:ind w:left="720" w:hanging="720"/>
        <w:jc w:val="both"/>
        <w:rPr>
          <w:rFonts w:cs="Arial"/>
          <w:szCs w:val="22"/>
        </w:rPr>
      </w:pPr>
    </w:p>
    <w:p w14:paraId="61C5C461" w14:textId="77777777" w:rsidR="00A32ED5" w:rsidRPr="00A32ED5" w:rsidRDefault="00A32ED5" w:rsidP="0030281D">
      <w:pPr>
        <w:tabs>
          <w:tab w:val="num" w:pos="840"/>
        </w:tabs>
        <w:ind w:left="720" w:hanging="720"/>
        <w:jc w:val="both"/>
        <w:rPr>
          <w:rFonts w:cs="Arial"/>
          <w:szCs w:val="22"/>
        </w:rPr>
      </w:pPr>
      <w:r w:rsidRPr="00A32ED5">
        <w:rPr>
          <w:rFonts w:cs="Arial"/>
          <w:szCs w:val="22"/>
        </w:rPr>
        <w:t>(e)</w:t>
      </w:r>
      <w:r w:rsidRPr="00A32ED5">
        <w:rPr>
          <w:rFonts w:cs="Arial"/>
          <w:szCs w:val="22"/>
        </w:rPr>
        <w:tab/>
        <w:t>approving the appointment of all volunteers associated with registration, including Registrars and Moderators;</w:t>
      </w:r>
    </w:p>
    <w:p w14:paraId="7B0BAB9B" w14:textId="77777777" w:rsidR="00A32ED5" w:rsidRPr="00A32ED5" w:rsidRDefault="00A32ED5" w:rsidP="0030281D">
      <w:pPr>
        <w:tabs>
          <w:tab w:val="num" w:pos="840"/>
        </w:tabs>
        <w:ind w:left="720" w:hanging="720"/>
        <w:jc w:val="both"/>
        <w:rPr>
          <w:rFonts w:cs="Arial"/>
          <w:szCs w:val="22"/>
        </w:rPr>
      </w:pPr>
    </w:p>
    <w:p w14:paraId="09C34881" w14:textId="77777777" w:rsidR="00A32ED5" w:rsidRPr="00A32ED5" w:rsidRDefault="00A32ED5" w:rsidP="0030281D">
      <w:pPr>
        <w:tabs>
          <w:tab w:val="num" w:pos="840"/>
        </w:tabs>
        <w:ind w:left="720" w:hanging="720"/>
        <w:jc w:val="both"/>
        <w:rPr>
          <w:rFonts w:cs="Arial"/>
          <w:szCs w:val="22"/>
        </w:rPr>
      </w:pPr>
      <w:r w:rsidRPr="00A32ED5">
        <w:rPr>
          <w:rFonts w:cs="Arial"/>
          <w:szCs w:val="22"/>
        </w:rPr>
        <w:t>(f)</w:t>
      </w:r>
      <w:r w:rsidRPr="00A32ED5">
        <w:rPr>
          <w:rFonts w:cs="Arial"/>
          <w:szCs w:val="22"/>
        </w:rPr>
        <w:tab/>
        <w:t>contributing to the development of processes and guidelines used in assessing the competence of applicants for professional registration and other qualifications;</w:t>
      </w:r>
    </w:p>
    <w:p w14:paraId="23C1459F" w14:textId="77777777" w:rsidR="00A32ED5" w:rsidRPr="00A32ED5" w:rsidRDefault="00A32ED5" w:rsidP="0030281D">
      <w:pPr>
        <w:tabs>
          <w:tab w:val="num" w:pos="840"/>
        </w:tabs>
        <w:ind w:left="720" w:hanging="720"/>
        <w:jc w:val="both"/>
        <w:rPr>
          <w:rFonts w:cs="Arial"/>
          <w:szCs w:val="22"/>
        </w:rPr>
      </w:pPr>
    </w:p>
    <w:p w14:paraId="4898A68C" w14:textId="77777777" w:rsidR="00A32ED5" w:rsidRPr="00A32ED5" w:rsidRDefault="00A32ED5" w:rsidP="0030281D">
      <w:pPr>
        <w:tabs>
          <w:tab w:val="num" w:pos="840"/>
        </w:tabs>
        <w:ind w:left="720" w:hanging="720"/>
        <w:jc w:val="both"/>
        <w:rPr>
          <w:rFonts w:cs="Arial"/>
          <w:szCs w:val="22"/>
        </w:rPr>
      </w:pPr>
      <w:r w:rsidRPr="00A32ED5">
        <w:rPr>
          <w:rFonts w:cs="Arial"/>
          <w:szCs w:val="22"/>
        </w:rPr>
        <w:t>(g)</w:t>
      </w:r>
      <w:r w:rsidRPr="00A32ED5">
        <w:rPr>
          <w:rFonts w:cs="Arial"/>
          <w:szCs w:val="22"/>
        </w:rPr>
        <w:tab/>
        <w:t>contributing to the development of advice and guidance for applicants;</w:t>
      </w:r>
    </w:p>
    <w:p w14:paraId="233A3522" w14:textId="77777777" w:rsidR="00A32ED5" w:rsidRPr="00A32ED5" w:rsidRDefault="00A32ED5" w:rsidP="0030281D">
      <w:pPr>
        <w:tabs>
          <w:tab w:val="num" w:pos="840"/>
        </w:tabs>
        <w:ind w:left="720" w:hanging="720"/>
        <w:jc w:val="both"/>
        <w:rPr>
          <w:rFonts w:cs="Arial"/>
          <w:szCs w:val="22"/>
        </w:rPr>
      </w:pPr>
    </w:p>
    <w:p w14:paraId="0B151EE3" w14:textId="77777777" w:rsidR="00A32ED5" w:rsidRPr="00A32ED5" w:rsidRDefault="00A32ED5" w:rsidP="0030281D">
      <w:pPr>
        <w:tabs>
          <w:tab w:val="num" w:pos="840"/>
        </w:tabs>
        <w:ind w:left="720" w:hanging="720"/>
        <w:jc w:val="both"/>
        <w:rPr>
          <w:rFonts w:cs="Arial"/>
          <w:szCs w:val="22"/>
        </w:rPr>
      </w:pPr>
      <w:r w:rsidRPr="00A32ED5">
        <w:rPr>
          <w:rFonts w:cs="Arial"/>
          <w:szCs w:val="22"/>
        </w:rPr>
        <w:t>(h)</w:t>
      </w:r>
      <w:r w:rsidRPr="00A32ED5">
        <w:rPr>
          <w:rFonts w:cs="Arial"/>
          <w:szCs w:val="22"/>
        </w:rPr>
        <w:tab/>
        <w:t>contributing to the development and use of processes to improve the registration experience for applicants;</w:t>
      </w:r>
    </w:p>
    <w:p w14:paraId="444EB385" w14:textId="77777777" w:rsidR="00A32ED5" w:rsidRPr="00A32ED5" w:rsidRDefault="00A32ED5" w:rsidP="0030281D">
      <w:pPr>
        <w:tabs>
          <w:tab w:val="num" w:pos="840"/>
        </w:tabs>
        <w:ind w:left="720" w:hanging="720"/>
        <w:jc w:val="both"/>
        <w:rPr>
          <w:rFonts w:cs="Arial"/>
          <w:szCs w:val="22"/>
        </w:rPr>
      </w:pPr>
    </w:p>
    <w:p w14:paraId="1A49D2FB" w14:textId="77777777" w:rsidR="00A32ED5" w:rsidRPr="00A32ED5" w:rsidRDefault="00A32ED5" w:rsidP="0030281D">
      <w:pPr>
        <w:tabs>
          <w:tab w:val="num" w:pos="840"/>
        </w:tabs>
        <w:ind w:left="720" w:hanging="720"/>
        <w:jc w:val="both"/>
        <w:rPr>
          <w:rFonts w:cs="Arial"/>
          <w:szCs w:val="22"/>
        </w:rPr>
      </w:pPr>
      <w:r w:rsidRPr="00A32ED5">
        <w:rPr>
          <w:rFonts w:cs="Arial"/>
          <w:szCs w:val="22"/>
        </w:rPr>
        <w:t>(</w:t>
      </w:r>
      <w:proofErr w:type="spellStart"/>
      <w:r w:rsidRPr="00A32ED5">
        <w:rPr>
          <w:rFonts w:cs="Arial"/>
          <w:szCs w:val="22"/>
        </w:rPr>
        <w:t>i</w:t>
      </w:r>
      <w:proofErr w:type="spellEnd"/>
      <w:r w:rsidRPr="00A32ED5">
        <w:rPr>
          <w:rFonts w:cs="Arial"/>
          <w:szCs w:val="22"/>
        </w:rPr>
        <w:t>)</w:t>
      </w:r>
      <w:r w:rsidRPr="00A32ED5">
        <w:rPr>
          <w:rFonts w:cs="Arial"/>
          <w:szCs w:val="22"/>
        </w:rPr>
        <w:tab/>
        <w:t>auditing a sample of registration applications to monitor process compliance and consistency between panels;</w:t>
      </w:r>
    </w:p>
    <w:p w14:paraId="1D2F9C9C" w14:textId="77777777" w:rsidR="00A32ED5" w:rsidRPr="00A32ED5" w:rsidRDefault="00A32ED5" w:rsidP="0030281D">
      <w:pPr>
        <w:tabs>
          <w:tab w:val="num" w:pos="840"/>
        </w:tabs>
        <w:ind w:left="720" w:hanging="720"/>
        <w:jc w:val="both"/>
        <w:rPr>
          <w:rFonts w:cs="Arial"/>
          <w:szCs w:val="22"/>
        </w:rPr>
      </w:pPr>
    </w:p>
    <w:p w14:paraId="4697D3B4" w14:textId="740F1941" w:rsidR="00A32ED5" w:rsidRPr="00A32ED5" w:rsidRDefault="00A32ED5" w:rsidP="0030281D">
      <w:pPr>
        <w:tabs>
          <w:tab w:val="num" w:pos="840"/>
        </w:tabs>
        <w:ind w:left="720" w:hanging="720"/>
        <w:jc w:val="both"/>
        <w:rPr>
          <w:rFonts w:cs="Arial"/>
          <w:szCs w:val="22"/>
        </w:rPr>
      </w:pPr>
      <w:r w:rsidRPr="00A32ED5">
        <w:rPr>
          <w:rFonts w:cs="Arial"/>
          <w:szCs w:val="22"/>
        </w:rPr>
        <w:t>(j)</w:t>
      </w:r>
      <w:r w:rsidRPr="00A32ED5">
        <w:rPr>
          <w:rFonts w:cs="Arial"/>
          <w:szCs w:val="22"/>
        </w:rPr>
        <w:tab/>
        <w:t>implementing the IET’s equity and diversity policy within the scope of the registration process;</w:t>
      </w:r>
    </w:p>
    <w:p w14:paraId="49A181B9" w14:textId="77777777" w:rsidR="00A32ED5" w:rsidRPr="00A32ED5" w:rsidRDefault="00A32ED5" w:rsidP="0030281D">
      <w:pPr>
        <w:tabs>
          <w:tab w:val="num" w:pos="840"/>
        </w:tabs>
        <w:ind w:left="720" w:hanging="720"/>
        <w:jc w:val="both"/>
        <w:rPr>
          <w:rFonts w:cs="Arial"/>
          <w:szCs w:val="22"/>
        </w:rPr>
      </w:pPr>
    </w:p>
    <w:p w14:paraId="53FA6E2C" w14:textId="77777777" w:rsidR="00A32ED5" w:rsidRPr="00A32ED5" w:rsidRDefault="00A32ED5" w:rsidP="0030281D">
      <w:pPr>
        <w:tabs>
          <w:tab w:val="num" w:pos="840"/>
        </w:tabs>
        <w:ind w:left="720" w:hanging="720"/>
        <w:jc w:val="both"/>
        <w:rPr>
          <w:rFonts w:cs="Arial"/>
          <w:szCs w:val="22"/>
        </w:rPr>
      </w:pPr>
      <w:r w:rsidRPr="00A32ED5">
        <w:rPr>
          <w:rFonts w:cs="Arial"/>
          <w:szCs w:val="22"/>
        </w:rPr>
        <w:t>(k)</w:t>
      </w:r>
      <w:r w:rsidRPr="00A32ED5">
        <w:rPr>
          <w:rFonts w:cs="Arial"/>
          <w:szCs w:val="22"/>
        </w:rPr>
        <w:tab/>
        <w:t>reporting to Registration and Standards Committee;</w:t>
      </w:r>
    </w:p>
    <w:p w14:paraId="49617144" w14:textId="77777777" w:rsidR="00A32ED5" w:rsidRPr="00A32ED5" w:rsidRDefault="00A32ED5" w:rsidP="0030281D">
      <w:pPr>
        <w:jc w:val="both"/>
        <w:rPr>
          <w:rFonts w:cs="Arial"/>
          <w:szCs w:val="22"/>
        </w:rPr>
      </w:pPr>
    </w:p>
    <w:p w14:paraId="3A430B08" w14:textId="77777777" w:rsidR="00A32ED5" w:rsidRPr="00A32ED5" w:rsidRDefault="00A32ED5" w:rsidP="0030281D">
      <w:pPr>
        <w:jc w:val="both"/>
        <w:rPr>
          <w:rFonts w:cs="Arial"/>
          <w:b/>
          <w:noProof/>
          <w:szCs w:val="22"/>
        </w:rPr>
      </w:pPr>
      <w:r w:rsidRPr="00A32ED5">
        <w:rPr>
          <w:rFonts w:cs="Arial"/>
          <w:b/>
          <w:noProof/>
          <w:szCs w:val="22"/>
        </w:rPr>
        <w:t>Constitution</w:t>
      </w:r>
    </w:p>
    <w:p w14:paraId="390AF6C4" w14:textId="77777777" w:rsidR="00A32ED5" w:rsidRPr="00A32ED5" w:rsidRDefault="00A32ED5" w:rsidP="0030281D">
      <w:pPr>
        <w:jc w:val="both"/>
        <w:rPr>
          <w:rFonts w:cs="Arial"/>
          <w:noProof/>
          <w:color w:val="000000" w:themeColor="text1"/>
          <w:szCs w:val="22"/>
        </w:rPr>
      </w:pPr>
    </w:p>
    <w:p w14:paraId="74A99444" w14:textId="77777777" w:rsidR="00A32ED5" w:rsidRPr="00A32ED5" w:rsidRDefault="00A32ED5" w:rsidP="0030281D">
      <w:pPr>
        <w:jc w:val="both"/>
        <w:rPr>
          <w:rFonts w:cs="Arial"/>
          <w:color w:val="000000" w:themeColor="text1"/>
          <w:szCs w:val="22"/>
        </w:rPr>
      </w:pPr>
      <w:r w:rsidRPr="00A32ED5">
        <w:rPr>
          <w:rFonts w:cs="Arial"/>
          <w:color w:val="000000" w:themeColor="text1"/>
          <w:szCs w:val="22"/>
        </w:rPr>
        <w:t>Chair</w:t>
      </w:r>
    </w:p>
    <w:p w14:paraId="28A9F774" w14:textId="77777777" w:rsidR="00A32ED5" w:rsidRPr="00A32ED5" w:rsidRDefault="00A32ED5" w:rsidP="0030281D">
      <w:pPr>
        <w:jc w:val="both"/>
        <w:rPr>
          <w:rFonts w:cs="Arial"/>
          <w:color w:val="000000" w:themeColor="text1"/>
          <w:szCs w:val="22"/>
        </w:rPr>
      </w:pPr>
      <w:r w:rsidRPr="00A32ED5">
        <w:rPr>
          <w:rFonts w:cs="Arial"/>
          <w:color w:val="000000" w:themeColor="text1"/>
          <w:szCs w:val="22"/>
        </w:rPr>
        <w:t>Vice Chair</w:t>
      </w:r>
    </w:p>
    <w:p w14:paraId="1B86F5A2" w14:textId="77777777" w:rsidR="00A32ED5" w:rsidRPr="00A32ED5" w:rsidRDefault="00A32ED5" w:rsidP="0030281D">
      <w:pPr>
        <w:jc w:val="both"/>
        <w:rPr>
          <w:rFonts w:cs="Arial"/>
          <w:color w:val="000000" w:themeColor="text1"/>
          <w:szCs w:val="22"/>
        </w:rPr>
      </w:pPr>
      <w:r w:rsidRPr="00A32ED5">
        <w:rPr>
          <w:rFonts w:cs="Arial"/>
          <w:color w:val="000000" w:themeColor="text1"/>
          <w:szCs w:val="22"/>
        </w:rPr>
        <w:t>A minimum of three additional registered members, Observers as required by the Engineering Council</w:t>
      </w:r>
    </w:p>
    <w:p w14:paraId="238A0F2F" w14:textId="77777777" w:rsidR="00A32ED5" w:rsidRPr="00A32ED5" w:rsidRDefault="00A32ED5" w:rsidP="0030281D">
      <w:pPr>
        <w:jc w:val="both"/>
        <w:rPr>
          <w:rFonts w:cs="Arial"/>
          <w:color w:val="000000" w:themeColor="text1"/>
          <w:szCs w:val="22"/>
        </w:rPr>
      </w:pPr>
    </w:p>
    <w:p w14:paraId="027554EC" w14:textId="77777777" w:rsidR="00A32ED5" w:rsidRPr="00A32ED5" w:rsidRDefault="00A32ED5" w:rsidP="0030281D">
      <w:pPr>
        <w:ind w:left="720" w:hanging="720"/>
        <w:jc w:val="both"/>
        <w:rPr>
          <w:rFonts w:cs="Arial"/>
          <w:color w:val="000000" w:themeColor="text1"/>
          <w:szCs w:val="22"/>
        </w:rPr>
      </w:pPr>
      <w:r w:rsidRPr="00A32ED5">
        <w:rPr>
          <w:rFonts w:cs="Arial"/>
          <w:color w:val="000000" w:themeColor="text1"/>
          <w:szCs w:val="22"/>
        </w:rPr>
        <w:t>(a)</w:t>
      </w:r>
      <w:r w:rsidRPr="00A32ED5">
        <w:rPr>
          <w:rFonts w:cs="Arial"/>
          <w:color w:val="000000" w:themeColor="text1"/>
          <w:szCs w:val="22"/>
        </w:rPr>
        <w:tab/>
        <w:t>The Chair and the members of the Group shall be appointed by the Nominations Panel of the Registration and Standards Committee.</w:t>
      </w:r>
    </w:p>
    <w:p w14:paraId="6A4782DA" w14:textId="77777777" w:rsidR="00A32ED5" w:rsidRPr="00A32ED5" w:rsidRDefault="00A32ED5" w:rsidP="0030281D">
      <w:pPr>
        <w:jc w:val="both"/>
        <w:rPr>
          <w:rFonts w:cs="Arial"/>
          <w:color w:val="000000" w:themeColor="text1"/>
          <w:szCs w:val="22"/>
        </w:rPr>
      </w:pPr>
    </w:p>
    <w:p w14:paraId="5473C9FA" w14:textId="77777777" w:rsidR="00A32ED5" w:rsidRPr="00A32ED5" w:rsidRDefault="00A32ED5" w:rsidP="0030281D">
      <w:pPr>
        <w:ind w:left="720" w:hanging="720"/>
        <w:jc w:val="both"/>
        <w:rPr>
          <w:rFonts w:cs="Arial"/>
          <w:color w:val="000000" w:themeColor="text1"/>
          <w:szCs w:val="22"/>
        </w:rPr>
      </w:pPr>
      <w:r w:rsidRPr="00A32ED5">
        <w:rPr>
          <w:rFonts w:cs="Arial"/>
          <w:color w:val="000000" w:themeColor="text1"/>
          <w:szCs w:val="22"/>
        </w:rPr>
        <w:t>(b)</w:t>
      </w:r>
      <w:r w:rsidRPr="00A32ED5">
        <w:rPr>
          <w:rFonts w:cs="Arial"/>
          <w:color w:val="000000" w:themeColor="text1"/>
          <w:szCs w:val="22"/>
        </w:rPr>
        <w:tab/>
        <w:t>The Group may request the Registration and Standards Committee to appoint additional members to ensure the Group has the right balance of skills and knowledge to achieve its task.</w:t>
      </w:r>
    </w:p>
    <w:p w14:paraId="7918520F" w14:textId="77777777" w:rsidR="00A32ED5" w:rsidRPr="00A32ED5" w:rsidRDefault="00A32ED5" w:rsidP="0030281D">
      <w:pPr>
        <w:jc w:val="both"/>
        <w:rPr>
          <w:rFonts w:cs="Arial"/>
          <w:color w:val="000000" w:themeColor="text1"/>
          <w:szCs w:val="22"/>
        </w:rPr>
      </w:pPr>
    </w:p>
    <w:p w14:paraId="35110C46" w14:textId="77777777" w:rsidR="00A32ED5" w:rsidRPr="00A32ED5" w:rsidRDefault="00A32ED5" w:rsidP="0030281D">
      <w:pPr>
        <w:ind w:left="720" w:hanging="720"/>
        <w:jc w:val="both"/>
        <w:rPr>
          <w:rFonts w:cs="Arial"/>
          <w:noProof/>
          <w:color w:val="000000" w:themeColor="text1"/>
          <w:szCs w:val="22"/>
        </w:rPr>
      </w:pPr>
      <w:r w:rsidRPr="00A32ED5">
        <w:rPr>
          <w:rFonts w:cs="Arial"/>
          <w:noProof/>
          <w:color w:val="000000" w:themeColor="text1"/>
          <w:szCs w:val="22"/>
        </w:rPr>
        <w:t>(c)</w:t>
      </w:r>
      <w:r w:rsidRPr="00A32ED5">
        <w:rPr>
          <w:rFonts w:cs="Arial"/>
          <w:noProof/>
          <w:color w:val="000000" w:themeColor="text1"/>
          <w:szCs w:val="22"/>
        </w:rPr>
        <w:tab/>
        <w:t xml:space="preserve">Registrants from at least two sections of the </w:t>
      </w:r>
      <w:r w:rsidRPr="00A32ED5">
        <w:rPr>
          <w:rFonts w:cs="Arial"/>
          <w:color w:val="000000" w:themeColor="text1"/>
          <w:szCs w:val="22"/>
        </w:rPr>
        <w:t>Engineering Council</w:t>
      </w:r>
      <w:r w:rsidRPr="00A32ED5">
        <w:rPr>
          <w:rFonts w:cs="Arial"/>
          <w:noProof/>
          <w:color w:val="000000" w:themeColor="text1"/>
          <w:szCs w:val="22"/>
        </w:rPr>
        <w:t xml:space="preserve"> register should be represented on the Group</w:t>
      </w:r>
    </w:p>
    <w:p w14:paraId="6A10B8F6" w14:textId="77777777" w:rsidR="00A32ED5" w:rsidRPr="00A32ED5" w:rsidRDefault="00A32ED5" w:rsidP="0030281D">
      <w:pPr>
        <w:jc w:val="both"/>
        <w:rPr>
          <w:rFonts w:cs="Arial"/>
          <w:noProof/>
          <w:color w:val="000000" w:themeColor="text1"/>
          <w:szCs w:val="22"/>
        </w:rPr>
      </w:pPr>
    </w:p>
    <w:p w14:paraId="1E94A5E9" w14:textId="77777777" w:rsidR="00A32ED5" w:rsidRPr="00A32ED5" w:rsidRDefault="00A32ED5" w:rsidP="0030281D">
      <w:pPr>
        <w:ind w:left="720" w:hanging="720"/>
        <w:jc w:val="both"/>
        <w:rPr>
          <w:rFonts w:cs="Arial"/>
          <w:noProof/>
          <w:color w:val="000000" w:themeColor="text1"/>
          <w:szCs w:val="22"/>
        </w:rPr>
      </w:pPr>
      <w:r w:rsidRPr="00A32ED5">
        <w:rPr>
          <w:rFonts w:cs="Arial"/>
          <w:noProof/>
          <w:color w:val="000000" w:themeColor="text1"/>
          <w:szCs w:val="22"/>
        </w:rPr>
        <w:t>(d)</w:t>
      </w:r>
      <w:r w:rsidRPr="00A32ED5">
        <w:rPr>
          <w:rFonts w:cs="Arial"/>
          <w:noProof/>
          <w:color w:val="000000" w:themeColor="text1"/>
          <w:szCs w:val="22"/>
        </w:rPr>
        <w:tab/>
        <w:t>Group decisions can be made by the Group but decisions relating to individual assessment of candidates for registration will be made only by registered members who are Registrars.</w:t>
      </w:r>
    </w:p>
    <w:p w14:paraId="47ADAEBD" w14:textId="77777777" w:rsidR="00A32ED5" w:rsidRPr="00A32ED5" w:rsidRDefault="00A32ED5" w:rsidP="0030281D">
      <w:pPr>
        <w:jc w:val="both"/>
        <w:rPr>
          <w:rFonts w:cs="Arial"/>
          <w:color w:val="000000" w:themeColor="text1"/>
          <w:szCs w:val="22"/>
        </w:rPr>
      </w:pPr>
    </w:p>
    <w:p w14:paraId="6D15735B" w14:textId="77777777" w:rsidR="00A32ED5" w:rsidRPr="00A32ED5" w:rsidRDefault="00A32ED5" w:rsidP="0030281D">
      <w:pPr>
        <w:jc w:val="both"/>
        <w:rPr>
          <w:rFonts w:cs="Arial"/>
          <w:b/>
          <w:szCs w:val="22"/>
        </w:rPr>
      </w:pPr>
      <w:r w:rsidRPr="00A32ED5">
        <w:rPr>
          <w:rFonts w:cs="Arial"/>
          <w:b/>
          <w:szCs w:val="22"/>
        </w:rPr>
        <w:t>Quorum</w:t>
      </w:r>
    </w:p>
    <w:p w14:paraId="6AF75D12" w14:textId="77777777" w:rsidR="00A32ED5" w:rsidRPr="00A32ED5" w:rsidRDefault="00A32ED5" w:rsidP="0030281D">
      <w:pPr>
        <w:jc w:val="both"/>
        <w:rPr>
          <w:rFonts w:cs="Arial"/>
          <w:szCs w:val="22"/>
        </w:rPr>
      </w:pPr>
    </w:p>
    <w:p w14:paraId="2EBA74D9" w14:textId="77777777" w:rsidR="00A32ED5" w:rsidRPr="00A32ED5" w:rsidRDefault="00A32ED5" w:rsidP="0030281D">
      <w:pPr>
        <w:ind w:left="720" w:hanging="720"/>
        <w:jc w:val="both"/>
        <w:rPr>
          <w:rFonts w:cs="Arial"/>
          <w:szCs w:val="22"/>
        </w:rPr>
      </w:pPr>
      <w:r w:rsidRPr="00A32ED5">
        <w:rPr>
          <w:rFonts w:cs="Arial"/>
          <w:szCs w:val="22"/>
        </w:rPr>
        <w:t>(a)</w:t>
      </w:r>
      <w:r w:rsidRPr="00A32ED5">
        <w:rPr>
          <w:rFonts w:cs="Arial"/>
          <w:szCs w:val="22"/>
        </w:rPr>
        <w:tab/>
        <w:t>One more than half of the voting members of the group to include the Chair or their Vice Chair shall be present at each meeting to conduct the business of the Group.</w:t>
      </w:r>
    </w:p>
    <w:p w14:paraId="422185AB" w14:textId="77777777" w:rsidR="00A32ED5" w:rsidRPr="00A32ED5" w:rsidRDefault="00A32ED5" w:rsidP="0030281D">
      <w:pPr>
        <w:ind w:left="720" w:hanging="720"/>
        <w:jc w:val="both"/>
        <w:rPr>
          <w:rFonts w:cs="Arial"/>
          <w:szCs w:val="22"/>
        </w:rPr>
      </w:pPr>
    </w:p>
    <w:p w14:paraId="1B11CCFC" w14:textId="77777777" w:rsidR="00A32ED5" w:rsidRPr="00A32ED5" w:rsidRDefault="00A32ED5" w:rsidP="0030281D">
      <w:pPr>
        <w:ind w:left="720" w:hanging="720"/>
        <w:jc w:val="both"/>
        <w:rPr>
          <w:rFonts w:cs="Arial"/>
          <w:szCs w:val="22"/>
        </w:rPr>
      </w:pPr>
      <w:r w:rsidRPr="00A32ED5">
        <w:rPr>
          <w:rFonts w:cs="Arial"/>
          <w:szCs w:val="22"/>
        </w:rPr>
        <w:t>(b)</w:t>
      </w:r>
      <w:r w:rsidRPr="00A32ED5">
        <w:rPr>
          <w:rFonts w:cs="Arial"/>
          <w:szCs w:val="22"/>
        </w:rPr>
        <w:tab/>
        <w:t>For decisions on registration, the Chair or the Vice Chair and at least two other registered voting members must be present.</w:t>
      </w:r>
    </w:p>
    <w:p w14:paraId="14F1AD8D" w14:textId="77777777" w:rsidR="00A32ED5" w:rsidRPr="00A32ED5" w:rsidRDefault="00A32ED5" w:rsidP="0030281D">
      <w:pPr>
        <w:ind w:left="720" w:hanging="720"/>
        <w:jc w:val="both"/>
        <w:rPr>
          <w:rFonts w:cs="Arial"/>
          <w:szCs w:val="22"/>
          <w:lang w:val="en"/>
        </w:rPr>
      </w:pPr>
    </w:p>
    <w:p w14:paraId="169BB113" w14:textId="77777777" w:rsidR="00A32ED5" w:rsidRPr="00A32ED5" w:rsidRDefault="00A32ED5" w:rsidP="0030281D">
      <w:pPr>
        <w:jc w:val="both"/>
        <w:rPr>
          <w:rFonts w:cs="Arial"/>
          <w:b/>
          <w:szCs w:val="22"/>
          <w:lang w:val="en"/>
        </w:rPr>
      </w:pPr>
      <w:r w:rsidRPr="00A32ED5">
        <w:rPr>
          <w:rFonts w:cs="Arial"/>
          <w:b/>
          <w:szCs w:val="22"/>
          <w:lang w:val="en"/>
        </w:rPr>
        <w:t>Note</w:t>
      </w:r>
    </w:p>
    <w:p w14:paraId="6DE4D7E1" w14:textId="77777777" w:rsidR="00A32ED5" w:rsidRPr="00A32ED5" w:rsidRDefault="00A32ED5" w:rsidP="0030281D">
      <w:pPr>
        <w:shd w:val="clear" w:color="auto" w:fill="FFFFFF"/>
        <w:spacing w:line="312" w:lineRule="atLeast"/>
        <w:ind w:right="1133"/>
        <w:jc w:val="both"/>
        <w:rPr>
          <w:rFonts w:cs="Arial"/>
          <w:color w:val="000000"/>
          <w:szCs w:val="22"/>
          <w:lang w:val="en"/>
        </w:rPr>
      </w:pPr>
    </w:p>
    <w:p w14:paraId="7F3AB27E" w14:textId="77777777" w:rsidR="00A32ED5" w:rsidRPr="00A32ED5" w:rsidRDefault="00A32ED5" w:rsidP="0030281D">
      <w:pPr>
        <w:shd w:val="clear" w:color="auto" w:fill="FFFFFF"/>
        <w:spacing w:line="312" w:lineRule="atLeast"/>
        <w:ind w:right="1133"/>
        <w:jc w:val="both"/>
        <w:rPr>
          <w:rFonts w:cs="Arial"/>
          <w:color w:val="000000"/>
          <w:szCs w:val="22"/>
          <w:lang w:val="en"/>
        </w:rPr>
      </w:pPr>
      <w:r w:rsidRPr="00A32ED5">
        <w:rPr>
          <w:rFonts w:cs="Arial"/>
          <w:color w:val="000000"/>
          <w:szCs w:val="22"/>
          <w:lang w:val="en"/>
        </w:rPr>
        <w:t>The normal period of service for appointed members of the Group is three years.</w:t>
      </w:r>
    </w:p>
    <w:p w14:paraId="09DE9160" w14:textId="77777777" w:rsidR="00A32ED5" w:rsidRPr="00A32ED5" w:rsidRDefault="00A32ED5" w:rsidP="0030281D">
      <w:pPr>
        <w:shd w:val="clear" w:color="auto" w:fill="FFFFFF"/>
        <w:spacing w:line="312" w:lineRule="atLeast"/>
        <w:ind w:right="1133"/>
        <w:jc w:val="both"/>
        <w:rPr>
          <w:rFonts w:cs="Arial"/>
          <w:color w:val="000000"/>
          <w:szCs w:val="22"/>
          <w:lang w:val="en"/>
        </w:rPr>
      </w:pPr>
    </w:p>
    <w:p w14:paraId="76025609" w14:textId="77777777" w:rsidR="0042274C" w:rsidRPr="005708D7" w:rsidRDefault="0042274C" w:rsidP="0042274C">
      <w:pPr>
        <w:pStyle w:val="Heading2"/>
      </w:pPr>
      <w:r>
        <w:rPr>
          <w:rFonts w:cs="Arial"/>
          <w:color w:val="000000"/>
          <w:szCs w:val="22"/>
          <w:lang w:val="en"/>
        </w:rPr>
        <w:br w:type="column"/>
      </w:r>
      <w:bookmarkStart w:id="36" w:name="_Toc196395302"/>
      <w:commentRangeStart w:id="37"/>
      <w:r w:rsidRPr="005708D7">
        <w:lastRenderedPageBreak/>
        <w:t>WIRING REGULATIONS POLICY COMMITTEE</w:t>
      </w:r>
      <w:commentRangeEnd w:id="37"/>
      <w:r w:rsidR="00784A98">
        <w:rPr>
          <w:rStyle w:val="CommentReference"/>
          <w:rFonts w:eastAsia="Arial"/>
          <w:b w:val="0"/>
          <w:bCs w:val="0"/>
          <w:lang w:val="en-GB"/>
        </w:rPr>
        <w:commentReference w:id="37"/>
      </w:r>
      <w:bookmarkEnd w:id="36"/>
    </w:p>
    <w:p w14:paraId="52AB8364" w14:textId="77777777" w:rsidR="0042274C" w:rsidRPr="005708D7" w:rsidRDefault="0042274C" w:rsidP="0042274C">
      <w:pPr>
        <w:jc w:val="both"/>
        <w:rPr>
          <w:rFonts w:cs="Arial"/>
          <w:color w:val="000000"/>
          <w:szCs w:val="22"/>
        </w:rPr>
      </w:pPr>
    </w:p>
    <w:p w14:paraId="18DC715E" w14:textId="77777777" w:rsidR="0042274C" w:rsidRPr="005708D7" w:rsidRDefault="0042274C" w:rsidP="0042274C">
      <w:pPr>
        <w:tabs>
          <w:tab w:val="left" w:pos="557"/>
        </w:tabs>
        <w:jc w:val="both"/>
        <w:rPr>
          <w:rFonts w:cs="Arial"/>
          <w:b/>
          <w:bCs/>
          <w:color w:val="000000"/>
          <w:spacing w:val="-3"/>
          <w:szCs w:val="22"/>
        </w:rPr>
      </w:pPr>
      <w:r w:rsidRPr="005708D7">
        <w:rPr>
          <w:rFonts w:cs="Arial"/>
          <w:b/>
          <w:bCs/>
          <w:color w:val="000000"/>
          <w:spacing w:val="-3"/>
          <w:szCs w:val="22"/>
        </w:rPr>
        <w:t>Terms of Reference</w:t>
      </w:r>
    </w:p>
    <w:p w14:paraId="5BF5D50D" w14:textId="77777777" w:rsidR="0042274C" w:rsidRPr="005708D7" w:rsidRDefault="0042274C" w:rsidP="0042274C">
      <w:pPr>
        <w:tabs>
          <w:tab w:val="left" w:pos="557"/>
        </w:tabs>
        <w:jc w:val="both"/>
        <w:rPr>
          <w:rFonts w:cs="Arial"/>
          <w:color w:val="000000" w:themeColor="text1"/>
          <w:szCs w:val="22"/>
        </w:rPr>
      </w:pPr>
    </w:p>
    <w:p w14:paraId="00FB2C84" w14:textId="77777777" w:rsidR="0042274C" w:rsidRPr="005708D7" w:rsidRDefault="0042274C" w:rsidP="0042274C">
      <w:pPr>
        <w:pStyle w:val="Title"/>
        <w:spacing w:after="0"/>
        <w:rPr>
          <w:rFonts w:cs="Arial"/>
          <w:color w:val="000000" w:themeColor="text1"/>
          <w:szCs w:val="22"/>
        </w:rPr>
      </w:pPr>
      <w:r w:rsidRPr="005708D7">
        <w:rPr>
          <w:rFonts w:cs="Arial"/>
          <w:color w:val="000000" w:themeColor="text1"/>
          <w:szCs w:val="22"/>
        </w:rPr>
        <w:t>Objectives</w:t>
      </w:r>
    </w:p>
    <w:p w14:paraId="3EE780CC" w14:textId="77777777" w:rsidR="0042274C" w:rsidRPr="005708D7" w:rsidRDefault="0042274C" w:rsidP="0042274C">
      <w:pPr>
        <w:pStyle w:val="Title"/>
        <w:spacing w:after="0"/>
        <w:rPr>
          <w:rFonts w:cs="Arial"/>
          <w:color w:val="000000" w:themeColor="text1"/>
          <w:szCs w:val="22"/>
        </w:rPr>
      </w:pPr>
    </w:p>
    <w:p w14:paraId="5244D878"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(a)</w:t>
      </w:r>
      <w:r w:rsidRPr="005708D7">
        <w:rPr>
          <w:rFonts w:cs="Arial"/>
          <w:color w:val="000000" w:themeColor="text1"/>
          <w:szCs w:val="22"/>
        </w:rPr>
        <w:tab/>
        <w:t>To provide a forum for IET members involved in the electrotechnical sector.</w:t>
      </w:r>
    </w:p>
    <w:p w14:paraId="3631480A"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(b)</w:t>
      </w:r>
      <w:r w:rsidRPr="005708D7">
        <w:rPr>
          <w:rFonts w:cs="Arial"/>
          <w:color w:val="000000" w:themeColor="text1"/>
          <w:szCs w:val="22"/>
        </w:rPr>
        <w:tab/>
        <w:t>To form a consensus view on particular technical and policy matters.</w:t>
      </w:r>
    </w:p>
    <w:p w14:paraId="1BA5764F"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(c)</w:t>
      </w:r>
      <w:r w:rsidRPr="005708D7">
        <w:rPr>
          <w:rFonts w:cs="Arial"/>
          <w:color w:val="000000" w:themeColor="text1"/>
          <w:szCs w:val="22"/>
        </w:rPr>
        <w:tab/>
        <w:t>To form the official IET view on JPEL/64 and JPEL/18 matters.</w:t>
      </w:r>
    </w:p>
    <w:p w14:paraId="35B883E6" w14:textId="545352D3" w:rsidR="0042274C" w:rsidRPr="005708D7" w:rsidRDefault="0042274C" w:rsidP="3EDBEF58">
      <w:pPr>
        <w:ind w:left="720" w:hanging="720"/>
        <w:jc w:val="both"/>
        <w:rPr>
          <w:rFonts w:cs="Arial"/>
          <w:color w:val="000000" w:themeColor="text1"/>
        </w:rPr>
      </w:pPr>
      <w:r w:rsidRPr="0AA22646">
        <w:rPr>
          <w:rFonts w:cs="Arial"/>
          <w:color w:val="000000" w:themeColor="text1"/>
        </w:rPr>
        <w:t>(d)</w:t>
      </w:r>
      <w:r>
        <w:tab/>
      </w:r>
      <w:r w:rsidRPr="0AA22646">
        <w:rPr>
          <w:rFonts w:cs="Arial"/>
          <w:color w:val="000000" w:themeColor="text1"/>
        </w:rPr>
        <w:t xml:space="preserve">To advise </w:t>
      </w:r>
      <w:commentRangeStart w:id="38"/>
      <w:commentRangeStart w:id="39"/>
      <w:r w:rsidRPr="0AA22646">
        <w:rPr>
          <w:rFonts w:cs="Arial"/>
          <w:color w:val="000000" w:themeColor="text1"/>
        </w:rPr>
        <w:t>H</w:t>
      </w:r>
      <w:r w:rsidR="3422CA22" w:rsidRPr="0AA22646">
        <w:rPr>
          <w:rFonts w:cs="Arial"/>
          <w:color w:val="000000" w:themeColor="text1"/>
        </w:rPr>
        <w:t>is</w:t>
      </w:r>
      <w:commentRangeEnd w:id="38"/>
      <w:r>
        <w:rPr>
          <w:rStyle w:val="CommentReference"/>
        </w:rPr>
        <w:commentReference w:id="38"/>
      </w:r>
      <w:commentRangeEnd w:id="39"/>
      <w:r>
        <w:rPr>
          <w:rStyle w:val="CommentReference"/>
        </w:rPr>
        <w:commentReference w:id="39"/>
      </w:r>
      <w:r w:rsidRPr="0AA22646">
        <w:rPr>
          <w:rFonts w:cs="Arial"/>
          <w:color w:val="000000" w:themeColor="text1"/>
        </w:rPr>
        <w:t xml:space="preserve"> Majesty's Government on matters relating to the regulation of the electrical installation sector.</w:t>
      </w:r>
    </w:p>
    <w:p w14:paraId="02A8E82C"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(e)</w:t>
      </w:r>
      <w:r w:rsidRPr="005708D7">
        <w:rPr>
          <w:rFonts w:cs="Arial"/>
          <w:color w:val="000000" w:themeColor="text1"/>
          <w:szCs w:val="22"/>
        </w:rPr>
        <w:tab/>
        <w:t>To form official IET policy on matters relating to the electrical installation sector.</w:t>
      </w:r>
    </w:p>
    <w:p w14:paraId="24DF9CC1" w14:textId="77777777" w:rsidR="0042274C" w:rsidRPr="005708D7" w:rsidRDefault="0042274C" w:rsidP="0042274C">
      <w:pPr>
        <w:pStyle w:val="Title"/>
        <w:spacing w:after="0"/>
        <w:rPr>
          <w:rFonts w:cs="Arial"/>
          <w:b w:val="0"/>
          <w:color w:val="000000" w:themeColor="text1"/>
          <w:szCs w:val="22"/>
        </w:rPr>
      </w:pPr>
    </w:p>
    <w:p w14:paraId="318D5782" w14:textId="77777777" w:rsidR="0042274C" w:rsidRPr="005708D7" w:rsidRDefault="0042274C" w:rsidP="0042274C">
      <w:pPr>
        <w:pStyle w:val="Title"/>
        <w:spacing w:after="0"/>
        <w:rPr>
          <w:rFonts w:cs="Arial"/>
          <w:color w:val="000000" w:themeColor="text1"/>
          <w:szCs w:val="22"/>
        </w:rPr>
      </w:pPr>
      <w:r w:rsidRPr="005708D7">
        <w:rPr>
          <w:rFonts w:cs="Arial"/>
          <w:color w:val="000000" w:themeColor="text1"/>
          <w:szCs w:val="22"/>
        </w:rPr>
        <w:t>Tasks</w:t>
      </w:r>
    </w:p>
    <w:p w14:paraId="1662D3F8" w14:textId="77777777" w:rsidR="0042274C" w:rsidRPr="005708D7" w:rsidRDefault="0042274C" w:rsidP="0042274C">
      <w:pPr>
        <w:pStyle w:val="Title"/>
        <w:spacing w:after="0"/>
        <w:rPr>
          <w:rFonts w:cs="Arial"/>
          <w:color w:val="000000" w:themeColor="text1"/>
          <w:szCs w:val="22"/>
        </w:rPr>
      </w:pPr>
    </w:p>
    <w:p w14:paraId="686A9E58"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(a)</w:t>
      </w:r>
      <w:r w:rsidRPr="005708D7">
        <w:rPr>
          <w:rFonts w:cs="Arial"/>
          <w:color w:val="000000" w:themeColor="text1"/>
          <w:szCs w:val="22"/>
        </w:rPr>
        <w:tab/>
        <w:t>To report to the Knowledge Services and Solutions Board, through the Chair or the Technical Regulations Manager.</w:t>
      </w:r>
    </w:p>
    <w:p w14:paraId="5D497A39"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(b)</w:t>
      </w:r>
      <w:r w:rsidRPr="005708D7">
        <w:rPr>
          <w:rFonts w:cs="Arial"/>
          <w:color w:val="000000" w:themeColor="text1"/>
          <w:szCs w:val="22"/>
        </w:rPr>
        <w:tab/>
        <w:t>To advise the IET on technical and policy issues relating to BS 7671 (fixed electrical installations) and BS 8450 (installations of ships and offshore and on related matters).</w:t>
      </w:r>
    </w:p>
    <w:p w14:paraId="66E2B7E5"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(c)</w:t>
      </w:r>
      <w:r w:rsidRPr="005708D7">
        <w:rPr>
          <w:rFonts w:cs="Arial"/>
          <w:color w:val="000000" w:themeColor="text1"/>
          <w:szCs w:val="22"/>
        </w:rPr>
        <w:tab/>
        <w:t>To provide advice on policy issues when the IET is asked to consult on Government proposals relating to these issues.</w:t>
      </w:r>
    </w:p>
    <w:p w14:paraId="22B5A835"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(d)</w:t>
      </w:r>
      <w:r w:rsidRPr="005708D7">
        <w:rPr>
          <w:rFonts w:cs="Arial"/>
          <w:color w:val="000000" w:themeColor="text1"/>
          <w:szCs w:val="22"/>
        </w:rPr>
        <w:tab/>
        <w:t>To develop official IET policy for matters relating to the electrical installation sector.</w:t>
      </w:r>
    </w:p>
    <w:p w14:paraId="2E02AED4" w14:textId="77777777" w:rsidR="0042274C" w:rsidRPr="005708D7" w:rsidRDefault="0042274C" w:rsidP="0042274C">
      <w:pPr>
        <w:ind w:left="720" w:hanging="720"/>
        <w:jc w:val="both"/>
        <w:rPr>
          <w:rFonts w:cs="Arial"/>
          <w:color w:val="000000" w:themeColor="text1"/>
          <w:szCs w:val="22"/>
        </w:rPr>
      </w:pPr>
      <w:r w:rsidRPr="005708D7">
        <w:rPr>
          <w:rFonts w:cs="Arial"/>
          <w:color w:val="000000" w:themeColor="text1"/>
          <w:szCs w:val="22"/>
        </w:rPr>
        <w:t>(e)</w:t>
      </w:r>
      <w:r w:rsidRPr="005708D7">
        <w:rPr>
          <w:rFonts w:cs="Arial"/>
          <w:color w:val="000000" w:themeColor="text1"/>
          <w:szCs w:val="22"/>
        </w:rPr>
        <w:tab/>
        <w:t>To give consideration to the quality of the standards developed.</w:t>
      </w:r>
    </w:p>
    <w:p w14:paraId="37F9CFFC" w14:textId="77777777" w:rsidR="0042274C" w:rsidRPr="005708D7" w:rsidRDefault="0042274C" w:rsidP="0042274C">
      <w:pPr>
        <w:tabs>
          <w:tab w:val="left" w:pos="557"/>
        </w:tabs>
        <w:jc w:val="both"/>
        <w:rPr>
          <w:rFonts w:cs="Arial"/>
          <w:color w:val="000000"/>
          <w:spacing w:val="-8"/>
          <w:szCs w:val="22"/>
        </w:rPr>
      </w:pPr>
    </w:p>
    <w:p w14:paraId="05ACCFA4" w14:textId="77777777" w:rsidR="0042274C" w:rsidRPr="005708D7" w:rsidRDefault="0042274C" w:rsidP="0042274C">
      <w:pPr>
        <w:tabs>
          <w:tab w:val="left" w:pos="557"/>
        </w:tabs>
        <w:jc w:val="both"/>
        <w:rPr>
          <w:rFonts w:cs="Arial"/>
          <w:b/>
          <w:bCs/>
          <w:color w:val="000000"/>
          <w:spacing w:val="-3"/>
          <w:szCs w:val="22"/>
        </w:rPr>
      </w:pPr>
      <w:r w:rsidRPr="005708D7">
        <w:rPr>
          <w:rFonts w:cs="Arial"/>
          <w:b/>
          <w:bCs/>
          <w:color w:val="000000"/>
          <w:spacing w:val="-3"/>
          <w:szCs w:val="22"/>
        </w:rPr>
        <w:t>Constitution</w:t>
      </w:r>
    </w:p>
    <w:p w14:paraId="51A678EE" w14:textId="77777777" w:rsidR="0042274C" w:rsidRPr="005708D7" w:rsidRDefault="0042274C" w:rsidP="0042274C">
      <w:pPr>
        <w:pStyle w:val="Title"/>
        <w:spacing w:after="0"/>
        <w:rPr>
          <w:rFonts w:cs="Arial"/>
          <w:b w:val="0"/>
          <w:color w:val="000000"/>
          <w:szCs w:val="22"/>
        </w:rPr>
      </w:pPr>
    </w:p>
    <w:p w14:paraId="7A7A1EB2" w14:textId="77777777" w:rsidR="0042274C" w:rsidRPr="005708D7" w:rsidRDefault="0042274C" w:rsidP="0042274C">
      <w:pPr>
        <w:pStyle w:val="Title"/>
        <w:spacing w:after="0"/>
        <w:rPr>
          <w:rFonts w:cs="Arial"/>
          <w:b w:val="0"/>
          <w:color w:val="000000"/>
          <w:szCs w:val="22"/>
        </w:rPr>
      </w:pPr>
      <w:r w:rsidRPr="005708D7">
        <w:rPr>
          <w:rFonts w:cs="Arial"/>
          <w:b w:val="0"/>
          <w:color w:val="000000"/>
          <w:szCs w:val="22"/>
        </w:rPr>
        <w:t xml:space="preserve">All members of the Committee shall be members of the IET.  All members and the Chair shall have </w:t>
      </w:r>
      <w:r w:rsidRPr="007725BE">
        <w:rPr>
          <w:rFonts w:cs="Arial"/>
          <w:b w:val="0"/>
          <w:color w:val="000000"/>
          <w:szCs w:val="22"/>
        </w:rPr>
        <w:t>expert</w:t>
      </w:r>
      <w:r w:rsidRPr="005708D7">
        <w:rPr>
          <w:rFonts w:cs="Arial"/>
          <w:b w:val="0"/>
          <w:color w:val="000000"/>
          <w:szCs w:val="22"/>
        </w:rPr>
        <w:t xml:space="preserve"> knowledge and experience of electrical installation.</w:t>
      </w:r>
    </w:p>
    <w:p w14:paraId="39F88382" w14:textId="77777777" w:rsidR="0042274C" w:rsidRPr="005708D7" w:rsidRDefault="0042274C" w:rsidP="0042274C">
      <w:pPr>
        <w:pStyle w:val="Title"/>
        <w:spacing w:after="0"/>
        <w:rPr>
          <w:rFonts w:cs="Arial"/>
          <w:b w:val="0"/>
          <w:color w:val="000000"/>
          <w:szCs w:val="22"/>
        </w:rPr>
      </w:pPr>
    </w:p>
    <w:p w14:paraId="0DD9DAFC" w14:textId="77777777" w:rsidR="0042274C" w:rsidRPr="007725BE" w:rsidRDefault="0042274C" w:rsidP="0042274C">
      <w:pPr>
        <w:pStyle w:val="Title"/>
        <w:spacing w:after="0"/>
        <w:rPr>
          <w:rFonts w:cs="Arial"/>
          <w:b w:val="0"/>
          <w:color w:val="000000"/>
          <w:szCs w:val="22"/>
        </w:rPr>
      </w:pPr>
      <w:r w:rsidRPr="007725BE">
        <w:rPr>
          <w:rFonts w:cs="Arial"/>
          <w:b w:val="0"/>
          <w:color w:val="000000"/>
          <w:szCs w:val="22"/>
        </w:rPr>
        <w:t>The Wiring Regulations Policy Committee should ideally reflect the scope of the IET membership from the Electrotechnical Sector and shall be constituted from a selection of such members, including at least:</w:t>
      </w:r>
    </w:p>
    <w:p w14:paraId="79B2B755" w14:textId="77777777" w:rsidR="0042274C" w:rsidRPr="005708D7" w:rsidRDefault="0042274C" w:rsidP="0042274C">
      <w:pPr>
        <w:pStyle w:val="Title"/>
        <w:spacing w:after="0"/>
        <w:rPr>
          <w:rFonts w:cs="Arial"/>
          <w:b w:val="0"/>
          <w:color w:val="000000"/>
          <w:szCs w:val="22"/>
        </w:rPr>
      </w:pPr>
    </w:p>
    <w:p w14:paraId="58302426" w14:textId="77777777" w:rsidR="0042274C" w:rsidRPr="009B67E2" w:rsidRDefault="0042274C" w:rsidP="0042274C">
      <w:pPr>
        <w:pStyle w:val="Title"/>
        <w:numPr>
          <w:ilvl w:val="0"/>
          <w:numId w:val="41"/>
        </w:numPr>
        <w:tabs>
          <w:tab w:val="clear" w:pos="358"/>
          <w:tab w:val="num" w:pos="716"/>
        </w:tabs>
        <w:spacing w:after="0"/>
        <w:ind w:left="716" w:hanging="716"/>
        <w:rPr>
          <w:rFonts w:cs="Arial"/>
          <w:b w:val="0"/>
          <w:color w:val="000000" w:themeColor="text1"/>
          <w:szCs w:val="22"/>
        </w:rPr>
      </w:pPr>
      <w:r w:rsidRPr="009B67E2">
        <w:rPr>
          <w:rFonts w:cs="Arial"/>
          <w:b w:val="0"/>
          <w:color w:val="000000" w:themeColor="text1"/>
          <w:szCs w:val="22"/>
        </w:rPr>
        <w:t>A Chair</w:t>
      </w:r>
    </w:p>
    <w:p w14:paraId="49E7B1C7" w14:textId="77777777" w:rsidR="0042274C" w:rsidRPr="007725BE" w:rsidRDefault="0042274C" w:rsidP="0042274C">
      <w:pPr>
        <w:pStyle w:val="Title"/>
        <w:numPr>
          <w:ilvl w:val="0"/>
          <w:numId w:val="41"/>
        </w:numPr>
        <w:tabs>
          <w:tab w:val="clear" w:pos="358"/>
          <w:tab w:val="num" w:pos="716"/>
        </w:tabs>
        <w:spacing w:after="0"/>
        <w:ind w:left="716" w:hanging="716"/>
        <w:rPr>
          <w:rFonts w:cs="Arial"/>
          <w:b w:val="0"/>
          <w:color w:val="000000" w:themeColor="text1"/>
          <w:szCs w:val="22"/>
        </w:rPr>
      </w:pPr>
      <w:r w:rsidRPr="007725BE">
        <w:rPr>
          <w:rFonts w:cs="Arial"/>
          <w:b w:val="0"/>
          <w:color w:val="000000" w:themeColor="text1"/>
          <w:szCs w:val="22"/>
        </w:rPr>
        <w:t>The Chairs of JPEL/18 and JPEL/64</w:t>
      </w:r>
    </w:p>
    <w:p w14:paraId="589BEF51" w14:textId="77777777" w:rsidR="0042274C" w:rsidRPr="009B67E2" w:rsidRDefault="0042274C" w:rsidP="0042274C">
      <w:pPr>
        <w:pStyle w:val="Title"/>
        <w:numPr>
          <w:ilvl w:val="0"/>
          <w:numId w:val="41"/>
        </w:numPr>
        <w:tabs>
          <w:tab w:val="clear" w:pos="358"/>
          <w:tab w:val="num" w:pos="716"/>
        </w:tabs>
        <w:spacing w:after="0"/>
        <w:ind w:left="716" w:hanging="716"/>
        <w:rPr>
          <w:rFonts w:cs="Arial"/>
          <w:b w:val="0"/>
          <w:color w:val="000000" w:themeColor="text1"/>
          <w:szCs w:val="22"/>
        </w:rPr>
      </w:pPr>
      <w:r w:rsidRPr="007725BE">
        <w:rPr>
          <w:rFonts w:cs="Arial"/>
          <w:b w:val="0"/>
          <w:color w:val="000000" w:themeColor="text1"/>
          <w:szCs w:val="22"/>
        </w:rPr>
        <w:t xml:space="preserve">IET Chief Electrical Engineer </w:t>
      </w:r>
      <w:r w:rsidRPr="009B67E2">
        <w:rPr>
          <w:rFonts w:cs="Arial"/>
          <w:b w:val="0"/>
          <w:color w:val="000000" w:themeColor="text1"/>
          <w:szCs w:val="22"/>
        </w:rPr>
        <w:t>(Secretary to the Wiring Regulations Policy Committee)</w:t>
      </w:r>
    </w:p>
    <w:p w14:paraId="7138CFF6" w14:textId="77777777" w:rsidR="0042274C" w:rsidRPr="009B67E2" w:rsidRDefault="0042274C" w:rsidP="0042274C">
      <w:pPr>
        <w:pStyle w:val="Title"/>
        <w:numPr>
          <w:ilvl w:val="0"/>
          <w:numId w:val="41"/>
        </w:numPr>
        <w:tabs>
          <w:tab w:val="clear" w:pos="358"/>
          <w:tab w:val="num" w:pos="716"/>
        </w:tabs>
        <w:spacing w:after="0"/>
        <w:ind w:left="716" w:hanging="716"/>
        <w:rPr>
          <w:rFonts w:cs="Arial"/>
          <w:b w:val="0"/>
          <w:color w:val="000000" w:themeColor="text1"/>
          <w:szCs w:val="22"/>
        </w:rPr>
      </w:pPr>
      <w:r w:rsidRPr="009B67E2">
        <w:rPr>
          <w:rFonts w:cs="Arial"/>
          <w:b w:val="0"/>
          <w:color w:val="000000" w:themeColor="text1"/>
          <w:szCs w:val="22"/>
        </w:rPr>
        <w:t>IET Technical Regulations Manager</w:t>
      </w:r>
    </w:p>
    <w:p w14:paraId="2B8F12E5" w14:textId="77777777" w:rsidR="0042274C" w:rsidRPr="007725BE" w:rsidRDefault="0042274C" w:rsidP="0042274C">
      <w:pPr>
        <w:pStyle w:val="Title"/>
        <w:numPr>
          <w:ilvl w:val="0"/>
          <w:numId w:val="41"/>
        </w:numPr>
        <w:tabs>
          <w:tab w:val="clear" w:pos="358"/>
          <w:tab w:val="num" w:pos="716"/>
        </w:tabs>
        <w:spacing w:after="0"/>
        <w:ind w:left="716" w:hanging="716"/>
        <w:rPr>
          <w:rFonts w:cs="Arial"/>
          <w:b w:val="0"/>
          <w:color w:val="000000" w:themeColor="text1"/>
          <w:szCs w:val="22"/>
        </w:rPr>
      </w:pPr>
      <w:r w:rsidRPr="007725BE">
        <w:rPr>
          <w:rFonts w:cs="Arial"/>
          <w:b w:val="0"/>
          <w:color w:val="000000" w:themeColor="text1"/>
          <w:szCs w:val="22"/>
        </w:rPr>
        <w:t>A representative of the Health and Safety Executive (HSE)</w:t>
      </w:r>
    </w:p>
    <w:p w14:paraId="2AD49EDA" w14:textId="77777777" w:rsidR="0042274C" w:rsidRPr="009B67E2" w:rsidRDefault="0042274C" w:rsidP="0042274C">
      <w:pPr>
        <w:pStyle w:val="Title"/>
        <w:numPr>
          <w:ilvl w:val="0"/>
          <w:numId w:val="41"/>
        </w:numPr>
        <w:tabs>
          <w:tab w:val="clear" w:pos="358"/>
          <w:tab w:val="num" w:pos="716"/>
        </w:tabs>
        <w:spacing w:after="0"/>
        <w:ind w:left="716" w:hanging="716"/>
        <w:rPr>
          <w:rFonts w:cs="Arial"/>
          <w:b w:val="0"/>
          <w:color w:val="000000" w:themeColor="text1"/>
          <w:szCs w:val="22"/>
        </w:rPr>
      </w:pPr>
      <w:r w:rsidRPr="009B67E2">
        <w:rPr>
          <w:rFonts w:cs="Arial"/>
          <w:b w:val="0"/>
          <w:color w:val="000000" w:themeColor="text1"/>
          <w:szCs w:val="22"/>
        </w:rPr>
        <w:t>A representative of the Ministry for Housing, Communities &amp; Local Government.</w:t>
      </w:r>
    </w:p>
    <w:p w14:paraId="39DEEBDC" w14:textId="77777777" w:rsidR="0042274C" w:rsidRPr="005708D7" w:rsidRDefault="0042274C" w:rsidP="0042274C">
      <w:pPr>
        <w:jc w:val="both"/>
        <w:rPr>
          <w:rFonts w:cs="Arial"/>
          <w:szCs w:val="22"/>
        </w:rPr>
      </w:pPr>
    </w:p>
    <w:p w14:paraId="380B2885" w14:textId="77777777" w:rsidR="0042274C" w:rsidRPr="005708D7" w:rsidRDefault="0042274C" w:rsidP="0042274C">
      <w:pPr>
        <w:tabs>
          <w:tab w:val="left" w:pos="557"/>
        </w:tabs>
        <w:jc w:val="both"/>
        <w:rPr>
          <w:rFonts w:cs="Arial"/>
          <w:color w:val="000000"/>
          <w:spacing w:val="-7"/>
          <w:szCs w:val="22"/>
        </w:rPr>
      </w:pPr>
      <w:r w:rsidRPr="005708D7">
        <w:rPr>
          <w:rFonts w:cs="Arial"/>
          <w:color w:val="000000"/>
          <w:spacing w:val="-7"/>
          <w:szCs w:val="22"/>
        </w:rPr>
        <w:t xml:space="preserve">A further </w:t>
      </w:r>
      <w:r w:rsidRPr="009B67E2">
        <w:rPr>
          <w:rFonts w:cs="Arial"/>
          <w:color w:val="000000"/>
          <w:spacing w:val="-7"/>
          <w:szCs w:val="22"/>
        </w:rPr>
        <w:t>eight</w:t>
      </w:r>
      <w:r w:rsidRPr="005708D7">
        <w:rPr>
          <w:rFonts w:cs="Arial"/>
          <w:color w:val="000000"/>
          <w:spacing w:val="-7"/>
          <w:szCs w:val="22"/>
        </w:rPr>
        <w:t xml:space="preserve"> members are to be appointed from </w:t>
      </w:r>
      <w:r w:rsidRPr="009B67E2">
        <w:rPr>
          <w:rFonts w:cs="Arial"/>
          <w:color w:val="000000"/>
          <w:spacing w:val="-7"/>
          <w:szCs w:val="22"/>
        </w:rPr>
        <w:t>the IET membership</w:t>
      </w:r>
      <w:r w:rsidRPr="005708D7">
        <w:rPr>
          <w:rFonts w:cs="Arial"/>
          <w:color w:val="000000"/>
          <w:spacing w:val="-7"/>
          <w:szCs w:val="22"/>
        </w:rPr>
        <w:t>:</w:t>
      </w:r>
    </w:p>
    <w:p w14:paraId="1F1E48BD" w14:textId="77777777" w:rsidR="0042274C" w:rsidRPr="005708D7" w:rsidRDefault="0042274C" w:rsidP="0042274C">
      <w:pPr>
        <w:pStyle w:val="Title"/>
        <w:numPr>
          <w:ilvl w:val="0"/>
          <w:numId w:val="41"/>
        </w:numPr>
        <w:tabs>
          <w:tab w:val="clear" w:pos="358"/>
          <w:tab w:val="num" w:pos="716"/>
        </w:tabs>
        <w:spacing w:after="0"/>
        <w:ind w:left="716" w:hanging="716"/>
        <w:rPr>
          <w:rFonts w:cs="Arial"/>
          <w:b w:val="0"/>
          <w:color w:val="000000" w:themeColor="text1"/>
          <w:szCs w:val="22"/>
        </w:rPr>
      </w:pPr>
      <w:r w:rsidRPr="009B67E2">
        <w:rPr>
          <w:rFonts w:cs="Arial"/>
          <w:b w:val="0"/>
          <w:color w:val="000000" w:themeColor="text1"/>
          <w:szCs w:val="22"/>
        </w:rPr>
        <w:t>Six</w:t>
      </w:r>
      <w:r w:rsidRPr="005708D7">
        <w:rPr>
          <w:rFonts w:cs="Arial"/>
          <w:b w:val="0"/>
          <w:color w:val="000000" w:themeColor="text1"/>
          <w:szCs w:val="22"/>
        </w:rPr>
        <w:t xml:space="preserve"> representatives from </w:t>
      </w:r>
      <w:r w:rsidRPr="009B67E2">
        <w:rPr>
          <w:rFonts w:cs="Arial"/>
          <w:b w:val="0"/>
          <w:color w:val="000000" w:themeColor="text1"/>
          <w:szCs w:val="22"/>
        </w:rPr>
        <w:t>the electrical installation sector to represent the IET on</w:t>
      </w:r>
      <w:r w:rsidRPr="005708D7">
        <w:rPr>
          <w:rFonts w:cs="Arial"/>
          <w:b w:val="0"/>
          <w:color w:val="000000" w:themeColor="text1"/>
          <w:szCs w:val="22"/>
        </w:rPr>
        <w:t xml:space="preserve"> JPEL/64</w:t>
      </w:r>
      <w:r w:rsidRPr="009B67E2">
        <w:rPr>
          <w:rFonts w:cs="Arial"/>
          <w:b w:val="0"/>
          <w:color w:val="000000" w:themeColor="text1"/>
          <w:szCs w:val="22"/>
        </w:rPr>
        <w:t>.</w:t>
      </w:r>
    </w:p>
    <w:p w14:paraId="67D94D01" w14:textId="77777777" w:rsidR="0042274C" w:rsidRPr="005708D7" w:rsidRDefault="0042274C" w:rsidP="0042274C">
      <w:pPr>
        <w:pStyle w:val="Title"/>
        <w:numPr>
          <w:ilvl w:val="0"/>
          <w:numId w:val="41"/>
        </w:numPr>
        <w:tabs>
          <w:tab w:val="clear" w:pos="358"/>
          <w:tab w:val="num" w:pos="716"/>
        </w:tabs>
        <w:spacing w:after="0"/>
        <w:ind w:left="716" w:hanging="716"/>
        <w:rPr>
          <w:rFonts w:cs="Arial"/>
          <w:b w:val="0"/>
          <w:color w:val="000000" w:themeColor="text1"/>
          <w:szCs w:val="22"/>
        </w:rPr>
      </w:pPr>
      <w:r w:rsidRPr="005708D7">
        <w:rPr>
          <w:rFonts w:cs="Arial"/>
          <w:b w:val="0"/>
          <w:color w:val="000000" w:themeColor="text1"/>
          <w:szCs w:val="22"/>
        </w:rPr>
        <w:t xml:space="preserve">Two members from </w:t>
      </w:r>
      <w:r w:rsidRPr="009B67E2">
        <w:rPr>
          <w:rFonts w:cs="Arial"/>
          <w:b w:val="0"/>
          <w:color w:val="000000" w:themeColor="text1"/>
          <w:szCs w:val="22"/>
        </w:rPr>
        <w:t>the shipping and offshore sector to represent the IET on</w:t>
      </w:r>
      <w:r w:rsidRPr="005708D7">
        <w:rPr>
          <w:rFonts w:cs="Arial"/>
          <w:b w:val="0"/>
          <w:color w:val="000000" w:themeColor="text1"/>
          <w:szCs w:val="22"/>
        </w:rPr>
        <w:t xml:space="preserve"> JPEL/18.</w:t>
      </w:r>
    </w:p>
    <w:p w14:paraId="166C111B" w14:textId="77777777" w:rsidR="0042274C" w:rsidRPr="005708D7" w:rsidRDefault="0042274C" w:rsidP="0042274C">
      <w:pPr>
        <w:tabs>
          <w:tab w:val="left" w:pos="557"/>
        </w:tabs>
        <w:jc w:val="both"/>
        <w:rPr>
          <w:rFonts w:cs="Arial"/>
          <w:color w:val="000000"/>
          <w:spacing w:val="-2"/>
          <w:szCs w:val="22"/>
        </w:rPr>
      </w:pPr>
    </w:p>
    <w:p w14:paraId="4AD9084F" w14:textId="77777777" w:rsidR="0042274C" w:rsidRPr="009B67E2" w:rsidRDefault="0042274C" w:rsidP="0042274C">
      <w:pPr>
        <w:tabs>
          <w:tab w:val="left" w:pos="557"/>
        </w:tabs>
        <w:jc w:val="both"/>
        <w:rPr>
          <w:rFonts w:cs="Arial"/>
          <w:color w:val="000000"/>
          <w:spacing w:val="-2"/>
          <w:szCs w:val="22"/>
        </w:rPr>
      </w:pPr>
      <w:r w:rsidRPr="009B67E2">
        <w:rPr>
          <w:rFonts w:cs="Arial"/>
          <w:color w:val="000000"/>
          <w:spacing w:val="-2"/>
          <w:szCs w:val="22"/>
        </w:rPr>
        <w:t>The normal period of service for an elected or appointed member of any Board or Committee is three years.  For appointed members, the period of service on a Board or Committee cannot be extended beyond a maximum of six years.  It is customary for one third of the members of a Board or Committee to retire each year, to ensure a regular turnover.</w:t>
      </w:r>
    </w:p>
    <w:p w14:paraId="03208DD4" w14:textId="77777777" w:rsidR="0042274C" w:rsidRPr="009B67E2" w:rsidRDefault="0042274C" w:rsidP="0042274C">
      <w:pPr>
        <w:tabs>
          <w:tab w:val="left" w:pos="557"/>
        </w:tabs>
        <w:jc w:val="both"/>
        <w:rPr>
          <w:rFonts w:cs="Arial"/>
          <w:color w:val="000000"/>
          <w:spacing w:val="-2"/>
          <w:szCs w:val="22"/>
        </w:rPr>
      </w:pPr>
    </w:p>
    <w:p w14:paraId="12EDAA4D" w14:textId="77777777" w:rsidR="0042274C" w:rsidRPr="009B67E2" w:rsidRDefault="0042274C" w:rsidP="0042274C">
      <w:pPr>
        <w:tabs>
          <w:tab w:val="left" w:pos="557"/>
        </w:tabs>
        <w:jc w:val="both"/>
        <w:rPr>
          <w:rFonts w:cs="Arial"/>
          <w:color w:val="000000"/>
          <w:spacing w:val="-2"/>
          <w:szCs w:val="22"/>
        </w:rPr>
      </w:pPr>
      <w:r w:rsidRPr="009B67E2">
        <w:rPr>
          <w:rFonts w:cs="Arial"/>
          <w:color w:val="000000"/>
          <w:spacing w:val="-2"/>
          <w:szCs w:val="22"/>
        </w:rPr>
        <w:t>Exceptions to this rule are persons holding the following positions, which are permanent:</w:t>
      </w:r>
    </w:p>
    <w:p w14:paraId="42AB0CDD" w14:textId="77777777" w:rsidR="0042274C" w:rsidRPr="009B67E2" w:rsidRDefault="0042274C" w:rsidP="0042274C">
      <w:pPr>
        <w:tabs>
          <w:tab w:val="left" w:pos="557"/>
        </w:tabs>
        <w:jc w:val="both"/>
        <w:rPr>
          <w:rFonts w:cs="Arial"/>
          <w:color w:val="000000" w:themeColor="text1"/>
          <w:spacing w:val="-2"/>
          <w:szCs w:val="22"/>
        </w:rPr>
      </w:pPr>
    </w:p>
    <w:p w14:paraId="3719504E" w14:textId="77777777" w:rsidR="0042274C" w:rsidRPr="009B67E2" w:rsidRDefault="0042274C" w:rsidP="0042274C">
      <w:pPr>
        <w:pStyle w:val="Title"/>
        <w:numPr>
          <w:ilvl w:val="0"/>
          <w:numId w:val="41"/>
        </w:numPr>
        <w:tabs>
          <w:tab w:val="clear" w:pos="358"/>
          <w:tab w:val="num" w:pos="709"/>
        </w:tabs>
        <w:spacing w:after="0"/>
        <w:ind w:left="716" w:hanging="716"/>
        <w:rPr>
          <w:rFonts w:cs="Arial"/>
          <w:b w:val="0"/>
          <w:color w:val="000000" w:themeColor="text1"/>
          <w:szCs w:val="22"/>
        </w:rPr>
      </w:pPr>
      <w:r w:rsidRPr="009B67E2">
        <w:rPr>
          <w:rFonts w:cs="Arial"/>
          <w:b w:val="0"/>
          <w:color w:val="000000" w:themeColor="text1"/>
          <w:szCs w:val="22"/>
        </w:rPr>
        <w:t>The Chair of Wiring Regulations Policy Committee – flexibility to extend terms of office beyond three years</w:t>
      </w:r>
    </w:p>
    <w:p w14:paraId="612A87E4" w14:textId="77777777" w:rsidR="0042274C" w:rsidRPr="009B67E2" w:rsidRDefault="0042274C" w:rsidP="0042274C">
      <w:pPr>
        <w:pStyle w:val="Title"/>
        <w:numPr>
          <w:ilvl w:val="0"/>
          <w:numId w:val="41"/>
        </w:numPr>
        <w:tabs>
          <w:tab w:val="clear" w:pos="358"/>
          <w:tab w:val="num" w:pos="709"/>
        </w:tabs>
        <w:spacing w:after="0"/>
        <w:ind w:left="716" w:hanging="716"/>
        <w:rPr>
          <w:rFonts w:cs="Arial"/>
          <w:b w:val="0"/>
          <w:color w:val="000000" w:themeColor="text1"/>
          <w:szCs w:val="22"/>
        </w:rPr>
      </w:pPr>
      <w:r w:rsidRPr="009B67E2">
        <w:rPr>
          <w:rFonts w:cs="Arial"/>
          <w:b w:val="0"/>
          <w:color w:val="000000" w:themeColor="text1"/>
          <w:szCs w:val="22"/>
        </w:rPr>
        <w:t>The Chairs of JPEL/18 and JPEL/64</w:t>
      </w:r>
    </w:p>
    <w:p w14:paraId="37AC2193" w14:textId="77777777" w:rsidR="0042274C" w:rsidRPr="009B67E2" w:rsidRDefault="0042274C" w:rsidP="0042274C">
      <w:pPr>
        <w:pStyle w:val="Title"/>
        <w:numPr>
          <w:ilvl w:val="0"/>
          <w:numId w:val="41"/>
        </w:numPr>
        <w:tabs>
          <w:tab w:val="clear" w:pos="358"/>
          <w:tab w:val="num" w:pos="709"/>
        </w:tabs>
        <w:spacing w:after="0"/>
        <w:ind w:left="716" w:hanging="716"/>
        <w:rPr>
          <w:rFonts w:cs="Arial"/>
          <w:b w:val="0"/>
          <w:color w:val="000000" w:themeColor="text1"/>
          <w:szCs w:val="22"/>
        </w:rPr>
      </w:pPr>
      <w:r w:rsidRPr="009B67E2">
        <w:rPr>
          <w:rFonts w:cs="Arial"/>
          <w:b w:val="0"/>
          <w:color w:val="000000" w:themeColor="text1"/>
          <w:szCs w:val="22"/>
        </w:rPr>
        <w:t>IET Chief Electrical Engineer</w:t>
      </w:r>
    </w:p>
    <w:p w14:paraId="6190E5E2" w14:textId="77777777" w:rsidR="0042274C" w:rsidRPr="009B67E2" w:rsidRDefault="0042274C" w:rsidP="0042274C">
      <w:pPr>
        <w:pStyle w:val="Title"/>
        <w:numPr>
          <w:ilvl w:val="0"/>
          <w:numId w:val="41"/>
        </w:numPr>
        <w:tabs>
          <w:tab w:val="clear" w:pos="358"/>
          <w:tab w:val="num" w:pos="709"/>
        </w:tabs>
        <w:spacing w:after="0"/>
        <w:ind w:left="716" w:hanging="716"/>
        <w:rPr>
          <w:rFonts w:cs="Arial"/>
          <w:b w:val="0"/>
          <w:color w:val="000000" w:themeColor="text1"/>
          <w:szCs w:val="22"/>
        </w:rPr>
      </w:pPr>
      <w:r w:rsidRPr="009B67E2">
        <w:rPr>
          <w:rFonts w:cs="Arial"/>
          <w:b w:val="0"/>
          <w:color w:val="000000" w:themeColor="text1"/>
          <w:szCs w:val="22"/>
        </w:rPr>
        <w:lastRenderedPageBreak/>
        <w:t>IET Technical Regulations Manager</w:t>
      </w:r>
    </w:p>
    <w:p w14:paraId="0ECFF502" w14:textId="77777777" w:rsidR="0042274C" w:rsidRPr="009B67E2" w:rsidRDefault="0042274C" w:rsidP="0042274C">
      <w:pPr>
        <w:pStyle w:val="Title"/>
        <w:numPr>
          <w:ilvl w:val="0"/>
          <w:numId w:val="41"/>
        </w:numPr>
        <w:tabs>
          <w:tab w:val="clear" w:pos="358"/>
          <w:tab w:val="num" w:pos="709"/>
        </w:tabs>
        <w:spacing w:after="0"/>
        <w:ind w:left="716" w:hanging="716"/>
        <w:rPr>
          <w:rFonts w:cs="Arial"/>
          <w:b w:val="0"/>
          <w:color w:val="000000" w:themeColor="text1"/>
          <w:szCs w:val="22"/>
        </w:rPr>
      </w:pPr>
      <w:r w:rsidRPr="009B67E2">
        <w:rPr>
          <w:rFonts w:cs="Arial"/>
          <w:b w:val="0"/>
          <w:color w:val="000000" w:themeColor="text1"/>
          <w:szCs w:val="22"/>
        </w:rPr>
        <w:t>A representative of the Health and Safety Executive (HSE)</w:t>
      </w:r>
    </w:p>
    <w:p w14:paraId="5AF70266" w14:textId="77777777" w:rsidR="0042274C" w:rsidRPr="009B67E2" w:rsidRDefault="0042274C" w:rsidP="0042274C">
      <w:pPr>
        <w:pStyle w:val="Title"/>
        <w:numPr>
          <w:ilvl w:val="0"/>
          <w:numId w:val="41"/>
        </w:numPr>
        <w:tabs>
          <w:tab w:val="clear" w:pos="358"/>
          <w:tab w:val="num" w:pos="709"/>
        </w:tabs>
        <w:spacing w:after="0"/>
        <w:ind w:left="716" w:hanging="716"/>
        <w:rPr>
          <w:rFonts w:cs="Arial"/>
          <w:b w:val="0"/>
          <w:color w:val="000000" w:themeColor="text1"/>
          <w:szCs w:val="22"/>
        </w:rPr>
      </w:pPr>
      <w:r w:rsidRPr="009B67E2">
        <w:rPr>
          <w:rFonts w:cs="Arial"/>
          <w:b w:val="0"/>
          <w:color w:val="000000" w:themeColor="text1"/>
          <w:szCs w:val="22"/>
        </w:rPr>
        <w:t>A representative of the Ministry of Housing, Communities &amp; Local Government</w:t>
      </w:r>
    </w:p>
    <w:p w14:paraId="5123F77E" w14:textId="77777777" w:rsidR="0042274C" w:rsidRPr="009B67E2" w:rsidRDefault="0042274C" w:rsidP="0042274C">
      <w:pPr>
        <w:tabs>
          <w:tab w:val="left" w:pos="557"/>
        </w:tabs>
        <w:jc w:val="both"/>
        <w:rPr>
          <w:rFonts w:cs="Arial"/>
          <w:color w:val="000000" w:themeColor="text1"/>
          <w:spacing w:val="-2"/>
          <w:szCs w:val="22"/>
        </w:rPr>
      </w:pPr>
    </w:p>
    <w:p w14:paraId="3A7BBE42" w14:textId="6BDA80F3" w:rsidR="00A32ED5" w:rsidRPr="00A32ED5" w:rsidRDefault="0042274C" w:rsidP="0042274C">
      <w:pPr>
        <w:shd w:val="clear" w:color="auto" w:fill="FFFFFF"/>
        <w:spacing w:line="312" w:lineRule="atLeast"/>
        <w:ind w:right="1133"/>
        <w:jc w:val="both"/>
        <w:rPr>
          <w:rFonts w:cs="Arial"/>
          <w:color w:val="000000"/>
          <w:szCs w:val="22"/>
          <w:lang w:val="en"/>
        </w:rPr>
      </w:pPr>
      <w:r w:rsidRPr="009B67E2">
        <w:rPr>
          <w:rFonts w:cs="Arial"/>
          <w:color w:val="000000" w:themeColor="text1"/>
          <w:szCs w:val="22"/>
        </w:rPr>
        <w:t>Members and the Chair will be selected by the Technical Standards Manager and approved by the Knowledge Services and Solutions Board.  Members will be advised by the Secretary to the Wiring Regulations Policy Committee when their term of office is due to expire.</w:t>
      </w:r>
    </w:p>
    <w:p w14:paraId="383EAE2A" w14:textId="77777777" w:rsidR="00A32ED5" w:rsidRPr="00A32ED5" w:rsidRDefault="00A32ED5" w:rsidP="0030281D">
      <w:pPr>
        <w:shd w:val="clear" w:color="auto" w:fill="FFFFFF"/>
        <w:spacing w:line="312" w:lineRule="atLeast"/>
        <w:ind w:right="1133"/>
        <w:jc w:val="both"/>
        <w:rPr>
          <w:rFonts w:cs="Arial"/>
          <w:color w:val="000000"/>
          <w:szCs w:val="22"/>
          <w:lang w:val="en"/>
        </w:rPr>
      </w:pPr>
    </w:p>
    <w:p w14:paraId="57AC3FF9" w14:textId="77777777" w:rsidR="00A85F2E" w:rsidRPr="00A32ED5" w:rsidRDefault="00A85F2E" w:rsidP="0030281D">
      <w:pPr>
        <w:shd w:val="clear" w:color="auto" w:fill="FFFFFF"/>
        <w:spacing w:line="312" w:lineRule="atLeast"/>
        <w:ind w:right="1133"/>
        <w:jc w:val="both"/>
        <w:rPr>
          <w:rFonts w:cs="Arial"/>
          <w:color w:val="000000"/>
          <w:szCs w:val="22"/>
          <w:lang w:val="en"/>
        </w:rPr>
      </w:pPr>
    </w:p>
    <w:p w14:paraId="061F0E93" w14:textId="77777777" w:rsidR="00C22DB9" w:rsidRPr="00A32ED5" w:rsidRDefault="00C22DB9" w:rsidP="0030281D">
      <w:pPr>
        <w:shd w:val="clear" w:color="auto" w:fill="FFFFFF"/>
        <w:spacing w:line="312" w:lineRule="atLeast"/>
        <w:ind w:right="1133"/>
        <w:jc w:val="both"/>
        <w:rPr>
          <w:rFonts w:cs="Arial"/>
          <w:color w:val="000000"/>
          <w:szCs w:val="22"/>
          <w:lang w:val="en"/>
        </w:rPr>
      </w:pPr>
    </w:p>
    <w:p w14:paraId="707ECC14" w14:textId="51048847" w:rsidR="00B711BC" w:rsidRPr="00D04160" w:rsidRDefault="00C22DB9" w:rsidP="00D45E58">
      <w:pPr>
        <w:pStyle w:val="Heading1"/>
      </w:pPr>
      <w:r w:rsidRPr="00D04160">
        <w:br w:type="page"/>
      </w:r>
      <w:bookmarkStart w:id="40" w:name="_Toc196395303"/>
      <w:r w:rsidR="00E37405" w:rsidRPr="00D04160">
        <w:lastRenderedPageBreak/>
        <w:t>VOLUNTEER ENGAGEMENT BOARD</w:t>
      </w:r>
      <w:bookmarkEnd w:id="40"/>
    </w:p>
    <w:p w14:paraId="4B6821B0" w14:textId="77777777" w:rsidR="00E37405" w:rsidRPr="00D04160" w:rsidRDefault="00E37405" w:rsidP="0030281D">
      <w:pPr>
        <w:jc w:val="both"/>
        <w:rPr>
          <w:rFonts w:cs="Arial"/>
          <w:color w:val="000000"/>
          <w:szCs w:val="22"/>
        </w:rPr>
      </w:pPr>
    </w:p>
    <w:p w14:paraId="74E131AE" w14:textId="77777777" w:rsidR="0030281D" w:rsidRPr="0030281D" w:rsidRDefault="0030281D" w:rsidP="0030281D">
      <w:pPr>
        <w:jc w:val="both"/>
        <w:rPr>
          <w:rFonts w:cs="Arial"/>
          <w:b/>
          <w:color w:val="000000"/>
          <w:szCs w:val="22"/>
        </w:rPr>
      </w:pPr>
      <w:r w:rsidRPr="0030281D">
        <w:rPr>
          <w:rFonts w:cs="Arial"/>
          <w:b/>
          <w:color w:val="000000"/>
          <w:szCs w:val="22"/>
        </w:rPr>
        <w:t>Terms of Reference</w:t>
      </w:r>
    </w:p>
    <w:p w14:paraId="7E3BCAC1" w14:textId="77777777" w:rsidR="00E37405" w:rsidRPr="00D04160" w:rsidRDefault="00E37405" w:rsidP="0030281D">
      <w:pPr>
        <w:jc w:val="both"/>
        <w:rPr>
          <w:rFonts w:cs="Arial"/>
          <w:color w:val="000000"/>
          <w:szCs w:val="22"/>
        </w:rPr>
      </w:pPr>
    </w:p>
    <w:p w14:paraId="56DE59B4" w14:textId="77777777" w:rsidR="00046552" w:rsidRPr="00D04160" w:rsidRDefault="00046552" w:rsidP="0030281D">
      <w:pPr>
        <w:jc w:val="both"/>
        <w:rPr>
          <w:rFonts w:cs="Arial"/>
          <w:b/>
          <w:color w:val="000000"/>
          <w:szCs w:val="22"/>
        </w:rPr>
      </w:pPr>
      <w:r w:rsidRPr="00D04160">
        <w:rPr>
          <w:rFonts w:cs="Arial"/>
          <w:b/>
          <w:color w:val="000000"/>
          <w:szCs w:val="22"/>
        </w:rPr>
        <w:t>1.</w:t>
      </w:r>
      <w:r w:rsidRPr="00D04160">
        <w:rPr>
          <w:rFonts w:cs="Arial"/>
          <w:b/>
          <w:color w:val="000000"/>
          <w:szCs w:val="22"/>
        </w:rPr>
        <w:tab/>
        <w:t>Purpose</w:t>
      </w:r>
    </w:p>
    <w:p w14:paraId="2B243784" w14:textId="77777777" w:rsidR="00046552" w:rsidRPr="00D04160" w:rsidRDefault="00046552" w:rsidP="0030281D">
      <w:pPr>
        <w:jc w:val="both"/>
        <w:rPr>
          <w:rFonts w:cs="Arial"/>
          <w:color w:val="000000"/>
          <w:szCs w:val="22"/>
        </w:rPr>
      </w:pPr>
    </w:p>
    <w:p w14:paraId="277296BA" w14:textId="77777777" w:rsidR="00046552" w:rsidRPr="00D04160" w:rsidRDefault="00046552" w:rsidP="0030281D">
      <w:pPr>
        <w:jc w:val="both"/>
        <w:rPr>
          <w:rFonts w:cs="Arial"/>
          <w:color w:val="000000"/>
          <w:szCs w:val="22"/>
        </w:rPr>
      </w:pPr>
      <w:r w:rsidRPr="00D04160">
        <w:rPr>
          <w:rFonts w:cs="Arial"/>
          <w:color w:val="000000"/>
          <w:szCs w:val="22"/>
        </w:rPr>
        <w:t>The purpose of the Volunteer Engagement Board is:</w:t>
      </w:r>
    </w:p>
    <w:p w14:paraId="65ED5641" w14:textId="77777777" w:rsidR="00271C42" w:rsidRDefault="00271C42" w:rsidP="00271C42">
      <w:pPr>
        <w:jc w:val="both"/>
        <w:rPr>
          <w:rFonts w:cs="Arial"/>
          <w:color w:val="000000"/>
        </w:rPr>
      </w:pPr>
    </w:p>
    <w:p w14:paraId="5D12F884" w14:textId="0FA3102B" w:rsidR="00271C42" w:rsidRDefault="00271C42" w:rsidP="00271C42">
      <w:pPr>
        <w:ind w:left="720" w:hanging="720"/>
        <w:jc w:val="both"/>
        <w:rPr>
          <w:rFonts w:cs="Arial"/>
          <w:color w:val="000000"/>
        </w:rPr>
      </w:pPr>
      <w:r>
        <w:rPr>
          <w:rFonts w:cs="Arial"/>
          <w:color w:val="000000"/>
        </w:rPr>
        <w:t>(a)</w:t>
      </w:r>
      <w:r>
        <w:rPr>
          <w:rFonts w:cs="Arial"/>
          <w:color w:val="000000"/>
        </w:rPr>
        <w:tab/>
        <w:t>to be responsible to the Board of Trustees for the planning and implementation of the IET’s volunteer</w:t>
      </w:r>
      <w:r w:rsidR="00C26677">
        <w:rPr>
          <w:rFonts w:cs="Arial"/>
          <w:color w:val="000000"/>
        </w:rPr>
        <w:t>ing</w:t>
      </w:r>
      <w:r>
        <w:rPr>
          <w:rFonts w:cs="Arial"/>
          <w:color w:val="000000"/>
        </w:rPr>
        <w:t xml:space="preserve"> </w:t>
      </w:r>
      <w:r w:rsidRPr="00271C42">
        <w:rPr>
          <w:rFonts w:cs="Arial"/>
          <w:color w:val="000000"/>
        </w:rPr>
        <w:t>vision</w:t>
      </w:r>
      <w:r>
        <w:rPr>
          <w:rFonts w:cs="Arial"/>
          <w:color w:val="000000"/>
        </w:rPr>
        <w:t>;</w:t>
      </w:r>
    </w:p>
    <w:p w14:paraId="3BD4D84A" w14:textId="77777777" w:rsidR="00271C42" w:rsidRDefault="00271C42" w:rsidP="00271C42">
      <w:pPr>
        <w:ind w:left="720" w:hanging="720"/>
        <w:jc w:val="both"/>
        <w:rPr>
          <w:rFonts w:cs="Arial"/>
          <w:color w:val="000000"/>
        </w:rPr>
      </w:pPr>
    </w:p>
    <w:p w14:paraId="6F7A5DC8" w14:textId="77777777" w:rsidR="00271C42" w:rsidRPr="00271C42" w:rsidRDefault="00271C42" w:rsidP="00271C42">
      <w:pPr>
        <w:ind w:left="720" w:hanging="720"/>
        <w:jc w:val="both"/>
        <w:rPr>
          <w:rFonts w:cs="Arial"/>
          <w:color w:val="000000"/>
        </w:rPr>
      </w:pPr>
      <w:r w:rsidRPr="00271C42">
        <w:rPr>
          <w:rFonts w:cs="Arial"/>
          <w:color w:val="000000"/>
        </w:rPr>
        <w:t>(b)</w:t>
      </w:r>
      <w:r w:rsidRPr="00271C42">
        <w:rPr>
          <w:rFonts w:cs="Arial"/>
          <w:color w:val="000000"/>
        </w:rPr>
        <w:tab/>
        <w:t>to ensure there are sufficient volunteers, with appropriate skills and experience, empowered and supported to meet the IET’s needs in fulfilling its objects;</w:t>
      </w:r>
    </w:p>
    <w:p w14:paraId="446CA5C3" w14:textId="77777777" w:rsidR="00271C42" w:rsidRDefault="00271C42" w:rsidP="00271C42">
      <w:pPr>
        <w:ind w:left="720" w:hanging="720"/>
        <w:jc w:val="both"/>
        <w:rPr>
          <w:rFonts w:cs="Arial"/>
          <w:color w:val="000000"/>
        </w:rPr>
      </w:pPr>
    </w:p>
    <w:p w14:paraId="5FF7D89D" w14:textId="4B234452" w:rsidR="00046552" w:rsidRPr="00D04160" w:rsidRDefault="00046552" w:rsidP="0030281D">
      <w:pPr>
        <w:ind w:left="720" w:hanging="720"/>
        <w:jc w:val="both"/>
        <w:rPr>
          <w:rFonts w:cs="Arial"/>
          <w:color w:val="000000"/>
          <w:szCs w:val="22"/>
        </w:rPr>
      </w:pPr>
      <w:r w:rsidRPr="00D04160">
        <w:rPr>
          <w:rFonts w:cs="Arial"/>
          <w:color w:val="000000"/>
          <w:szCs w:val="22"/>
        </w:rPr>
        <w:t>(</w:t>
      </w:r>
      <w:r w:rsidR="00271C42">
        <w:rPr>
          <w:rFonts w:cs="Arial"/>
          <w:color w:val="000000"/>
          <w:szCs w:val="22"/>
        </w:rPr>
        <w:t>c</w:t>
      </w:r>
      <w:r w:rsidRPr="00D04160">
        <w:rPr>
          <w:rFonts w:cs="Arial"/>
          <w:color w:val="000000"/>
          <w:szCs w:val="22"/>
        </w:rPr>
        <w:t>)</w:t>
      </w:r>
      <w:r w:rsidRPr="00D04160">
        <w:rPr>
          <w:rFonts w:cs="Arial"/>
          <w:color w:val="000000"/>
          <w:szCs w:val="22"/>
        </w:rPr>
        <w:tab/>
        <w:t>to provide assurance to the Board of Trustees concerning the effective delivery of strategic programmes as delegated by the Board of Trustees; and</w:t>
      </w:r>
    </w:p>
    <w:p w14:paraId="423DE563" w14:textId="77777777" w:rsidR="00046552" w:rsidRPr="00D04160" w:rsidRDefault="00046552" w:rsidP="0030281D">
      <w:pPr>
        <w:ind w:left="720" w:hanging="720"/>
        <w:jc w:val="both"/>
        <w:rPr>
          <w:rFonts w:cs="Arial"/>
          <w:color w:val="000000"/>
          <w:szCs w:val="22"/>
        </w:rPr>
      </w:pPr>
    </w:p>
    <w:p w14:paraId="5B95E573" w14:textId="7348C28D" w:rsidR="00046552" w:rsidRPr="00D04160" w:rsidRDefault="00046552" w:rsidP="0030281D">
      <w:pPr>
        <w:ind w:left="720" w:hanging="720"/>
        <w:jc w:val="both"/>
        <w:rPr>
          <w:rFonts w:cs="Arial"/>
          <w:color w:val="000000"/>
          <w:szCs w:val="22"/>
        </w:rPr>
      </w:pPr>
      <w:r w:rsidRPr="00D04160">
        <w:rPr>
          <w:rFonts w:cs="Arial"/>
          <w:color w:val="000000"/>
          <w:szCs w:val="22"/>
        </w:rPr>
        <w:t>(</w:t>
      </w:r>
      <w:r w:rsidR="00271C42">
        <w:rPr>
          <w:rFonts w:cs="Arial"/>
          <w:color w:val="000000"/>
          <w:szCs w:val="22"/>
        </w:rPr>
        <w:t>d</w:t>
      </w:r>
      <w:r w:rsidRPr="00D04160">
        <w:rPr>
          <w:rFonts w:cs="Arial"/>
          <w:color w:val="000000"/>
          <w:szCs w:val="22"/>
        </w:rPr>
        <w:t>)</w:t>
      </w:r>
      <w:r w:rsidRPr="00D04160">
        <w:rPr>
          <w:rFonts w:cs="Arial"/>
          <w:color w:val="000000"/>
          <w:szCs w:val="22"/>
        </w:rPr>
        <w:tab/>
        <w:t>to monitor performance of strategic programmes as delegated by the Board of Trustees.</w:t>
      </w:r>
    </w:p>
    <w:p w14:paraId="2090487E" w14:textId="77777777" w:rsidR="00046552" w:rsidRPr="00D04160" w:rsidRDefault="00046552" w:rsidP="0030281D">
      <w:pPr>
        <w:jc w:val="both"/>
        <w:rPr>
          <w:rFonts w:cs="Arial"/>
          <w:color w:val="000000"/>
          <w:szCs w:val="22"/>
        </w:rPr>
      </w:pPr>
    </w:p>
    <w:p w14:paraId="5A39C9D6" w14:textId="77777777" w:rsidR="00046552" w:rsidRPr="00D04160" w:rsidRDefault="00046552" w:rsidP="0030281D">
      <w:pPr>
        <w:jc w:val="both"/>
        <w:rPr>
          <w:rFonts w:cs="Arial"/>
          <w:b/>
          <w:color w:val="000000"/>
          <w:szCs w:val="22"/>
        </w:rPr>
      </w:pPr>
      <w:r w:rsidRPr="00D04160">
        <w:rPr>
          <w:rFonts w:cs="Arial"/>
          <w:b/>
          <w:color w:val="000000"/>
          <w:szCs w:val="22"/>
        </w:rPr>
        <w:t>2.</w:t>
      </w:r>
      <w:r w:rsidRPr="00D04160">
        <w:rPr>
          <w:rFonts w:cs="Arial"/>
          <w:b/>
          <w:color w:val="000000"/>
          <w:szCs w:val="22"/>
        </w:rPr>
        <w:tab/>
        <w:t>Terms of Reference</w:t>
      </w:r>
    </w:p>
    <w:p w14:paraId="7600FC31" w14:textId="77777777" w:rsidR="00046552" w:rsidRPr="00D04160" w:rsidRDefault="00046552" w:rsidP="0030281D">
      <w:pPr>
        <w:jc w:val="both"/>
        <w:rPr>
          <w:rFonts w:cs="Arial"/>
          <w:color w:val="000000"/>
          <w:szCs w:val="22"/>
        </w:rPr>
      </w:pPr>
    </w:p>
    <w:p w14:paraId="1ED7E1C2" w14:textId="77777777" w:rsidR="00046552" w:rsidRPr="00D04160" w:rsidRDefault="00046552" w:rsidP="0030281D">
      <w:pPr>
        <w:jc w:val="both"/>
        <w:rPr>
          <w:rFonts w:cs="Arial"/>
          <w:color w:val="000000"/>
          <w:szCs w:val="22"/>
        </w:rPr>
      </w:pPr>
      <w:r w:rsidRPr="00D04160">
        <w:rPr>
          <w:rFonts w:cs="Arial"/>
          <w:color w:val="000000"/>
          <w:szCs w:val="22"/>
        </w:rPr>
        <w:t>The Board shall:</w:t>
      </w:r>
    </w:p>
    <w:p w14:paraId="5AFC8FFD" w14:textId="77777777" w:rsidR="00046552" w:rsidRPr="00D04160" w:rsidRDefault="00046552" w:rsidP="0030281D">
      <w:pPr>
        <w:jc w:val="both"/>
        <w:rPr>
          <w:rFonts w:cs="Arial"/>
          <w:color w:val="000000"/>
          <w:szCs w:val="22"/>
        </w:rPr>
      </w:pPr>
    </w:p>
    <w:p w14:paraId="262CC5D0" w14:textId="77777777" w:rsidR="00046552" w:rsidRPr="00D04160" w:rsidRDefault="00046552" w:rsidP="0030281D">
      <w:pPr>
        <w:jc w:val="both"/>
        <w:rPr>
          <w:rFonts w:cs="Arial"/>
          <w:color w:val="000000"/>
          <w:szCs w:val="22"/>
        </w:rPr>
      </w:pPr>
      <w:r w:rsidRPr="00D04160">
        <w:rPr>
          <w:rFonts w:cs="Arial"/>
          <w:b/>
          <w:color w:val="000000"/>
          <w:szCs w:val="22"/>
        </w:rPr>
        <w:t>Strategic Advice and Support</w:t>
      </w:r>
    </w:p>
    <w:p w14:paraId="1EAD7B6E" w14:textId="77777777" w:rsidR="00046552" w:rsidRPr="00D04160" w:rsidRDefault="00046552" w:rsidP="0030281D">
      <w:pPr>
        <w:jc w:val="both"/>
        <w:rPr>
          <w:rFonts w:cs="Arial"/>
          <w:color w:val="000000"/>
          <w:szCs w:val="22"/>
        </w:rPr>
      </w:pPr>
    </w:p>
    <w:p w14:paraId="69C5EAFC" w14:textId="0AAF02F7" w:rsidR="00271C42" w:rsidRDefault="00271C42" w:rsidP="00271C42">
      <w:pPr>
        <w:ind w:left="720" w:hanging="720"/>
        <w:jc w:val="both"/>
        <w:rPr>
          <w:rFonts w:cs="Arial"/>
          <w:color w:val="000000"/>
        </w:rPr>
      </w:pPr>
      <w:r>
        <w:rPr>
          <w:rFonts w:cs="Arial"/>
          <w:color w:val="000000"/>
        </w:rPr>
        <w:t>(a)</w:t>
      </w:r>
      <w:r>
        <w:rPr>
          <w:rFonts w:cs="Arial"/>
          <w:color w:val="000000"/>
        </w:rPr>
        <w:tab/>
        <w:t>oversee the creation of capability to deliver the volunteer</w:t>
      </w:r>
      <w:r w:rsidR="00C26677">
        <w:rPr>
          <w:rFonts w:cs="Arial"/>
          <w:color w:val="000000"/>
        </w:rPr>
        <w:t>ing</w:t>
      </w:r>
      <w:r>
        <w:rPr>
          <w:rFonts w:cs="Arial"/>
          <w:color w:val="000000"/>
        </w:rPr>
        <w:t xml:space="preserve"> </w:t>
      </w:r>
      <w:r w:rsidRPr="00271C42">
        <w:rPr>
          <w:rFonts w:cs="Arial"/>
          <w:color w:val="000000"/>
        </w:rPr>
        <w:t>vision</w:t>
      </w:r>
      <w:r>
        <w:rPr>
          <w:rFonts w:cs="Arial"/>
          <w:color w:val="000000"/>
        </w:rPr>
        <w:t>;</w:t>
      </w:r>
    </w:p>
    <w:p w14:paraId="68D4AD2C" w14:textId="77777777" w:rsidR="00271C42" w:rsidRDefault="00271C42" w:rsidP="00271C42">
      <w:pPr>
        <w:ind w:left="720" w:hanging="720"/>
        <w:jc w:val="both"/>
        <w:rPr>
          <w:rFonts w:cs="Arial"/>
          <w:color w:val="000000"/>
        </w:rPr>
      </w:pPr>
      <w:r>
        <w:rPr>
          <w:rFonts w:cs="Arial"/>
          <w:color w:val="000000"/>
        </w:rPr>
        <w:t>(b)</w:t>
      </w:r>
      <w:r>
        <w:rPr>
          <w:rFonts w:cs="Arial"/>
          <w:color w:val="000000"/>
        </w:rPr>
        <w:tab/>
        <w:t>recommend changes to the IET’s volunteer engagement strategic direction;</w:t>
      </w:r>
    </w:p>
    <w:p w14:paraId="420452D7" w14:textId="697AFCBD" w:rsidR="00271C42" w:rsidRDefault="00271C42" w:rsidP="00271C42">
      <w:pPr>
        <w:ind w:left="720" w:hanging="720"/>
        <w:jc w:val="both"/>
        <w:rPr>
          <w:rFonts w:cs="Arial"/>
          <w:color w:val="000000"/>
        </w:rPr>
      </w:pPr>
      <w:r>
        <w:rPr>
          <w:rFonts w:cs="Arial"/>
          <w:color w:val="000000"/>
        </w:rPr>
        <w:t>(c)</w:t>
      </w:r>
      <w:r>
        <w:rPr>
          <w:rFonts w:cs="Arial"/>
          <w:color w:val="000000"/>
        </w:rPr>
        <w:tab/>
        <w:t>support the development and enhancement of the volunteer</w:t>
      </w:r>
      <w:r w:rsidR="00C26677">
        <w:rPr>
          <w:rFonts w:cs="Arial"/>
          <w:color w:val="000000"/>
        </w:rPr>
        <w:t>ing</w:t>
      </w:r>
      <w:r>
        <w:rPr>
          <w:rFonts w:cs="Arial"/>
          <w:color w:val="000000"/>
        </w:rPr>
        <w:t xml:space="preserve"> </w:t>
      </w:r>
      <w:r w:rsidRPr="00271C42">
        <w:rPr>
          <w:rFonts w:cs="Arial"/>
          <w:color w:val="000000"/>
        </w:rPr>
        <w:t>vision</w:t>
      </w:r>
      <w:r>
        <w:rPr>
          <w:rFonts w:cs="Arial"/>
          <w:color w:val="000000"/>
        </w:rPr>
        <w:t>.</w:t>
      </w:r>
    </w:p>
    <w:p w14:paraId="59C0BB56" w14:textId="77777777" w:rsidR="00046552" w:rsidRPr="00D04160" w:rsidRDefault="00046552" w:rsidP="0030281D">
      <w:pPr>
        <w:jc w:val="both"/>
        <w:rPr>
          <w:rFonts w:cs="Arial"/>
          <w:color w:val="000000"/>
          <w:szCs w:val="22"/>
        </w:rPr>
      </w:pPr>
    </w:p>
    <w:p w14:paraId="51DFA736" w14:textId="77777777" w:rsidR="00046552" w:rsidRPr="00D04160" w:rsidRDefault="00046552" w:rsidP="0030281D">
      <w:pPr>
        <w:jc w:val="both"/>
        <w:rPr>
          <w:rFonts w:cs="Arial"/>
          <w:color w:val="000000"/>
          <w:szCs w:val="22"/>
        </w:rPr>
      </w:pPr>
      <w:r w:rsidRPr="00D04160">
        <w:rPr>
          <w:rFonts w:cs="Arial"/>
          <w:b/>
          <w:color w:val="000000"/>
          <w:szCs w:val="22"/>
        </w:rPr>
        <w:t>Supporting the Effective and Efficient Delivery of the IET Plan</w:t>
      </w:r>
    </w:p>
    <w:p w14:paraId="0C1E9BB6" w14:textId="77777777" w:rsidR="00046552" w:rsidRPr="00D04160" w:rsidRDefault="00046552" w:rsidP="0030281D">
      <w:pPr>
        <w:jc w:val="both"/>
        <w:rPr>
          <w:rFonts w:cs="Arial"/>
          <w:color w:val="000000"/>
          <w:szCs w:val="22"/>
        </w:rPr>
      </w:pPr>
    </w:p>
    <w:p w14:paraId="0D484779" w14:textId="77777777" w:rsidR="00046552" w:rsidRPr="00D04160" w:rsidRDefault="00046552" w:rsidP="0030281D">
      <w:pPr>
        <w:ind w:left="720" w:hanging="720"/>
        <w:jc w:val="both"/>
        <w:rPr>
          <w:rFonts w:cs="Arial"/>
          <w:color w:val="000000"/>
          <w:szCs w:val="22"/>
        </w:rPr>
      </w:pPr>
      <w:r w:rsidRPr="00D04160">
        <w:rPr>
          <w:rFonts w:cs="Arial"/>
          <w:color w:val="000000"/>
          <w:szCs w:val="22"/>
        </w:rPr>
        <w:t>(d)</w:t>
      </w:r>
      <w:r w:rsidRPr="00D04160">
        <w:rPr>
          <w:rFonts w:cs="Arial"/>
          <w:color w:val="000000"/>
          <w:szCs w:val="22"/>
        </w:rPr>
        <w:tab/>
        <w:t>provide input during the creation of the IET Plan, identifying requirements for new initiatives, and the adjustment or cessation of activities;</w:t>
      </w:r>
    </w:p>
    <w:p w14:paraId="28EAA2D5" w14:textId="77777777" w:rsidR="00046552" w:rsidRPr="00D04160" w:rsidRDefault="00046552" w:rsidP="0030281D">
      <w:pPr>
        <w:ind w:left="720" w:hanging="720"/>
        <w:jc w:val="both"/>
        <w:rPr>
          <w:rFonts w:cs="Arial"/>
          <w:color w:val="000000"/>
          <w:szCs w:val="22"/>
        </w:rPr>
      </w:pPr>
      <w:r w:rsidRPr="00D04160">
        <w:rPr>
          <w:rFonts w:cs="Arial"/>
          <w:color w:val="000000"/>
          <w:szCs w:val="22"/>
        </w:rPr>
        <w:t>(e)</w:t>
      </w:r>
      <w:r w:rsidRPr="00D04160">
        <w:rPr>
          <w:rFonts w:cs="Arial"/>
          <w:color w:val="000000"/>
          <w:szCs w:val="22"/>
        </w:rPr>
        <w:tab/>
        <w:t>provide assurance to the Board of Trustees that the final draft IET Plan is aligned to their longer range strategic objectives and that they have had the appropriate opportunity to input to the planning process;</w:t>
      </w:r>
    </w:p>
    <w:p w14:paraId="4C758FDB" w14:textId="09BDE81D" w:rsidR="00046552" w:rsidRDefault="00046552" w:rsidP="0030281D">
      <w:pPr>
        <w:ind w:left="720" w:hanging="720"/>
        <w:jc w:val="both"/>
        <w:rPr>
          <w:rFonts w:cs="Arial"/>
          <w:color w:val="000000"/>
          <w:szCs w:val="22"/>
        </w:rPr>
      </w:pPr>
      <w:r w:rsidRPr="00D04160">
        <w:rPr>
          <w:rFonts w:cs="Arial"/>
          <w:color w:val="000000"/>
          <w:szCs w:val="22"/>
        </w:rPr>
        <w:t>(f)</w:t>
      </w:r>
      <w:r w:rsidRPr="00D04160">
        <w:rPr>
          <w:rFonts w:cs="Arial"/>
          <w:color w:val="000000"/>
          <w:szCs w:val="22"/>
        </w:rPr>
        <w:tab/>
        <w:t>keep under review the portfolio of volunteer engagement products and services to ensure that they are continuing to meet user needs;</w:t>
      </w:r>
    </w:p>
    <w:p w14:paraId="2FF99B53" w14:textId="61440CD2" w:rsidR="00271C42" w:rsidRPr="00271C42" w:rsidRDefault="00271C42" w:rsidP="00271C42">
      <w:pPr>
        <w:ind w:left="720" w:hanging="720"/>
        <w:jc w:val="both"/>
        <w:rPr>
          <w:rFonts w:cs="Arial"/>
          <w:color w:val="000000"/>
          <w:szCs w:val="22"/>
        </w:rPr>
      </w:pPr>
      <w:r w:rsidRPr="00271C42">
        <w:rPr>
          <w:rFonts w:cs="Arial"/>
          <w:color w:val="000000"/>
          <w:szCs w:val="22"/>
        </w:rPr>
        <w:t>(g)</w:t>
      </w:r>
      <w:r w:rsidRPr="00271C42">
        <w:rPr>
          <w:rFonts w:cs="Arial"/>
          <w:color w:val="000000"/>
          <w:szCs w:val="22"/>
        </w:rPr>
        <w:tab/>
        <w:t>ensure volunteers are placed at the heart of the IET, recognising their importance and ambassadorial role in realising IET strategy;</w:t>
      </w:r>
    </w:p>
    <w:p w14:paraId="4C09954A" w14:textId="705A4C6F" w:rsidR="00271C42" w:rsidRPr="00271C42" w:rsidRDefault="00271C42" w:rsidP="00271C42">
      <w:pPr>
        <w:ind w:left="720" w:hanging="720"/>
        <w:jc w:val="both"/>
        <w:rPr>
          <w:rFonts w:cs="Arial"/>
          <w:color w:val="000000"/>
          <w:szCs w:val="22"/>
        </w:rPr>
      </w:pPr>
      <w:r w:rsidRPr="00271C42">
        <w:rPr>
          <w:rFonts w:cs="Arial"/>
          <w:color w:val="000000"/>
          <w:szCs w:val="22"/>
        </w:rPr>
        <w:t>(</w:t>
      </w:r>
      <w:r>
        <w:rPr>
          <w:rFonts w:cs="Arial"/>
          <w:color w:val="000000"/>
          <w:szCs w:val="22"/>
        </w:rPr>
        <w:t>h</w:t>
      </w:r>
      <w:r w:rsidRPr="00271C42">
        <w:rPr>
          <w:rFonts w:cs="Arial"/>
          <w:color w:val="000000"/>
          <w:szCs w:val="22"/>
        </w:rPr>
        <w:t>)</w:t>
      </w:r>
      <w:r w:rsidRPr="00271C42">
        <w:rPr>
          <w:rFonts w:cs="Arial"/>
          <w:color w:val="000000"/>
          <w:szCs w:val="22"/>
        </w:rPr>
        <w:tab/>
        <w:t>engage with networks and communities of volunteers to keep well informed on the overall volunteering experience and approve proposals for the establishment of communities and networks, monitoring their performance, and, when appropriate, closing them down.</w:t>
      </w:r>
    </w:p>
    <w:p w14:paraId="72B3EFDC" w14:textId="0C0AF25B" w:rsidR="00271C42" w:rsidRPr="00271C42" w:rsidRDefault="00271C42" w:rsidP="00271C42">
      <w:pPr>
        <w:ind w:left="720" w:hanging="720"/>
        <w:jc w:val="both"/>
        <w:rPr>
          <w:rFonts w:cs="Arial"/>
          <w:color w:val="000000"/>
          <w:szCs w:val="22"/>
        </w:rPr>
      </w:pPr>
      <w:r w:rsidRPr="00271C42">
        <w:rPr>
          <w:rFonts w:cs="Arial"/>
          <w:color w:val="000000"/>
          <w:szCs w:val="22"/>
        </w:rPr>
        <w:t>(</w:t>
      </w:r>
      <w:proofErr w:type="spellStart"/>
      <w:r w:rsidR="00AF5FDD">
        <w:rPr>
          <w:rFonts w:cs="Arial"/>
          <w:color w:val="000000"/>
          <w:szCs w:val="22"/>
        </w:rPr>
        <w:t>i</w:t>
      </w:r>
      <w:proofErr w:type="spellEnd"/>
      <w:r w:rsidRPr="00271C42">
        <w:rPr>
          <w:rFonts w:cs="Arial"/>
          <w:color w:val="000000"/>
          <w:szCs w:val="22"/>
        </w:rPr>
        <w:t>)</w:t>
      </w:r>
      <w:r w:rsidRPr="00271C42">
        <w:rPr>
          <w:rFonts w:cs="Arial"/>
          <w:color w:val="000000"/>
          <w:szCs w:val="22"/>
        </w:rPr>
        <w:tab/>
        <w:t>encourage innovation in ways for members to become engaged in volunteering;</w:t>
      </w:r>
    </w:p>
    <w:p w14:paraId="7D59E82D" w14:textId="7567C60A"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j</w:t>
      </w:r>
      <w:r w:rsidRPr="00D04160">
        <w:rPr>
          <w:rFonts w:cs="Arial"/>
          <w:color w:val="000000"/>
          <w:szCs w:val="22"/>
        </w:rPr>
        <w:t>)</w:t>
      </w:r>
      <w:r w:rsidRPr="00D04160">
        <w:rPr>
          <w:rFonts w:cs="Arial"/>
          <w:color w:val="000000"/>
          <w:szCs w:val="22"/>
        </w:rPr>
        <w:tab/>
        <w:t>co-ordinate cross-organisational initiatives supporting volunteers embedded in operational teams, to deliver a consistent volunteering experience;</w:t>
      </w:r>
    </w:p>
    <w:p w14:paraId="7D2CF4CA" w14:textId="1B3B84C5"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k</w:t>
      </w:r>
      <w:r w:rsidRPr="00D04160">
        <w:rPr>
          <w:rFonts w:cs="Arial"/>
          <w:color w:val="000000"/>
          <w:szCs w:val="22"/>
        </w:rPr>
        <w:t>)</w:t>
      </w:r>
      <w:r w:rsidRPr="00D04160">
        <w:rPr>
          <w:rFonts w:cs="Arial"/>
          <w:color w:val="000000"/>
          <w:szCs w:val="22"/>
        </w:rPr>
        <w:tab/>
        <w:t>promote the advancement of IET one-team working culture, values, behaviours and standards for volunteers;</w:t>
      </w:r>
    </w:p>
    <w:p w14:paraId="40B7DFB2" w14:textId="0C4BEDB2"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l</w:t>
      </w:r>
      <w:r w:rsidRPr="00D04160">
        <w:rPr>
          <w:rFonts w:cs="Arial"/>
          <w:color w:val="000000"/>
          <w:szCs w:val="22"/>
        </w:rPr>
        <w:t>)</w:t>
      </w:r>
      <w:r w:rsidRPr="00D04160">
        <w:rPr>
          <w:rFonts w:cs="Arial"/>
          <w:color w:val="000000"/>
          <w:szCs w:val="22"/>
        </w:rPr>
        <w:tab/>
        <w:t>ensure policies are in place for the safety and compliance of teams delivering IET activities;</w:t>
      </w:r>
    </w:p>
    <w:p w14:paraId="690D824F" w14:textId="5C2FE97A"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m</w:t>
      </w:r>
      <w:r w:rsidRPr="00D04160">
        <w:rPr>
          <w:rFonts w:cs="Arial"/>
          <w:color w:val="000000"/>
          <w:szCs w:val="22"/>
        </w:rPr>
        <w:t>)</w:t>
      </w:r>
      <w:r w:rsidRPr="00D04160">
        <w:rPr>
          <w:rFonts w:cs="Arial"/>
          <w:color w:val="000000"/>
          <w:szCs w:val="22"/>
        </w:rPr>
        <w:tab/>
        <w:t>benchmark engagement with P</w:t>
      </w:r>
      <w:r w:rsidR="00151513" w:rsidRPr="00D04160">
        <w:rPr>
          <w:rFonts w:cs="Arial"/>
          <w:color w:val="000000"/>
          <w:szCs w:val="22"/>
        </w:rPr>
        <w:t xml:space="preserve">rofessional </w:t>
      </w:r>
      <w:r w:rsidRPr="00D04160">
        <w:rPr>
          <w:rFonts w:cs="Arial"/>
          <w:color w:val="000000"/>
          <w:szCs w:val="22"/>
        </w:rPr>
        <w:t>E</w:t>
      </w:r>
      <w:r w:rsidR="00151513" w:rsidRPr="00D04160">
        <w:rPr>
          <w:rFonts w:cs="Arial"/>
          <w:color w:val="000000"/>
          <w:szCs w:val="22"/>
        </w:rPr>
        <w:t xml:space="preserve">ngineering </w:t>
      </w:r>
      <w:r w:rsidRPr="00D04160">
        <w:rPr>
          <w:rFonts w:cs="Arial"/>
          <w:color w:val="000000"/>
          <w:szCs w:val="22"/>
        </w:rPr>
        <w:t>I</w:t>
      </w:r>
      <w:r w:rsidR="00151513" w:rsidRPr="00D04160">
        <w:rPr>
          <w:rFonts w:cs="Arial"/>
          <w:color w:val="000000"/>
          <w:szCs w:val="22"/>
        </w:rPr>
        <w:t>nstitution</w:t>
      </w:r>
      <w:r w:rsidRPr="00D04160">
        <w:rPr>
          <w:rFonts w:cs="Arial"/>
          <w:color w:val="000000"/>
          <w:szCs w:val="22"/>
        </w:rPr>
        <w:t>s and relevant organisations to monitor good practice.</w:t>
      </w:r>
    </w:p>
    <w:p w14:paraId="33F3559A" w14:textId="2F10BF0A" w:rsidR="00817145" w:rsidRPr="00554AD9" w:rsidRDefault="00817145" w:rsidP="00817145">
      <w:pPr>
        <w:ind w:left="720" w:hanging="720"/>
        <w:jc w:val="both"/>
        <w:rPr>
          <w:rFonts w:cs="Arial"/>
          <w:color w:val="000000"/>
          <w:szCs w:val="22"/>
        </w:rPr>
      </w:pPr>
      <w:r w:rsidRPr="00554AD9">
        <w:rPr>
          <w:rFonts w:cs="Arial"/>
          <w:color w:val="000000"/>
          <w:szCs w:val="22"/>
        </w:rPr>
        <w:t>(</w:t>
      </w:r>
      <w:r w:rsidR="00AF5FDD">
        <w:rPr>
          <w:rFonts w:cs="Arial"/>
          <w:color w:val="000000"/>
          <w:szCs w:val="22"/>
        </w:rPr>
        <w:t>n</w:t>
      </w:r>
      <w:r w:rsidRPr="00554AD9">
        <w:rPr>
          <w:rFonts w:cs="Arial"/>
          <w:color w:val="000000"/>
          <w:szCs w:val="22"/>
        </w:rPr>
        <w:t>)</w:t>
      </w:r>
      <w:r w:rsidRPr="00554AD9">
        <w:rPr>
          <w:rFonts w:cs="Arial"/>
          <w:color w:val="000000"/>
          <w:szCs w:val="22"/>
        </w:rPr>
        <w:tab/>
        <w:t>receive the Minutes of the Committees that report to the Board, note the decisions taken by these Committees and, if necessary, report to the Board of Trustees any decisions that require its attention.</w:t>
      </w:r>
    </w:p>
    <w:p w14:paraId="464CF7F3" w14:textId="77777777" w:rsidR="00046552" w:rsidRPr="00D04160" w:rsidRDefault="00046552" w:rsidP="0030281D">
      <w:pPr>
        <w:jc w:val="both"/>
        <w:rPr>
          <w:rFonts w:cs="Arial"/>
          <w:color w:val="000000"/>
          <w:szCs w:val="22"/>
        </w:rPr>
      </w:pPr>
    </w:p>
    <w:p w14:paraId="1B929FA8" w14:textId="77777777" w:rsidR="00046552" w:rsidRPr="00D04160" w:rsidRDefault="00046552" w:rsidP="0030281D">
      <w:pPr>
        <w:jc w:val="both"/>
        <w:rPr>
          <w:rFonts w:cs="Arial"/>
          <w:b/>
          <w:color w:val="000000"/>
          <w:szCs w:val="22"/>
        </w:rPr>
      </w:pPr>
      <w:r w:rsidRPr="00D04160">
        <w:rPr>
          <w:rFonts w:cs="Arial"/>
          <w:b/>
          <w:color w:val="000000"/>
          <w:szCs w:val="22"/>
        </w:rPr>
        <w:lastRenderedPageBreak/>
        <w:t>Stewardship, Assurance and Risk Management</w:t>
      </w:r>
    </w:p>
    <w:p w14:paraId="6303B497" w14:textId="0E4318DC" w:rsidR="00046552" w:rsidRDefault="00046552" w:rsidP="0030281D">
      <w:pPr>
        <w:jc w:val="both"/>
        <w:rPr>
          <w:rFonts w:cs="Arial"/>
          <w:color w:val="000000"/>
          <w:szCs w:val="22"/>
        </w:rPr>
      </w:pPr>
    </w:p>
    <w:p w14:paraId="5BDE1D7A" w14:textId="5EB7CD8A" w:rsidR="00E133A5" w:rsidRPr="00E133A5" w:rsidRDefault="00E133A5" w:rsidP="00E133A5">
      <w:pPr>
        <w:ind w:left="720" w:hanging="720"/>
        <w:jc w:val="both"/>
        <w:rPr>
          <w:rFonts w:cs="Arial"/>
          <w:color w:val="000000"/>
          <w:szCs w:val="22"/>
        </w:rPr>
      </w:pPr>
      <w:r w:rsidRPr="00E133A5">
        <w:rPr>
          <w:rFonts w:cs="Arial"/>
          <w:color w:val="000000"/>
          <w:szCs w:val="22"/>
        </w:rPr>
        <w:t>(</w:t>
      </w:r>
      <w:r w:rsidR="00AF5FDD">
        <w:rPr>
          <w:rFonts w:cs="Arial"/>
          <w:color w:val="000000"/>
          <w:szCs w:val="22"/>
        </w:rPr>
        <w:t>o</w:t>
      </w:r>
      <w:r w:rsidRPr="00E133A5">
        <w:rPr>
          <w:rFonts w:cs="Arial"/>
          <w:color w:val="000000"/>
          <w:szCs w:val="22"/>
        </w:rPr>
        <w:t>)</w:t>
      </w:r>
      <w:r w:rsidRPr="00E133A5">
        <w:rPr>
          <w:rFonts w:cs="Arial"/>
          <w:color w:val="000000"/>
          <w:szCs w:val="22"/>
        </w:rPr>
        <w:tab/>
        <w:t>recommend to the Board of Trustees the creation and dissolution of governance, community, member and volunteer groups which report through the Board;</w:t>
      </w:r>
    </w:p>
    <w:p w14:paraId="021B3705" w14:textId="74C839FA"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p</w:t>
      </w:r>
      <w:r w:rsidRPr="00D04160">
        <w:rPr>
          <w:rFonts w:cs="Arial"/>
          <w:color w:val="000000"/>
          <w:szCs w:val="22"/>
        </w:rPr>
        <w:t>)</w:t>
      </w:r>
      <w:r w:rsidRPr="00D04160">
        <w:rPr>
          <w:rFonts w:cs="Arial"/>
          <w:color w:val="000000"/>
          <w:szCs w:val="22"/>
        </w:rPr>
        <w:tab/>
        <w:t>monitor performance using KPIs, as defined in the IET Plan, and ensure that progress is being made;</w:t>
      </w:r>
    </w:p>
    <w:p w14:paraId="691A6B5E" w14:textId="059B853E"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q</w:t>
      </w:r>
      <w:r w:rsidRPr="00D04160">
        <w:rPr>
          <w:rFonts w:cs="Arial"/>
          <w:color w:val="000000"/>
          <w:szCs w:val="22"/>
        </w:rPr>
        <w:t>)</w:t>
      </w:r>
      <w:r w:rsidRPr="00D04160">
        <w:rPr>
          <w:rFonts w:cs="Arial"/>
          <w:color w:val="000000"/>
          <w:szCs w:val="22"/>
        </w:rPr>
        <w:tab/>
        <w:t>provide advice to the Board of Trustees and the staff on longer range issues that might impact the effective and efficient delivery of the IET Plan, identifying suggestions for mitigating action;</w:t>
      </w:r>
    </w:p>
    <w:p w14:paraId="3595E9F7" w14:textId="282D2EA2"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r</w:t>
      </w:r>
      <w:r w:rsidRPr="00D04160">
        <w:rPr>
          <w:rFonts w:cs="Arial"/>
          <w:color w:val="000000"/>
          <w:szCs w:val="22"/>
        </w:rPr>
        <w:t>)</w:t>
      </w:r>
      <w:r w:rsidRPr="00D04160">
        <w:rPr>
          <w:rFonts w:cs="Arial"/>
          <w:color w:val="000000"/>
          <w:szCs w:val="22"/>
        </w:rPr>
        <w:tab/>
        <w:t>ensure that effective risk management plans are in place for those risks delegated to the Board, in accordance with the IET’s risk management process;</w:t>
      </w:r>
    </w:p>
    <w:p w14:paraId="787F3B73" w14:textId="77777777" w:rsidR="00046552" w:rsidRPr="00D04160" w:rsidRDefault="00046552" w:rsidP="0030281D">
      <w:pPr>
        <w:jc w:val="both"/>
        <w:rPr>
          <w:rFonts w:cs="Arial"/>
          <w:color w:val="000000"/>
          <w:szCs w:val="22"/>
        </w:rPr>
      </w:pPr>
    </w:p>
    <w:p w14:paraId="4418B3F9" w14:textId="77777777" w:rsidR="00046552" w:rsidRPr="00D04160" w:rsidRDefault="00046552" w:rsidP="0030281D">
      <w:pPr>
        <w:jc w:val="both"/>
        <w:rPr>
          <w:rFonts w:cs="Arial"/>
          <w:b/>
          <w:color w:val="000000"/>
          <w:szCs w:val="22"/>
        </w:rPr>
      </w:pPr>
      <w:r w:rsidRPr="00D04160">
        <w:rPr>
          <w:rFonts w:cs="Arial"/>
          <w:b/>
          <w:color w:val="000000"/>
          <w:szCs w:val="22"/>
        </w:rPr>
        <w:t>Stakeholder Management</w:t>
      </w:r>
    </w:p>
    <w:p w14:paraId="02BD216A" w14:textId="77777777" w:rsidR="00046552" w:rsidRPr="00D04160" w:rsidRDefault="00046552" w:rsidP="0030281D">
      <w:pPr>
        <w:jc w:val="both"/>
        <w:rPr>
          <w:rFonts w:cs="Arial"/>
          <w:color w:val="000000"/>
          <w:szCs w:val="22"/>
        </w:rPr>
      </w:pPr>
    </w:p>
    <w:p w14:paraId="2CB79DB3" w14:textId="1526FEFB"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s</w:t>
      </w:r>
      <w:r w:rsidRPr="00D04160">
        <w:rPr>
          <w:rFonts w:cs="Arial"/>
          <w:color w:val="000000"/>
          <w:szCs w:val="22"/>
        </w:rPr>
        <w:t>)</w:t>
      </w:r>
      <w:r w:rsidRPr="00D04160">
        <w:rPr>
          <w:rFonts w:cs="Arial"/>
          <w:color w:val="000000"/>
          <w:szCs w:val="22"/>
        </w:rPr>
        <w:tab/>
        <w:t>operate a process to identify and manage all key stakeholders;</w:t>
      </w:r>
    </w:p>
    <w:p w14:paraId="1B29ACBB" w14:textId="5E7E7FE3"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t</w:t>
      </w:r>
      <w:r w:rsidRPr="00D04160">
        <w:rPr>
          <w:rFonts w:cs="Arial"/>
          <w:color w:val="000000"/>
          <w:szCs w:val="22"/>
        </w:rPr>
        <w:t>)</w:t>
      </w:r>
      <w:r w:rsidRPr="00D04160">
        <w:rPr>
          <w:rFonts w:cs="Arial"/>
          <w:color w:val="000000"/>
          <w:szCs w:val="22"/>
        </w:rPr>
        <w:tab/>
        <w:t>identify key issues and creat</w:t>
      </w:r>
      <w:r w:rsidR="00C26677">
        <w:rPr>
          <w:rFonts w:cs="Arial"/>
          <w:color w:val="000000"/>
          <w:szCs w:val="22"/>
        </w:rPr>
        <w:t>e</w:t>
      </w:r>
      <w:r w:rsidRPr="00D04160">
        <w:rPr>
          <w:rFonts w:cs="Arial"/>
          <w:color w:val="000000"/>
          <w:szCs w:val="22"/>
        </w:rPr>
        <w:t xml:space="preserve"> an action plan to engage members and other stakeholders both pro-actively and in response to their needs and expectations;</w:t>
      </w:r>
    </w:p>
    <w:p w14:paraId="28D43E1A" w14:textId="4A946C0E"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u</w:t>
      </w:r>
      <w:r w:rsidRPr="00D04160">
        <w:rPr>
          <w:rFonts w:cs="Arial"/>
          <w:color w:val="000000"/>
          <w:szCs w:val="22"/>
        </w:rPr>
        <w:t>)</w:t>
      </w:r>
      <w:r w:rsidRPr="00D04160">
        <w:rPr>
          <w:rFonts w:cs="Arial"/>
          <w:color w:val="000000"/>
          <w:szCs w:val="22"/>
        </w:rPr>
        <w:tab/>
        <w:t xml:space="preserve">ensure that the portfolio of volunteer engagement products and services takes full account of the needs of </w:t>
      </w:r>
      <w:r w:rsidR="00485E75" w:rsidRPr="00485E75">
        <w:rPr>
          <w:rFonts w:cs="Arial"/>
          <w:color w:val="000000"/>
          <w:szCs w:val="22"/>
        </w:rPr>
        <w:t>Young Professionals (IET members under the age of 30);</w:t>
      </w:r>
      <w:r w:rsidRPr="00D04160">
        <w:rPr>
          <w:rFonts w:cs="Arial"/>
          <w:color w:val="000000"/>
          <w:szCs w:val="22"/>
        </w:rPr>
        <w:t>;</w:t>
      </w:r>
    </w:p>
    <w:p w14:paraId="715F3FD0" w14:textId="5BE0A203"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v</w:t>
      </w:r>
      <w:r w:rsidRPr="00D04160">
        <w:rPr>
          <w:rFonts w:cs="Arial"/>
          <w:color w:val="000000"/>
          <w:szCs w:val="22"/>
        </w:rPr>
        <w:t>)</w:t>
      </w:r>
      <w:r w:rsidRPr="00D04160">
        <w:rPr>
          <w:rFonts w:cs="Arial"/>
          <w:color w:val="000000"/>
          <w:szCs w:val="22"/>
        </w:rPr>
        <w:tab/>
        <w:t>liaise with other Main Boards.</w:t>
      </w:r>
    </w:p>
    <w:p w14:paraId="6E1FFCA1" w14:textId="77777777" w:rsidR="00046552" w:rsidRPr="00D04160" w:rsidRDefault="00046552" w:rsidP="0030281D">
      <w:pPr>
        <w:jc w:val="both"/>
        <w:rPr>
          <w:rFonts w:cs="Arial"/>
          <w:color w:val="000000"/>
          <w:szCs w:val="22"/>
        </w:rPr>
      </w:pPr>
    </w:p>
    <w:p w14:paraId="5C2BA63F" w14:textId="77777777" w:rsidR="00046552" w:rsidRPr="00D04160" w:rsidRDefault="00046552" w:rsidP="0030281D">
      <w:pPr>
        <w:jc w:val="both"/>
        <w:rPr>
          <w:rFonts w:cs="Arial"/>
          <w:b/>
          <w:color w:val="000000"/>
          <w:szCs w:val="22"/>
        </w:rPr>
      </w:pPr>
      <w:r w:rsidRPr="00D04160">
        <w:rPr>
          <w:rFonts w:cs="Arial"/>
          <w:b/>
          <w:color w:val="000000"/>
          <w:szCs w:val="22"/>
        </w:rPr>
        <w:t>Reporting</w:t>
      </w:r>
    </w:p>
    <w:p w14:paraId="11959F2C" w14:textId="77777777" w:rsidR="00046552" w:rsidRPr="00D04160" w:rsidRDefault="00046552" w:rsidP="0030281D">
      <w:pPr>
        <w:jc w:val="both"/>
        <w:rPr>
          <w:rFonts w:cs="Arial"/>
          <w:color w:val="000000"/>
          <w:szCs w:val="22"/>
        </w:rPr>
      </w:pPr>
    </w:p>
    <w:p w14:paraId="34081E1F" w14:textId="43F26B5A"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w</w:t>
      </w:r>
      <w:r w:rsidRPr="00D04160">
        <w:rPr>
          <w:rFonts w:cs="Arial"/>
          <w:color w:val="000000"/>
          <w:szCs w:val="22"/>
        </w:rPr>
        <w:t>)</w:t>
      </w:r>
      <w:r w:rsidRPr="00D04160">
        <w:rPr>
          <w:rFonts w:cs="Arial"/>
          <w:color w:val="000000"/>
          <w:szCs w:val="22"/>
        </w:rPr>
        <w:tab/>
        <w:t>provide written and/or oral progress reports and assurances to the Board of Trustees at least quarterly;</w:t>
      </w:r>
    </w:p>
    <w:p w14:paraId="36785B83" w14:textId="06387E83" w:rsidR="00046552" w:rsidRPr="00D04160" w:rsidRDefault="00046552" w:rsidP="0030281D">
      <w:pPr>
        <w:ind w:left="720" w:hanging="720"/>
        <w:jc w:val="both"/>
        <w:rPr>
          <w:rFonts w:cs="Arial"/>
          <w:color w:val="000000"/>
          <w:szCs w:val="22"/>
        </w:rPr>
      </w:pPr>
      <w:r w:rsidRPr="00D04160">
        <w:rPr>
          <w:rFonts w:cs="Arial"/>
          <w:color w:val="000000"/>
          <w:szCs w:val="22"/>
        </w:rPr>
        <w:t>(</w:t>
      </w:r>
      <w:r w:rsidR="00AF5FDD">
        <w:rPr>
          <w:rFonts w:cs="Arial"/>
          <w:color w:val="000000"/>
          <w:szCs w:val="22"/>
        </w:rPr>
        <w:t>x</w:t>
      </w:r>
      <w:r w:rsidRPr="00D04160">
        <w:rPr>
          <w:rFonts w:cs="Arial"/>
          <w:color w:val="000000"/>
          <w:szCs w:val="22"/>
        </w:rPr>
        <w:t>)</w:t>
      </w:r>
      <w:r w:rsidRPr="00D04160">
        <w:rPr>
          <w:rFonts w:cs="Arial"/>
          <w:color w:val="000000"/>
          <w:szCs w:val="22"/>
        </w:rPr>
        <w:tab/>
        <w:t>notify the Board of Trustees immediately of emerging risks or issues that might adversely impact on the delivery of the strategy or IET Plan are identified.</w:t>
      </w:r>
    </w:p>
    <w:p w14:paraId="425B78AC" w14:textId="77777777" w:rsidR="00046552" w:rsidRPr="00D04160" w:rsidRDefault="00046552" w:rsidP="0030281D">
      <w:pPr>
        <w:jc w:val="both"/>
        <w:rPr>
          <w:rFonts w:cs="Arial"/>
          <w:color w:val="000000"/>
          <w:szCs w:val="22"/>
        </w:rPr>
      </w:pPr>
    </w:p>
    <w:p w14:paraId="4A312E48" w14:textId="77777777" w:rsidR="00046552" w:rsidRPr="00D04160" w:rsidRDefault="00046552" w:rsidP="0030281D">
      <w:pPr>
        <w:jc w:val="both"/>
        <w:rPr>
          <w:rFonts w:cs="Arial"/>
          <w:b/>
          <w:color w:val="000000"/>
          <w:szCs w:val="22"/>
        </w:rPr>
      </w:pPr>
      <w:r w:rsidRPr="00D04160">
        <w:rPr>
          <w:rFonts w:cs="Arial"/>
          <w:b/>
          <w:color w:val="000000"/>
          <w:szCs w:val="22"/>
        </w:rPr>
        <w:t>3.</w:t>
      </w:r>
      <w:r w:rsidRPr="00D04160">
        <w:rPr>
          <w:rFonts w:cs="Arial"/>
          <w:b/>
          <w:color w:val="000000"/>
          <w:szCs w:val="22"/>
        </w:rPr>
        <w:tab/>
        <w:t>Constitution</w:t>
      </w:r>
    </w:p>
    <w:p w14:paraId="5BC96B27" w14:textId="77777777" w:rsidR="00046552" w:rsidRPr="00D04160" w:rsidRDefault="00046552" w:rsidP="0030281D">
      <w:pPr>
        <w:jc w:val="both"/>
        <w:rPr>
          <w:rFonts w:cs="Arial"/>
          <w:color w:val="000000"/>
          <w:szCs w:val="22"/>
        </w:rPr>
      </w:pPr>
    </w:p>
    <w:p w14:paraId="59209FB1" w14:textId="77777777" w:rsidR="00046552" w:rsidRPr="00D04160" w:rsidRDefault="00046552" w:rsidP="0030281D">
      <w:pPr>
        <w:jc w:val="both"/>
        <w:rPr>
          <w:rFonts w:cs="Arial"/>
          <w:color w:val="000000"/>
          <w:szCs w:val="22"/>
        </w:rPr>
      </w:pPr>
      <w:r w:rsidRPr="00D04160">
        <w:rPr>
          <w:rFonts w:cs="Arial"/>
          <w:color w:val="000000"/>
          <w:szCs w:val="22"/>
        </w:rPr>
        <w:t>Subject to the remainder of this paragraph 3, the Volunteer Engagement Board shall be made up as follows:</w:t>
      </w:r>
    </w:p>
    <w:p w14:paraId="539B320D" w14:textId="77777777" w:rsidR="00046552" w:rsidRPr="00D04160" w:rsidRDefault="00046552" w:rsidP="0030281D">
      <w:pPr>
        <w:jc w:val="both"/>
        <w:rPr>
          <w:rFonts w:cs="Arial"/>
          <w:color w:val="000000"/>
          <w:szCs w:val="22"/>
        </w:rPr>
      </w:pPr>
    </w:p>
    <w:p w14:paraId="03DBF405" w14:textId="77777777" w:rsidR="00046552" w:rsidRPr="00D04160" w:rsidRDefault="00046552" w:rsidP="0030281D">
      <w:pPr>
        <w:jc w:val="both"/>
        <w:rPr>
          <w:rFonts w:cs="Arial"/>
          <w:color w:val="000000"/>
          <w:szCs w:val="22"/>
        </w:rPr>
      </w:pPr>
      <w:r w:rsidRPr="00D04160">
        <w:rPr>
          <w:rFonts w:cs="Arial"/>
          <w:color w:val="000000"/>
          <w:szCs w:val="22"/>
        </w:rPr>
        <w:t>Chair – appointed by the Board of Trustees from the elected Trustees</w:t>
      </w:r>
    </w:p>
    <w:p w14:paraId="282D0862" w14:textId="4B709A5C" w:rsidR="00046552" w:rsidRPr="00D04160" w:rsidRDefault="00046552" w:rsidP="0030281D">
      <w:pPr>
        <w:jc w:val="both"/>
        <w:rPr>
          <w:rFonts w:cs="Arial"/>
          <w:color w:val="000000"/>
          <w:szCs w:val="22"/>
        </w:rPr>
      </w:pPr>
      <w:r w:rsidRPr="00D04160">
        <w:rPr>
          <w:rFonts w:cs="Arial"/>
          <w:color w:val="000000"/>
          <w:szCs w:val="22"/>
        </w:rPr>
        <w:t xml:space="preserve">Senior staff member – </w:t>
      </w:r>
      <w:r w:rsidR="00F63D82">
        <w:rPr>
          <w:rFonts w:cs="Arial"/>
          <w:color w:val="000000"/>
          <w:szCs w:val="22"/>
        </w:rPr>
        <w:t>a member of the Executive Team</w:t>
      </w:r>
    </w:p>
    <w:p w14:paraId="62A763A7" w14:textId="77777777" w:rsidR="00046552" w:rsidRPr="00D04160" w:rsidRDefault="00046552" w:rsidP="0030281D">
      <w:pPr>
        <w:jc w:val="both"/>
        <w:rPr>
          <w:rFonts w:cs="Arial"/>
          <w:color w:val="000000"/>
          <w:szCs w:val="22"/>
        </w:rPr>
      </w:pPr>
      <w:r w:rsidRPr="00D04160">
        <w:rPr>
          <w:rFonts w:cs="Arial"/>
          <w:color w:val="000000"/>
          <w:szCs w:val="22"/>
        </w:rPr>
        <w:t>Chairs of Committees reporting to the Board</w:t>
      </w:r>
    </w:p>
    <w:p w14:paraId="4AA6E585" w14:textId="7A04C226" w:rsidR="00046552" w:rsidRPr="00D04160" w:rsidRDefault="00554AD9" w:rsidP="0030281D">
      <w:pPr>
        <w:jc w:val="both"/>
        <w:rPr>
          <w:rFonts w:cs="Arial"/>
          <w:color w:val="000000"/>
          <w:szCs w:val="22"/>
        </w:rPr>
      </w:pPr>
      <w:r>
        <w:rPr>
          <w:rFonts w:cs="Arial"/>
          <w:color w:val="000000"/>
        </w:rPr>
        <w:t>Six or seven</w:t>
      </w:r>
      <w:r w:rsidRPr="009456DE">
        <w:rPr>
          <w:rFonts w:cs="Arial"/>
          <w:color w:val="000000"/>
        </w:rPr>
        <w:t xml:space="preserve"> Ordinary Members</w:t>
      </w:r>
      <w:r w:rsidR="00046552" w:rsidRPr="00D04160">
        <w:rPr>
          <w:rFonts w:cs="Arial"/>
          <w:color w:val="000000"/>
          <w:szCs w:val="22"/>
        </w:rPr>
        <w:t>, who are Ordinary Members of Council, appointed to the Volunteer Engagement Board by the Board of Trustees on the recommendation of the Nominations and Succession Committee.</w:t>
      </w:r>
    </w:p>
    <w:p w14:paraId="7FBFEFB6" w14:textId="39BB9EED" w:rsidR="00046552" w:rsidRPr="00D04160" w:rsidRDefault="00046552" w:rsidP="0030281D">
      <w:pPr>
        <w:jc w:val="both"/>
        <w:rPr>
          <w:rFonts w:cs="Arial"/>
          <w:color w:val="000000"/>
          <w:szCs w:val="22"/>
        </w:rPr>
      </w:pPr>
      <w:r w:rsidRPr="00D04160">
        <w:rPr>
          <w:rFonts w:cs="Arial"/>
          <w:color w:val="000000"/>
          <w:szCs w:val="22"/>
        </w:rPr>
        <w:t>Representatives of the Registration and Standards Committee and one of the Professional Development Committees.</w:t>
      </w:r>
    </w:p>
    <w:p w14:paraId="015C1581" w14:textId="77777777" w:rsidR="00046552" w:rsidRPr="00D04160" w:rsidRDefault="00046552" w:rsidP="0030281D">
      <w:pPr>
        <w:jc w:val="both"/>
        <w:rPr>
          <w:rFonts w:cs="Arial"/>
          <w:color w:val="000000"/>
          <w:szCs w:val="22"/>
        </w:rPr>
      </w:pPr>
      <w:r w:rsidRPr="00D04160">
        <w:rPr>
          <w:rFonts w:cs="Arial"/>
          <w:color w:val="000000"/>
          <w:szCs w:val="22"/>
        </w:rPr>
        <w:t>A Deputy President</w:t>
      </w:r>
    </w:p>
    <w:p w14:paraId="44B1970E" w14:textId="77777777" w:rsidR="00046552" w:rsidRPr="00D04160" w:rsidRDefault="00046552" w:rsidP="0030281D">
      <w:pPr>
        <w:jc w:val="both"/>
        <w:rPr>
          <w:rFonts w:cs="Arial"/>
          <w:color w:val="000000"/>
          <w:szCs w:val="22"/>
        </w:rPr>
      </w:pPr>
      <w:r w:rsidRPr="00D04160">
        <w:rPr>
          <w:rFonts w:cs="Arial"/>
          <w:color w:val="000000"/>
          <w:szCs w:val="22"/>
        </w:rPr>
        <w:t>The Honorary Treasurer</w:t>
      </w:r>
    </w:p>
    <w:p w14:paraId="6BFCDFD5" w14:textId="77777777" w:rsidR="00046552" w:rsidRPr="00D04160" w:rsidRDefault="00046552" w:rsidP="0030281D">
      <w:pPr>
        <w:jc w:val="both"/>
        <w:rPr>
          <w:rFonts w:cs="Arial"/>
          <w:color w:val="000000"/>
          <w:szCs w:val="22"/>
        </w:rPr>
      </w:pPr>
    </w:p>
    <w:p w14:paraId="5F23DB53" w14:textId="77777777" w:rsidR="00046552" w:rsidRPr="00D04160" w:rsidRDefault="00046552" w:rsidP="0030281D">
      <w:pPr>
        <w:jc w:val="both"/>
        <w:rPr>
          <w:rFonts w:cs="Arial"/>
          <w:color w:val="000000"/>
          <w:szCs w:val="22"/>
        </w:rPr>
      </w:pPr>
      <w:r w:rsidRPr="00D04160">
        <w:rPr>
          <w:rFonts w:cs="Arial"/>
          <w:color w:val="000000"/>
          <w:szCs w:val="22"/>
        </w:rPr>
        <w:t>The Board may request the Board of Trustees to appoint additional members to ensure the Board has the right balance of skills and knowledge to achieve its task.</w:t>
      </w:r>
    </w:p>
    <w:p w14:paraId="7DA1DD2F" w14:textId="77777777" w:rsidR="00046552" w:rsidRPr="00D04160" w:rsidRDefault="00046552" w:rsidP="0030281D">
      <w:pPr>
        <w:jc w:val="both"/>
        <w:rPr>
          <w:rFonts w:cs="Arial"/>
          <w:color w:val="000000"/>
          <w:szCs w:val="22"/>
        </w:rPr>
      </w:pPr>
    </w:p>
    <w:p w14:paraId="45AF52B4" w14:textId="77777777" w:rsidR="00046552" w:rsidRPr="00D04160" w:rsidRDefault="00046552" w:rsidP="0030281D">
      <w:pPr>
        <w:jc w:val="both"/>
        <w:rPr>
          <w:rFonts w:cs="Arial"/>
          <w:color w:val="000000"/>
          <w:szCs w:val="22"/>
        </w:rPr>
      </w:pPr>
      <w:r w:rsidRPr="00D04160">
        <w:rPr>
          <w:rFonts w:cs="Arial"/>
          <w:color w:val="000000"/>
          <w:szCs w:val="22"/>
        </w:rPr>
        <w:t>Casual vacancies will be filled in accordance with clause 17 of the Council Regulations.</w:t>
      </w:r>
    </w:p>
    <w:p w14:paraId="72049C54" w14:textId="77777777" w:rsidR="00046552" w:rsidRPr="00D04160" w:rsidRDefault="00046552" w:rsidP="0030281D">
      <w:pPr>
        <w:jc w:val="both"/>
        <w:rPr>
          <w:rFonts w:cs="Arial"/>
          <w:color w:val="000000"/>
          <w:szCs w:val="22"/>
        </w:rPr>
      </w:pPr>
    </w:p>
    <w:p w14:paraId="35EE33A9" w14:textId="77777777" w:rsidR="00046552" w:rsidRPr="00D04160" w:rsidRDefault="00046552" w:rsidP="0030281D">
      <w:pPr>
        <w:jc w:val="both"/>
        <w:rPr>
          <w:rFonts w:cs="Arial"/>
          <w:b/>
          <w:color w:val="000000"/>
          <w:szCs w:val="22"/>
        </w:rPr>
      </w:pPr>
      <w:r w:rsidRPr="00D04160">
        <w:rPr>
          <w:rFonts w:cs="Arial"/>
          <w:b/>
          <w:color w:val="000000"/>
          <w:szCs w:val="22"/>
        </w:rPr>
        <w:t>4.</w:t>
      </w:r>
      <w:r w:rsidRPr="00D04160">
        <w:rPr>
          <w:rFonts w:cs="Arial"/>
          <w:b/>
          <w:color w:val="000000"/>
          <w:szCs w:val="22"/>
        </w:rPr>
        <w:tab/>
        <w:t>Quorum</w:t>
      </w:r>
    </w:p>
    <w:p w14:paraId="0E4098AA" w14:textId="77777777" w:rsidR="00046552" w:rsidRPr="00D04160" w:rsidRDefault="00046552" w:rsidP="0030281D">
      <w:pPr>
        <w:jc w:val="both"/>
        <w:rPr>
          <w:rFonts w:cs="Arial"/>
          <w:color w:val="000000"/>
          <w:szCs w:val="22"/>
        </w:rPr>
      </w:pPr>
    </w:p>
    <w:p w14:paraId="6B3E2438" w14:textId="10228B88" w:rsidR="0034541D" w:rsidRDefault="00554AD9" w:rsidP="0030281D">
      <w:pPr>
        <w:jc w:val="both"/>
        <w:rPr>
          <w:rFonts w:cs="Arial"/>
          <w:color w:val="000000"/>
          <w:szCs w:val="22"/>
        </w:rPr>
      </w:pPr>
      <w:r>
        <w:rPr>
          <w:rFonts w:cs="Arial"/>
          <w:color w:val="000000"/>
          <w:szCs w:val="22"/>
        </w:rPr>
        <w:t>Six</w:t>
      </w:r>
    </w:p>
    <w:p w14:paraId="5A90FB12" w14:textId="77777777" w:rsidR="00AF5FDD" w:rsidRPr="00D04160" w:rsidRDefault="00AF5FDD" w:rsidP="0030281D">
      <w:pPr>
        <w:jc w:val="both"/>
        <w:rPr>
          <w:rFonts w:cs="Arial"/>
          <w:color w:val="000000"/>
          <w:szCs w:val="22"/>
        </w:rPr>
      </w:pPr>
    </w:p>
    <w:p w14:paraId="2D4D94A1" w14:textId="77777777" w:rsidR="00AF5FDD" w:rsidRDefault="00AF5FDD">
      <w:pPr>
        <w:rPr>
          <w:rFonts w:cs="Arial"/>
          <w:b/>
          <w:color w:val="000000"/>
          <w:szCs w:val="22"/>
        </w:rPr>
      </w:pPr>
      <w:r>
        <w:rPr>
          <w:rFonts w:cs="Arial"/>
          <w:b/>
          <w:color w:val="000000"/>
          <w:szCs w:val="22"/>
        </w:rPr>
        <w:br w:type="page"/>
      </w:r>
    </w:p>
    <w:p w14:paraId="4A005627" w14:textId="06FCDA41" w:rsidR="0034541D" w:rsidRPr="00D04160" w:rsidRDefault="0034541D" w:rsidP="0030281D">
      <w:pPr>
        <w:jc w:val="both"/>
        <w:rPr>
          <w:rFonts w:cs="Arial"/>
          <w:b/>
          <w:color w:val="000000"/>
          <w:szCs w:val="22"/>
        </w:rPr>
      </w:pPr>
      <w:r w:rsidRPr="00D04160">
        <w:rPr>
          <w:rFonts w:cs="Arial"/>
          <w:b/>
          <w:color w:val="000000"/>
          <w:szCs w:val="22"/>
        </w:rPr>
        <w:lastRenderedPageBreak/>
        <w:t>5.</w:t>
      </w:r>
      <w:r w:rsidRPr="00D04160">
        <w:rPr>
          <w:rFonts w:cs="Arial"/>
          <w:b/>
          <w:color w:val="000000"/>
          <w:szCs w:val="22"/>
        </w:rPr>
        <w:tab/>
        <w:t>Meetings</w:t>
      </w:r>
    </w:p>
    <w:p w14:paraId="09F5FFE5" w14:textId="77777777" w:rsidR="0034541D" w:rsidRPr="00D04160" w:rsidRDefault="0034541D" w:rsidP="0030281D">
      <w:pPr>
        <w:jc w:val="both"/>
        <w:rPr>
          <w:rFonts w:cs="Arial"/>
          <w:color w:val="000000"/>
          <w:szCs w:val="22"/>
        </w:rPr>
      </w:pPr>
    </w:p>
    <w:p w14:paraId="3D66B2FB" w14:textId="77777777" w:rsidR="0034541D" w:rsidRPr="00D04160" w:rsidRDefault="0034541D" w:rsidP="0030281D">
      <w:pPr>
        <w:ind w:left="720" w:hanging="720"/>
        <w:jc w:val="both"/>
        <w:rPr>
          <w:rFonts w:cs="Arial"/>
          <w:color w:val="000000"/>
          <w:szCs w:val="22"/>
        </w:rPr>
      </w:pPr>
      <w:r w:rsidRPr="00D04160">
        <w:rPr>
          <w:rFonts w:cs="Arial"/>
          <w:color w:val="000000"/>
          <w:szCs w:val="22"/>
        </w:rPr>
        <w:t>(a)</w:t>
      </w:r>
      <w:r w:rsidRPr="00D04160">
        <w:rPr>
          <w:rFonts w:cs="Arial"/>
          <w:color w:val="000000"/>
          <w:szCs w:val="22"/>
        </w:rPr>
        <w:tab/>
        <w:t>The Volunteer Engagement Board shall meet at least twice per year and otherwise as required.</w:t>
      </w:r>
    </w:p>
    <w:p w14:paraId="27ED2944" w14:textId="77777777" w:rsidR="0034541D" w:rsidRPr="00D04160" w:rsidRDefault="0034541D" w:rsidP="0030281D">
      <w:pPr>
        <w:ind w:left="720" w:hanging="720"/>
        <w:jc w:val="both"/>
        <w:rPr>
          <w:rFonts w:cs="Arial"/>
          <w:color w:val="000000"/>
          <w:szCs w:val="22"/>
        </w:rPr>
      </w:pPr>
    </w:p>
    <w:p w14:paraId="5054E6A0" w14:textId="77777777" w:rsidR="0034541D" w:rsidRPr="00D04160" w:rsidRDefault="0034541D" w:rsidP="0030281D">
      <w:pPr>
        <w:ind w:left="720" w:hanging="720"/>
        <w:jc w:val="both"/>
        <w:rPr>
          <w:rFonts w:cs="Arial"/>
          <w:color w:val="000000"/>
          <w:szCs w:val="22"/>
        </w:rPr>
      </w:pPr>
      <w:r w:rsidRPr="00D04160">
        <w:rPr>
          <w:rFonts w:cs="Arial"/>
          <w:color w:val="000000"/>
          <w:szCs w:val="22"/>
        </w:rPr>
        <w:t>(b)</w:t>
      </w:r>
      <w:r w:rsidRPr="00D04160">
        <w:rPr>
          <w:rFonts w:cs="Arial"/>
          <w:color w:val="000000"/>
          <w:szCs w:val="22"/>
        </w:rPr>
        <w:tab/>
        <w:t xml:space="preserve">Members of the Volunteer Engagement Board participate in a meeting of the Volunteer Engagement Board when: </w:t>
      </w:r>
    </w:p>
    <w:p w14:paraId="6420688E" w14:textId="77777777" w:rsidR="0034541D" w:rsidRPr="00D04160" w:rsidRDefault="0034541D" w:rsidP="0030281D">
      <w:pPr>
        <w:ind w:left="720" w:hanging="720"/>
        <w:jc w:val="both"/>
        <w:rPr>
          <w:rFonts w:cs="Arial"/>
          <w:color w:val="000000"/>
          <w:szCs w:val="22"/>
        </w:rPr>
      </w:pPr>
    </w:p>
    <w:p w14:paraId="4A580705" w14:textId="77777777" w:rsidR="0034541D" w:rsidRPr="00D04160" w:rsidRDefault="0034541D" w:rsidP="0030281D">
      <w:pPr>
        <w:ind w:left="1440" w:hanging="720"/>
        <w:jc w:val="both"/>
        <w:rPr>
          <w:rFonts w:cs="Arial"/>
          <w:color w:val="000000"/>
          <w:szCs w:val="22"/>
        </w:rPr>
      </w:pPr>
      <w:r w:rsidRPr="00D04160">
        <w:rPr>
          <w:rFonts w:cs="Arial"/>
          <w:color w:val="000000"/>
          <w:szCs w:val="22"/>
        </w:rPr>
        <w:t>(</w:t>
      </w:r>
      <w:proofErr w:type="spellStart"/>
      <w:r w:rsidRPr="00D04160">
        <w:rPr>
          <w:rFonts w:cs="Arial"/>
          <w:color w:val="000000"/>
          <w:szCs w:val="22"/>
        </w:rPr>
        <w:t>i</w:t>
      </w:r>
      <w:proofErr w:type="spellEnd"/>
      <w:r w:rsidRPr="00D04160">
        <w:rPr>
          <w:rFonts w:cs="Arial"/>
          <w:color w:val="000000"/>
          <w:szCs w:val="22"/>
        </w:rPr>
        <w:t>)</w:t>
      </w:r>
      <w:r w:rsidRPr="00D04160">
        <w:rPr>
          <w:rFonts w:cs="Arial"/>
          <w:color w:val="000000"/>
          <w:szCs w:val="22"/>
        </w:rPr>
        <w:tab/>
        <w:t>the meeting has been called in accordance with paragraph (c) below; and</w:t>
      </w:r>
    </w:p>
    <w:p w14:paraId="2E123930" w14:textId="77777777" w:rsidR="0034541D" w:rsidRPr="00D04160" w:rsidRDefault="0034541D" w:rsidP="0030281D">
      <w:pPr>
        <w:ind w:left="1440" w:hanging="720"/>
        <w:jc w:val="both"/>
        <w:rPr>
          <w:rFonts w:cs="Arial"/>
          <w:color w:val="000000"/>
          <w:szCs w:val="22"/>
        </w:rPr>
      </w:pPr>
      <w:r w:rsidRPr="00D04160">
        <w:rPr>
          <w:rFonts w:cs="Arial"/>
          <w:color w:val="000000"/>
          <w:szCs w:val="22"/>
        </w:rPr>
        <w:t>(ii)</w:t>
      </w:r>
      <w:r w:rsidRPr="00D04160">
        <w:rPr>
          <w:rFonts w:cs="Arial"/>
          <w:color w:val="000000"/>
          <w:szCs w:val="22"/>
        </w:rPr>
        <w:tab/>
        <w:t>they can each communicate to the others any information or opinions they have on any particular item of the business of the meeting.</w:t>
      </w:r>
    </w:p>
    <w:p w14:paraId="0C28AF45" w14:textId="77777777" w:rsidR="0034541D" w:rsidRPr="00D04160" w:rsidRDefault="0034541D" w:rsidP="0030281D">
      <w:pPr>
        <w:ind w:left="720" w:hanging="720"/>
        <w:jc w:val="both"/>
        <w:rPr>
          <w:rFonts w:cs="Arial"/>
          <w:color w:val="000000"/>
          <w:szCs w:val="22"/>
        </w:rPr>
      </w:pPr>
    </w:p>
    <w:p w14:paraId="0FD8B2D3" w14:textId="77777777" w:rsidR="0034541D" w:rsidRPr="00D04160" w:rsidRDefault="0034541D" w:rsidP="0030281D">
      <w:pPr>
        <w:ind w:left="720" w:hanging="720"/>
        <w:jc w:val="both"/>
        <w:rPr>
          <w:rFonts w:cs="Arial"/>
          <w:color w:val="000000"/>
          <w:szCs w:val="22"/>
        </w:rPr>
      </w:pPr>
      <w:r w:rsidRPr="00D04160">
        <w:rPr>
          <w:rFonts w:cs="Arial"/>
          <w:color w:val="000000"/>
          <w:szCs w:val="22"/>
        </w:rPr>
        <w:t>(c)</w:t>
      </w:r>
      <w:r w:rsidRPr="00D04160">
        <w:rPr>
          <w:rFonts w:cs="Arial"/>
          <w:color w:val="000000"/>
          <w:szCs w:val="22"/>
        </w:rPr>
        <w:tab/>
        <w:t>In determining whether members of the Volunteer Engagement Board are participating in a meeting of the Volunteer Engagement Board, it is irrelevant where any such member is or how they communicate with each other.  If all the members of the Volunteer Engagement Board participating in a meeting of the Volunteer Engagement Board are not in the same place, they may decide that the meeting is to be treated as taking place wherever any of them is.</w:t>
      </w:r>
    </w:p>
    <w:p w14:paraId="07510A71" w14:textId="77777777" w:rsidR="0034541D" w:rsidRPr="00D04160" w:rsidRDefault="0034541D" w:rsidP="0030281D">
      <w:pPr>
        <w:ind w:left="720" w:hanging="720"/>
        <w:jc w:val="both"/>
        <w:rPr>
          <w:rFonts w:cs="Arial"/>
          <w:color w:val="000000"/>
          <w:szCs w:val="22"/>
        </w:rPr>
      </w:pPr>
    </w:p>
    <w:p w14:paraId="4B0A56F5" w14:textId="77777777" w:rsidR="0034541D" w:rsidRPr="00D04160" w:rsidRDefault="0034541D" w:rsidP="0030281D">
      <w:pPr>
        <w:ind w:left="720" w:hanging="720"/>
        <w:jc w:val="both"/>
        <w:rPr>
          <w:rFonts w:cs="Arial"/>
          <w:color w:val="000000"/>
          <w:szCs w:val="22"/>
        </w:rPr>
      </w:pPr>
      <w:r w:rsidRPr="00D04160">
        <w:rPr>
          <w:rFonts w:cs="Arial"/>
          <w:color w:val="000000"/>
          <w:szCs w:val="22"/>
        </w:rPr>
        <w:t>(d)</w:t>
      </w:r>
      <w:r w:rsidRPr="00D04160">
        <w:rPr>
          <w:rFonts w:cs="Arial"/>
          <w:color w:val="000000"/>
          <w:szCs w:val="22"/>
        </w:rPr>
        <w:tab/>
        <w:t>Meetings of the Volunteer Engagement Board shall be called by the Chair.</w:t>
      </w:r>
    </w:p>
    <w:p w14:paraId="66B6E0E6" w14:textId="77777777" w:rsidR="0034541D" w:rsidRPr="00D04160" w:rsidRDefault="0034541D" w:rsidP="0030281D">
      <w:pPr>
        <w:ind w:left="720" w:hanging="720"/>
        <w:jc w:val="both"/>
        <w:rPr>
          <w:rFonts w:cs="Arial"/>
          <w:color w:val="000000"/>
          <w:szCs w:val="22"/>
        </w:rPr>
      </w:pPr>
    </w:p>
    <w:p w14:paraId="10DEC6FA" w14:textId="77777777" w:rsidR="0034541D" w:rsidRPr="00D04160" w:rsidRDefault="0034541D" w:rsidP="0030281D">
      <w:pPr>
        <w:ind w:left="720" w:hanging="720"/>
        <w:jc w:val="both"/>
        <w:rPr>
          <w:rFonts w:cs="Arial"/>
          <w:color w:val="000000"/>
          <w:szCs w:val="22"/>
        </w:rPr>
      </w:pPr>
      <w:r w:rsidRPr="00D04160">
        <w:rPr>
          <w:rFonts w:cs="Arial"/>
          <w:color w:val="000000"/>
          <w:szCs w:val="22"/>
        </w:rPr>
        <w:t>(e)</w:t>
      </w:r>
      <w:r w:rsidRPr="00D04160">
        <w:rPr>
          <w:rFonts w:cs="Arial"/>
          <w:color w:val="000000"/>
          <w:szCs w:val="22"/>
        </w:rPr>
        <w:tab/>
        <w:t>Unless otherwise agreed, notice of each meeting of the Volunteer Engagement Board confirming the venue, time and date, together with an agenda of items to be discussed, shall be forwarded to each member of the Volunteer Engagement Board and any other person required to attend, no later than 5 working days before the date of the meeting.  Where available, supporting papers shall be sent to Volunteer Engagement Board members and to other attendees as appropriate, at the same time.</w:t>
      </w:r>
    </w:p>
    <w:p w14:paraId="4D841C1E" w14:textId="77777777" w:rsidR="0034541D" w:rsidRPr="00D04160" w:rsidRDefault="0034541D" w:rsidP="0030281D">
      <w:pPr>
        <w:ind w:left="720" w:hanging="720"/>
        <w:jc w:val="both"/>
        <w:rPr>
          <w:rFonts w:cs="Arial"/>
          <w:color w:val="000000"/>
          <w:szCs w:val="22"/>
        </w:rPr>
      </w:pPr>
    </w:p>
    <w:p w14:paraId="603786AF" w14:textId="77777777" w:rsidR="0034541D" w:rsidRPr="00D04160" w:rsidRDefault="0034541D" w:rsidP="0030281D">
      <w:pPr>
        <w:ind w:left="720" w:hanging="720"/>
        <w:jc w:val="both"/>
        <w:rPr>
          <w:rFonts w:cs="Arial"/>
          <w:color w:val="000000"/>
          <w:szCs w:val="22"/>
        </w:rPr>
      </w:pPr>
      <w:r w:rsidRPr="00D04160">
        <w:rPr>
          <w:rFonts w:cs="Arial"/>
          <w:color w:val="000000"/>
          <w:szCs w:val="22"/>
        </w:rPr>
        <w:t>(f)</w:t>
      </w:r>
      <w:r w:rsidRPr="00D04160">
        <w:rPr>
          <w:rFonts w:cs="Arial"/>
          <w:color w:val="000000"/>
          <w:szCs w:val="22"/>
        </w:rPr>
        <w:tab/>
        <w:t>The Volunteer Engagement Board shall keep minutes of the proceedings and resolutions of all Volunteer Engagement Board meetings, including the names of those present and in attendance.</w:t>
      </w:r>
    </w:p>
    <w:p w14:paraId="4D36D4F8" w14:textId="77777777" w:rsidR="0034541D" w:rsidRPr="00D04160" w:rsidRDefault="0034541D" w:rsidP="0030281D">
      <w:pPr>
        <w:ind w:left="720" w:hanging="720"/>
        <w:jc w:val="both"/>
        <w:rPr>
          <w:rFonts w:cs="Arial"/>
          <w:color w:val="000000"/>
          <w:szCs w:val="22"/>
        </w:rPr>
      </w:pPr>
    </w:p>
    <w:p w14:paraId="4B950F6D" w14:textId="77777777" w:rsidR="0034541D" w:rsidRPr="00D04160" w:rsidRDefault="0034541D" w:rsidP="0030281D">
      <w:pPr>
        <w:ind w:left="720" w:hanging="720"/>
        <w:jc w:val="both"/>
        <w:rPr>
          <w:rFonts w:cs="Arial"/>
          <w:color w:val="000000"/>
          <w:szCs w:val="22"/>
        </w:rPr>
      </w:pPr>
      <w:r w:rsidRPr="00D04160">
        <w:rPr>
          <w:rFonts w:cs="Arial"/>
          <w:color w:val="000000"/>
          <w:szCs w:val="22"/>
        </w:rPr>
        <w:t>(g)</w:t>
      </w:r>
      <w:r w:rsidRPr="00D04160">
        <w:rPr>
          <w:rFonts w:cs="Arial"/>
          <w:color w:val="000000"/>
          <w:szCs w:val="22"/>
        </w:rPr>
        <w:tab/>
        <w:t>Draft minutes of Volunteer Engagement Board meetings shall be circulated promptly to all members of the Volunteer Engagement Board.  Once approved, minutes should be circulated to all members of the Board of Trustees unless in the opinion of the Chair (acting reasonably) it would be inappropriate to do so.</w:t>
      </w:r>
    </w:p>
    <w:p w14:paraId="307DA091" w14:textId="77777777" w:rsidR="0034541D" w:rsidRPr="00D04160" w:rsidRDefault="0034541D" w:rsidP="0030281D">
      <w:pPr>
        <w:jc w:val="both"/>
        <w:rPr>
          <w:rFonts w:cs="Arial"/>
          <w:b/>
          <w:color w:val="000000"/>
          <w:szCs w:val="22"/>
        </w:rPr>
      </w:pPr>
    </w:p>
    <w:p w14:paraId="5E859797" w14:textId="77777777" w:rsidR="0034541D" w:rsidRPr="00D04160" w:rsidRDefault="0034541D" w:rsidP="0030281D">
      <w:pPr>
        <w:jc w:val="both"/>
        <w:rPr>
          <w:rFonts w:cs="Arial"/>
          <w:b/>
          <w:color w:val="000000"/>
          <w:szCs w:val="22"/>
        </w:rPr>
      </w:pPr>
      <w:r w:rsidRPr="00D04160">
        <w:rPr>
          <w:rFonts w:cs="Arial"/>
          <w:b/>
          <w:color w:val="000000"/>
          <w:szCs w:val="22"/>
        </w:rPr>
        <w:t>6.</w:t>
      </w:r>
      <w:r w:rsidRPr="00D04160">
        <w:rPr>
          <w:rFonts w:cs="Arial"/>
          <w:b/>
          <w:color w:val="000000"/>
          <w:szCs w:val="22"/>
        </w:rPr>
        <w:tab/>
        <w:t>Other Matters</w:t>
      </w:r>
    </w:p>
    <w:p w14:paraId="46156F8B" w14:textId="77777777" w:rsidR="0034541D" w:rsidRPr="00D04160" w:rsidRDefault="0034541D" w:rsidP="0030281D">
      <w:pPr>
        <w:jc w:val="both"/>
        <w:rPr>
          <w:rFonts w:cs="Arial"/>
          <w:color w:val="000000"/>
          <w:szCs w:val="22"/>
        </w:rPr>
      </w:pPr>
    </w:p>
    <w:p w14:paraId="3F6512B8" w14:textId="77777777" w:rsidR="0034541D" w:rsidRPr="00D04160" w:rsidRDefault="0034541D" w:rsidP="0030281D">
      <w:pPr>
        <w:jc w:val="both"/>
        <w:rPr>
          <w:rFonts w:cs="Arial"/>
          <w:color w:val="000000"/>
          <w:szCs w:val="22"/>
        </w:rPr>
      </w:pPr>
      <w:r w:rsidRPr="00D04160">
        <w:rPr>
          <w:rFonts w:cs="Arial"/>
          <w:color w:val="000000"/>
          <w:szCs w:val="22"/>
        </w:rPr>
        <w:t>The Volunteer Engagement Board shall:</w:t>
      </w:r>
    </w:p>
    <w:p w14:paraId="238BF3EA" w14:textId="77777777" w:rsidR="0034541D" w:rsidRPr="00D04160" w:rsidRDefault="0034541D" w:rsidP="0030281D">
      <w:pPr>
        <w:jc w:val="both"/>
        <w:rPr>
          <w:rFonts w:cs="Arial"/>
          <w:color w:val="000000"/>
          <w:szCs w:val="22"/>
        </w:rPr>
      </w:pPr>
    </w:p>
    <w:p w14:paraId="4B190E08" w14:textId="77777777" w:rsidR="0034541D" w:rsidRPr="00D04160" w:rsidRDefault="0034541D" w:rsidP="0030281D">
      <w:pPr>
        <w:ind w:left="720" w:hanging="720"/>
        <w:jc w:val="both"/>
        <w:rPr>
          <w:rFonts w:cs="Arial"/>
          <w:color w:val="000000"/>
          <w:szCs w:val="22"/>
        </w:rPr>
      </w:pPr>
      <w:r w:rsidRPr="00D04160">
        <w:rPr>
          <w:rFonts w:cs="Arial"/>
          <w:color w:val="000000"/>
          <w:szCs w:val="22"/>
        </w:rPr>
        <w:t>(a)</w:t>
      </w:r>
      <w:r w:rsidRPr="00D04160">
        <w:rPr>
          <w:rFonts w:cs="Arial"/>
          <w:color w:val="000000"/>
          <w:szCs w:val="22"/>
        </w:rPr>
        <w:tab/>
        <w:t>have access to sufficient resources to carry out its duties, including the access to the Governance Team for assistance as required;</w:t>
      </w:r>
    </w:p>
    <w:p w14:paraId="1B3C2153" w14:textId="77777777" w:rsidR="0034541D" w:rsidRPr="00D04160" w:rsidRDefault="0034541D" w:rsidP="0030281D">
      <w:pPr>
        <w:ind w:left="720" w:hanging="720"/>
        <w:jc w:val="both"/>
        <w:rPr>
          <w:rFonts w:cs="Arial"/>
          <w:color w:val="000000"/>
          <w:szCs w:val="22"/>
        </w:rPr>
      </w:pPr>
    </w:p>
    <w:p w14:paraId="6CD72D83" w14:textId="77777777" w:rsidR="0034541D" w:rsidRPr="00D04160" w:rsidRDefault="0034541D" w:rsidP="0030281D">
      <w:pPr>
        <w:ind w:left="720" w:hanging="720"/>
        <w:jc w:val="both"/>
        <w:rPr>
          <w:rFonts w:cs="Arial"/>
          <w:color w:val="000000"/>
          <w:szCs w:val="22"/>
        </w:rPr>
      </w:pPr>
      <w:r w:rsidRPr="00D04160">
        <w:rPr>
          <w:rFonts w:cs="Arial"/>
          <w:color w:val="000000"/>
          <w:szCs w:val="22"/>
        </w:rPr>
        <w:t>(b)</w:t>
      </w:r>
      <w:r w:rsidRPr="00D04160">
        <w:rPr>
          <w:rFonts w:cs="Arial"/>
          <w:color w:val="000000"/>
          <w:szCs w:val="22"/>
        </w:rPr>
        <w:tab/>
        <w:t>be provided with appropriate and timely training, both in the form of an induction programme for new members and on an ongoing basis for all members;</w:t>
      </w:r>
    </w:p>
    <w:p w14:paraId="15F9FBEB" w14:textId="77777777" w:rsidR="0034541D" w:rsidRPr="00D04160" w:rsidRDefault="0034541D" w:rsidP="0030281D">
      <w:pPr>
        <w:ind w:left="720" w:hanging="720"/>
        <w:jc w:val="both"/>
        <w:rPr>
          <w:rFonts w:cs="Arial"/>
          <w:color w:val="000000"/>
          <w:szCs w:val="22"/>
        </w:rPr>
      </w:pPr>
    </w:p>
    <w:p w14:paraId="32422DA1" w14:textId="77777777" w:rsidR="0034541D" w:rsidRPr="00D04160" w:rsidRDefault="0034541D" w:rsidP="0030281D">
      <w:pPr>
        <w:ind w:left="720" w:hanging="720"/>
        <w:jc w:val="both"/>
        <w:rPr>
          <w:rFonts w:cs="Arial"/>
          <w:color w:val="000000"/>
          <w:szCs w:val="22"/>
        </w:rPr>
      </w:pPr>
      <w:r w:rsidRPr="00D04160">
        <w:rPr>
          <w:rFonts w:cs="Arial"/>
          <w:color w:val="000000"/>
          <w:szCs w:val="22"/>
        </w:rPr>
        <w:t>(c)</w:t>
      </w:r>
      <w:r w:rsidRPr="00D04160">
        <w:rPr>
          <w:rFonts w:cs="Arial"/>
          <w:color w:val="000000"/>
          <w:szCs w:val="22"/>
        </w:rPr>
        <w:tab/>
        <w:t>give due consideration to laws and regulations and any applicable rules as appropriate; and</w:t>
      </w:r>
    </w:p>
    <w:p w14:paraId="2FDD495D" w14:textId="77777777" w:rsidR="0034541D" w:rsidRPr="00D04160" w:rsidRDefault="0034541D" w:rsidP="0030281D">
      <w:pPr>
        <w:ind w:left="720" w:hanging="720"/>
        <w:jc w:val="both"/>
        <w:rPr>
          <w:rFonts w:cs="Arial"/>
          <w:color w:val="000000"/>
          <w:szCs w:val="22"/>
        </w:rPr>
      </w:pPr>
    </w:p>
    <w:p w14:paraId="57544063" w14:textId="77777777" w:rsidR="0034541D" w:rsidRPr="00D04160" w:rsidRDefault="0034541D" w:rsidP="0030281D">
      <w:pPr>
        <w:ind w:left="720" w:hanging="720"/>
        <w:jc w:val="both"/>
        <w:rPr>
          <w:rFonts w:cs="Arial"/>
          <w:color w:val="000000"/>
          <w:szCs w:val="22"/>
        </w:rPr>
      </w:pPr>
      <w:r w:rsidRPr="00D04160">
        <w:rPr>
          <w:rFonts w:cs="Arial"/>
          <w:color w:val="000000"/>
          <w:szCs w:val="22"/>
        </w:rPr>
        <w:t>(d)</w:t>
      </w:r>
      <w:r w:rsidRPr="00D04160">
        <w:rPr>
          <w:rFonts w:cs="Arial"/>
          <w:color w:val="000000"/>
          <w:szCs w:val="22"/>
        </w:rPr>
        <w:tab/>
        <w:t>arrange for periodic reviews of its own performance and, at least annually, review its constitution and terms of reference to ensure it is operating at maximum effectiveness and recommend any changes it considers necessary to the Board of Trustees for approval.</w:t>
      </w:r>
    </w:p>
    <w:p w14:paraId="5636FA5E" w14:textId="77777777" w:rsidR="0034541D" w:rsidRPr="00D04160" w:rsidRDefault="0034541D" w:rsidP="0030281D">
      <w:pPr>
        <w:jc w:val="both"/>
        <w:rPr>
          <w:rFonts w:cs="Arial"/>
          <w:color w:val="000000"/>
          <w:szCs w:val="22"/>
        </w:rPr>
      </w:pPr>
    </w:p>
    <w:p w14:paraId="437C3E33" w14:textId="3FA2460C" w:rsidR="007937CC" w:rsidRDefault="007937CC">
      <w:pPr>
        <w:rPr>
          <w:rFonts w:cs="Arial"/>
          <w:color w:val="000000"/>
          <w:szCs w:val="22"/>
        </w:rPr>
      </w:pPr>
      <w:r>
        <w:rPr>
          <w:rFonts w:cs="Arial"/>
          <w:color w:val="000000"/>
          <w:szCs w:val="22"/>
        </w:rPr>
        <w:br w:type="page"/>
      </w:r>
    </w:p>
    <w:p w14:paraId="4CD1AB46" w14:textId="6DC24601" w:rsidR="007937CC" w:rsidRPr="003E577E" w:rsidRDefault="007937CC" w:rsidP="007937CC">
      <w:pPr>
        <w:pStyle w:val="Heading2"/>
        <w:rPr>
          <w:rFonts w:cs="Arial"/>
          <w:szCs w:val="22"/>
        </w:rPr>
      </w:pPr>
      <w:bookmarkStart w:id="41" w:name="_Toc196395304"/>
      <w:r w:rsidRPr="003E577E">
        <w:rPr>
          <w:rFonts w:cs="Arial"/>
          <w:szCs w:val="22"/>
        </w:rPr>
        <w:lastRenderedPageBreak/>
        <w:t>COMMUNITIES RESOURCING COMMITTEE</w:t>
      </w:r>
      <w:bookmarkEnd w:id="41"/>
    </w:p>
    <w:p w14:paraId="22A47C0A" w14:textId="77777777" w:rsidR="007937CC" w:rsidRDefault="007937CC" w:rsidP="007937CC">
      <w:pPr>
        <w:jc w:val="both"/>
        <w:rPr>
          <w:rFonts w:cs="Arial"/>
          <w:color w:val="000000"/>
          <w:szCs w:val="22"/>
        </w:rPr>
      </w:pPr>
    </w:p>
    <w:p w14:paraId="6067208F" w14:textId="77777777" w:rsidR="005D1418" w:rsidRDefault="005D1418" w:rsidP="005D1418">
      <w:pPr>
        <w:jc w:val="both"/>
        <w:rPr>
          <w:rFonts w:cs="Arial"/>
          <w:b/>
          <w:color w:val="000000"/>
        </w:rPr>
      </w:pPr>
      <w:r>
        <w:rPr>
          <w:rFonts w:cs="Arial"/>
          <w:b/>
          <w:color w:val="000000"/>
        </w:rPr>
        <w:t>Terms of Reference</w:t>
      </w:r>
    </w:p>
    <w:p w14:paraId="6F58EFCE" w14:textId="77777777" w:rsidR="005D1418" w:rsidRDefault="005D1418" w:rsidP="005D1418">
      <w:pPr>
        <w:jc w:val="both"/>
        <w:rPr>
          <w:rFonts w:cs="Arial"/>
          <w:color w:val="000000"/>
        </w:rPr>
      </w:pPr>
    </w:p>
    <w:p w14:paraId="41F49438" w14:textId="77777777" w:rsidR="005D1418" w:rsidRPr="009A1D8F" w:rsidRDefault="005D1418" w:rsidP="005D1418">
      <w:pPr>
        <w:jc w:val="both"/>
        <w:rPr>
          <w:rFonts w:cs="Arial"/>
          <w:color w:val="000000"/>
        </w:rPr>
      </w:pPr>
      <w:r w:rsidRPr="009A1D8F">
        <w:rPr>
          <w:rFonts w:cs="Arial"/>
          <w:color w:val="000000"/>
        </w:rPr>
        <w:t>Responsible to the Volunteer Engagement Board.</w:t>
      </w:r>
    </w:p>
    <w:p w14:paraId="5EE6EEDA" w14:textId="77777777" w:rsidR="005D1418" w:rsidRDefault="005D1418" w:rsidP="005D1418">
      <w:pPr>
        <w:jc w:val="both"/>
        <w:rPr>
          <w:rFonts w:cs="Arial"/>
          <w:color w:val="000000"/>
        </w:rPr>
      </w:pPr>
    </w:p>
    <w:p w14:paraId="5C65F81C" w14:textId="77777777" w:rsidR="005D1418" w:rsidRDefault="005D1418" w:rsidP="005D1418">
      <w:pPr>
        <w:jc w:val="both"/>
        <w:rPr>
          <w:rFonts w:cs="Arial"/>
          <w:b/>
          <w:color w:val="000000"/>
        </w:rPr>
      </w:pPr>
      <w:r w:rsidRPr="009A1D8F">
        <w:rPr>
          <w:rFonts w:cs="Arial"/>
          <w:b/>
          <w:color w:val="000000"/>
        </w:rPr>
        <w:t>1.</w:t>
      </w:r>
      <w:r w:rsidRPr="009A1D8F">
        <w:rPr>
          <w:rFonts w:cs="Arial"/>
          <w:b/>
          <w:color w:val="000000"/>
        </w:rPr>
        <w:tab/>
      </w:r>
      <w:r>
        <w:rPr>
          <w:rFonts w:cs="Arial"/>
          <w:b/>
          <w:color w:val="000000"/>
        </w:rPr>
        <w:t>Purpose</w:t>
      </w:r>
    </w:p>
    <w:p w14:paraId="4EEC3EFC" w14:textId="77777777" w:rsidR="005D1418" w:rsidRDefault="005D1418" w:rsidP="005D1418">
      <w:pPr>
        <w:jc w:val="both"/>
        <w:rPr>
          <w:rFonts w:cs="Arial"/>
          <w:color w:val="000000"/>
        </w:rPr>
      </w:pPr>
    </w:p>
    <w:p w14:paraId="58392A34" w14:textId="1E946AF5" w:rsidR="005D1418" w:rsidRDefault="005D1418" w:rsidP="005D1418">
      <w:pPr>
        <w:pStyle w:val="Default"/>
        <w:jc w:val="both"/>
        <w:rPr>
          <w:rFonts w:ascii="Arial" w:hAnsi="Arial" w:cs="Arial"/>
          <w:bCs/>
          <w:sz w:val="22"/>
          <w:szCs w:val="22"/>
        </w:rPr>
      </w:pPr>
      <w:r>
        <w:rPr>
          <w:rFonts w:ascii="Arial" w:hAnsi="Arial" w:cs="Arial"/>
          <w:bCs/>
          <w:sz w:val="22"/>
          <w:szCs w:val="22"/>
        </w:rPr>
        <w:t>The Communities Resourcing Committee is the overarching group responsible for leading the work of the IET’s volunteer communities around the world, including its Local and Technical Networks. The Communities Resourcing Committee:</w:t>
      </w:r>
    </w:p>
    <w:p w14:paraId="2414F2DF" w14:textId="77777777" w:rsidR="005D1418" w:rsidRDefault="005D1418" w:rsidP="005D1418">
      <w:pPr>
        <w:pStyle w:val="Default"/>
        <w:jc w:val="both"/>
        <w:rPr>
          <w:rFonts w:ascii="Arial" w:hAnsi="Arial" w:cs="Arial"/>
          <w:bCs/>
          <w:sz w:val="22"/>
          <w:szCs w:val="22"/>
        </w:rPr>
      </w:pPr>
    </w:p>
    <w:p w14:paraId="52B610A7" w14:textId="77777777" w:rsidR="005D1418" w:rsidRDefault="005D1418" w:rsidP="005D1418">
      <w:pPr>
        <w:pStyle w:val="Default"/>
        <w:ind w:left="720" w:hanging="720"/>
        <w:jc w:val="both"/>
        <w:rPr>
          <w:rFonts w:ascii="Arial" w:hAnsi="Arial" w:cs="Arial"/>
          <w:bCs/>
          <w:sz w:val="22"/>
          <w:szCs w:val="22"/>
        </w:rPr>
      </w:pPr>
      <w:r>
        <w:rPr>
          <w:rFonts w:ascii="Arial" w:hAnsi="Arial" w:cs="Arial"/>
          <w:sz w:val="22"/>
          <w:szCs w:val="22"/>
        </w:rPr>
        <w:t>(a)</w:t>
      </w:r>
      <w:r>
        <w:rPr>
          <w:rFonts w:ascii="Arial" w:hAnsi="Arial" w:cs="Arial"/>
          <w:sz w:val="22"/>
          <w:szCs w:val="22"/>
        </w:rPr>
        <w:tab/>
        <w:t>facilitates communications between all communities;</w:t>
      </w:r>
    </w:p>
    <w:p w14:paraId="2DA9C6FD" w14:textId="77777777" w:rsidR="005D1418" w:rsidRDefault="005D1418" w:rsidP="005D1418">
      <w:pPr>
        <w:pStyle w:val="Default"/>
        <w:ind w:left="720" w:hanging="720"/>
        <w:jc w:val="both"/>
        <w:rPr>
          <w:rFonts w:ascii="Arial" w:hAnsi="Arial" w:cs="Arial"/>
          <w:bCs/>
          <w:sz w:val="22"/>
          <w:szCs w:val="22"/>
        </w:rPr>
      </w:pPr>
      <w:r>
        <w:rPr>
          <w:rFonts w:ascii="Arial" w:hAnsi="Arial" w:cs="Arial"/>
          <w:sz w:val="22"/>
          <w:szCs w:val="22"/>
        </w:rPr>
        <w:t>(b)</w:t>
      </w:r>
      <w:r>
        <w:rPr>
          <w:rFonts w:ascii="Arial" w:hAnsi="Arial" w:cs="Arial"/>
          <w:sz w:val="22"/>
          <w:szCs w:val="22"/>
        </w:rPr>
        <w:tab/>
      </w:r>
      <w:r>
        <w:rPr>
          <w:rFonts w:ascii="Arial" w:hAnsi="Arial" w:cs="Arial"/>
          <w:bCs/>
          <w:sz w:val="22"/>
          <w:szCs w:val="22"/>
        </w:rPr>
        <w:t>ensures that the work the communities do is aligned to the IET’s strategy;</w:t>
      </w:r>
    </w:p>
    <w:p w14:paraId="65439619" w14:textId="77777777" w:rsidR="005D1418" w:rsidRDefault="005D1418" w:rsidP="005D1418">
      <w:pPr>
        <w:pStyle w:val="Default"/>
        <w:ind w:left="720" w:hanging="720"/>
        <w:jc w:val="both"/>
        <w:rPr>
          <w:rFonts w:ascii="Arial" w:hAnsi="Arial" w:cs="Arial"/>
          <w:bCs/>
          <w:sz w:val="22"/>
          <w:szCs w:val="22"/>
        </w:rPr>
      </w:pPr>
      <w:r>
        <w:rPr>
          <w:rFonts w:ascii="Arial" w:hAnsi="Arial" w:cs="Arial"/>
          <w:sz w:val="22"/>
          <w:szCs w:val="22"/>
        </w:rPr>
        <w:t>(c)</w:t>
      </w:r>
      <w:r>
        <w:rPr>
          <w:rFonts w:ascii="Arial" w:hAnsi="Arial" w:cs="Arial"/>
          <w:sz w:val="22"/>
          <w:szCs w:val="22"/>
        </w:rPr>
        <w:tab/>
      </w:r>
      <w:r>
        <w:rPr>
          <w:rFonts w:ascii="Arial" w:hAnsi="Arial" w:cs="Arial"/>
          <w:bCs/>
          <w:sz w:val="22"/>
          <w:szCs w:val="22"/>
        </w:rPr>
        <w:t>allocates resources to the communities;</w:t>
      </w:r>
    </w:p>
    <w:p w14:paraId="6CE23424" w14:textId="77777777" w:rsidR="005D1418" w:rsidRDefault="005D1418" w:rsidP="005D1418">
      <w:pPr>
        <w:pStyle w:val="Default"/>
        <w:ind w:left="720" w:hanging="720"/>
        <w:jc w:val="both"/>
        <w:rPr>
          <w:rFonts w:ascii="Arial" w:hAnsi="Arial" w:cs="Arial"/>
          <w:bCs/>
          <w:sz w:val="22"/>
          <w:szCs w:val="22"/>
        </w:rPr>
      </w:pPr>
      <w:r>
        <w:rPr>
          <w:rFonts w:ascii="Arial" w:hAnsi="Arial" w:cs="Arial"/>
          <w:sz w:val="22"/>
          <w:szCs w:val="22"/>
        </w:rPr>
        <w:t>(d)</w:t>
      </w:r>
      <w:r>
        <w:rPr>
          <w:rFonts w:ascii="Arial" w:hAnsi="Arial" w:cs="Arial"/>
          <w:sz w:val="22"/>
          <w:szCs w:val="22"/>
        </w:rPr>
        <w:tab/>
      </w:r>
      <w:r>
        <w:rPr>
          <w:rFonts w:ascii="Arial" w:hAnsi="Arial" w:cs="Arial"/>
          <w:bCs/>
          <w:sz w:val="22"/>
          <w:szCs w:val="22"/>
        </w:rPr>
        <w:t>monitors the communities’ performance.</w:t>
      </w:r>
    </w:p>
    <w:p w14:paraId="3CF73AF8" w14:textId="77777777" w:rsidR="005D1418" w:rsidRDefault="005D1418" w:rsidP="005D1418">
      <w:pPr>
        <w:pStyle w:val="Default"/>
        <w:ind w:left="425" w:hanging="425"/>
        <w:jc w:val="both"/>
        <w:rPr>
          <w:rFonts w:ascii="Arial" w:hAnsi="Arial" w:cs="Arial"/>
          <w:bCs/>
          <w:sz w:val="22"/>
          <w:szCs w:val="22"/>
        </w:rPr>
      </w:pPr>
    </w:p>
    <w:p w14:paraId="739E1987" w14:textId="3ED7EC08" w:rsidR="005D1418" w:rsidRDefault="005D1418" w:rsidP="005D1418">
      <w:pPr>
        <w:pStyle w:val="Default"/>
        <w:jc w:val="both"/>
        <w:rPr>
          <w:rFonts w:ascii="Arial" w:hAnsi="Arial" w:cs="Arial"/>
          <w:bCs/>
          <w:sz w:val="22"/>
          <w:szCs w:val="22"/>
        </w:rPr>
      </w:pPr>
      <w:r>
        <w:rPr>
          <w:rFonts w:ascii="Arial" w:hAnsi="Arial" w:cs="Arial"/>
          <w:bCs/>
          <w:sz w:val="22"/>
          <w:szCs w:val="22"/>
        </w:rPr>
        <w:t>It does this with support from a number of governance teams, as follows:</w:t>
      </w:r>
    </w:p>
    <w:p w14:paraId="13463D4B" w14:textId="77777777" w:rsidR="005D1418" w:rsidRDefault="005D1418" w:rsidP="005D1418">
      <w:pPr>
        <w:pStyle w:val="Default"/>
        <w:jc w:val="both"/>
        <w:rPr>
          <w:rFonts w:ascii="Arial" w:hAnsi="Arial" w:cs="Arial"/>
          <w:bCs/>
          <w:sz w:val="22"/>
          <w:szCs w:val="22"/>
        </w:rPr>
      </w:pPr>
    </w:p>
    <w:p w14:paraId="08AA136E" w14:textId="58128D1A" w:rsidR="005D1418" w:rsidRDefault="005D1418" w:rsidP="005D1418">
      <w:pPr>
        <w:pStyle w:val="Default"/>
        <w:ind w:left="720" w:hanging="720"/>
        <w:jc w:val="both"/>
        <w:rPr>
          <w:rFonts w:ascii="Arial" w:hAnsi="Arial" w:cs="Arial"/>
          <w:sz w:val="22"/>
          <w:szCs w:val="22"/>
        </w:rPr>
      </w:pPr>
      <w:r w:rsidRPr="009A1D8F">
        <w:rPr>
          <w:rFonts w:ascii="Arial" w:hAnsi="Arial" w:cs="Arial"/>
          <w:sz w:val="22"/>
          <w:szCs w:val="22"/>
        </w:rPr>
        <w:t>(e)</w:t>
      </w:r>
      <w:r>
        <w:rPr>
          <w:rFonts w:ascii="Arial" w:hAnsi="Arial" w:cs="Arial"/>
          <w:sz w:val="22"/>
          <w:szCs w:val="22"/>
        </w:rPr>
        <w:tab/>
        <w:t>Communities Committees – five geographic governance teams that cover the world, each responsible for community activity in their region;</w:t>
      </w:r>
    </w:p>
    <w:p w14:paraId="7FB82ABD" w14:textId="7BDFAFC5" w:rsidR="005D1418" w:rsidRDefault="005D1418" w:rsidP="005D1418">
      <w:pPr>
        <w:pStyle w:val="Default"/>
        <w:ind w:left="720" w:hanging="720"/>
        <w:jc w:val="both"/>
        <w:rPr>
          <w:rFonts w:ascii="Arial" w:hAnsi="Arial" w:cs="Arial"/>
          <w:sz w:val="22"/>
          <w:szCs w:val="22"/>
        </w:rPr>
      </w:pPr>
      <w:r w:rsidRPr="009A1D8F">
        <w:rPr>
          <w:rFonts w:ascii="Arial" w:hAnsi="Arial" w:cs="Arial"/>
          <w:sz w:val="22"/>
          <w:szCs w:val="22"/>
        </w:rPr>
        <w:t>(f)</w:t>
      </w:r>
      <w:r>
        <w:rPr>
          <w:rFonts w:ascii="Arial" w:hAnsi="Arial" w:cs="Arial"/>
          <w:sz w:val="22"/>
          <w:szCs w:val="22"/>
        </w:rPr>
        <w:tab/>
        <w:t>Technical Networks Communities Committee – the governance team that leads and represents the interests of the technical networks.</w:t>
      </w:r>
    </w:p>
    <w:p w14:paraId="574C9550" w14:textId="77777777" w:rsidR="005D1418" w:rsidRDefault="005D1418" w:rsidP="005D1418">
      <w:pPr>
        <w:pStyle w:val="Default"/>
        <w:jc w:val="both"/>
        <w:rPr>
          <w:rFonts w:ascii="Arial" w:hAnsi="Arial" w:cs="Arial"/>
          <w:sz w:val="22"/>
          <w:szCs w:val="22"/>
        </w:rPr>
      </w:pPr>
    </w:p>
    <w:p w14:paraId="3008F342" w14:textId="3D708201" w:rsidR="005D1418" w:rsidRDefault="005D1418" w:rsidP="005D1418">
      <w:pPr>
        <w:pStyle w:val="Default"/>
        <w:jc w:val="both"/>
        <w:rPr>
          <w:rFonts w:ascii="Arial" w:hAnsi="Arial" w:cs="Arial"/>
          <w:bCs/>
          <w:sz w:val="22"/>
          <w:szCs w:val="22"/>
        </w:rPr>
      </w:pPr>
      <w:r>
        <w:rPr>
          <w:rFonts w:ascii="Arial" w:hAnsi="Arial" w:cs="Arial"/>
          <w:bCs/>
          <w:sz w:val="22"/>
          <w:szCs w:val="22"/>
        </w:rPr>
        <w:t>The five regional Communities Committees represent the IET world regions: (1) Americas, (2) Asia Pacific, (3) Europe, Middle East, and Africa, (4) South Asia, (5) United Kingdom.</w:t>
      </w:r>
    </w:p>
    <w:p w14:paraId="6268F29B" w14:textId="77777777" w:rsidR="005D1418" w:rsidRDefault="005D1418" w:rsidP="005D1418">
      <w:pPr>
        <w:pStyle w:val="Default"/>
        <w:jc w:val="both"/>
        <w:rPr>
          <w:rFonts w:ascii="Arial" w:hAnsi="Arial" w:cs="Arial"/>
          <w:sz w:val="22"/>
          <w:szCs w:val="22"/>
        </w:rPr>
      </w:pPr>
    </w:p>
    <w:p w14:paraId="6F301705" w14:textId="2038443F" w:rsidR="005D1418" w:rsidRDefault="005D1418" w:rsidP="005D1418">
      <w:pPr>
        <w:pStyle w:val="Default"/>
        <w:jc w:val="both"/>
        <w:rPr>
          <w:rFonts w:ascii="Arial" w:hAnsi="Arial" w:cs="Arial"/>
          <w:bCs/>
          <w:sz w:val="22"/>
          <w:szCs w:val="22"/>
        </w:rPr>
      </w:pPr>
      <w:r>
        <w:rPr>
          <w:rFonts w:ascii="Arial" w:hAnsi="Arial" w:cs="Arial"/>
          <w:bCs/>
          <w:sz w:val="22"/>
          <w:szCs w:val="22"/>
        </w:rPr>
        <w:t>The Communities Resourcing Committee supports all IET communities, whether geographical, technical, demographic (</w:t>
      </w:r>
      <w:proofErr w:type="spellStart"/>
      <w:r>
        <w:rPr>
          <w:rFonts w:ascii="Arial" w:hAnsi="Arial" w:cs="Arial"/>
          <w:bCs/>
          <w:sz w:val="22"/>
          <w:szCs w:val="22"/>
        </w:rPr>
        <w:t>eg</w:t>
      </w:r>
      <w:proofErr w:type="spellEnd"/>
      <w:r>
        <w:rPr>
          <w:rFonts w:ascii="Arial" w:hAnsi="Arial" w:cs="Arial"/>
          <w:bCs/>
          <w:sz w:val="22"/>
          <w:szCs w:val="22"/>
        </w:rPr>
        <w:t xml:space="preserve"> age related) or otherwise.</w:t>
      </w:r>
    </w:p>
    <w:p w14:paraId="22F01E8B" w14:textId="77777777" w:rsidR="005D1418" w:rsidRDefault="005D1418" w:rsidP="005D1418">
      <w:pPr>
        <w:jc w:val="both"/>
        <w:rPr>
          <w:rFonts w:cs="Arial"/>
          <w:color w:val="000000"/>
        </w:rPr>
      </w:pPr>
    </w:p>
    <w:p w14:paraId="70D07A8F" w14:textId="77777777" w:rsidR="005D1418" w:rsidRDefault="005D1418" w:rsidP="005D1418">
      <w:pPr>
        <w:pStyle w:val="ListParagraph"/>
        <w:ind w:left="0"/>
        <w:jc w:val="both"/>
        <w:rPr>
          <w:rFonts w:cs="Arial"/>
          <w:b/>
          <w:color w:val="000000"/>
        </w:rPr>
      </w:pPr>
      <w:r w:rsidRPr="009A1D8F">
        <w:rPr>
          <w:rFonts w:cs="Arial"/>
          <w:b/>
          <w:color w:val="000000"/>
        </w:rPr>
        <w:t>2.</w:t>
      </w:r>
      <w:r w:rsidRPr="009A1D8F">
        <w:rPr>
          <w:rFonts w:cs="Arial"/>
          <w:b/>
          <w:color w:val="000000"/>
        </w:rPr>
        <w:tab/>
      </w:r>
      <w:r>
        <w:rPr>
          <w:rFonts w:cs="Arial"/>
          <w:b/>
          <w:color w:val="000000"/>
        </w:rPr>
        <w:t>Planning and Resourcing</w:t>
      </w:r>
    </w:p>
    <w:p w14:paraId="08FAA568" w14:textId="77777777" w:rsidR="005D1418" w:rsidRDefault="005D1418" w:rsidP="005D1418">
      <w:pPr>
        <w:jc w:val="both"/>
        <w:rPr>
          <w:rFonts w:cs="Arial"/>
          <w:color w:val="000000"/>
        </w:rPr>
      </w:pPr>
    </w:p>
    <w:p w14:paraId="12A83829"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Co-ordinate the planning and resourcing of community activities around the world;</w:t>
      </w:r>
    </w:p>
    <w:p w14:paraId="5A7F4B45"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Agree priorities for communities activities with the Volunteer Engagement Board to be communicated to the Communities Committees as the basis for planning;</w:t>
      </w:r>
    </w:p>
    <w:p w14:paraId="60776FC1"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Secure overall funding and other resources for IET communities around the world, including development funds that can be allocated to opportunities and initiatives arising in-year;</w:t>
      </w:r>
    </w:p>
    <w:p w14:paraId="61072936"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Agree and monitor community KPIs with Communities Committees and promote remedial action where required;</w:t>
      </w:r>
    </w:p>
    <w:p w14:paraId="6AC4DE3F"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Allocate funding and other resources to the five Communities Committees for distribution by them to the Local Networks in their region; allocate funding and resources to the Technical Networks Communities Committee to distribute to the Technical Networks;</w:t>
      </w:r>
    </w:p>
    <w:p w14:paraId="1D8F0ABA"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Evaluate initiatives and opportunities generated by inter-regional communities in-year and allocate development funding as appropriate;</w:t>
      </w:r>
    </w:p>
    <w:p w14:paraId="139B5485" w14:textId="77777777" w:rsidR="005D1418" w:rsidRDefault="005D1418" w:rsidP="005D1418">
      <w:pPr>
        <w:jc w:val="both"/>
        <w:rPr>
          <w:rFonts w:cs="Arial"/>
          <w:color w:val="000000"/>
        </w:rPr>
      </w:pPr>
    </w:p>
    <w:p w14:paraId="490628B7" w14:textId="77777777" w:rsidR="005D1418" w:rsidRDefault="005D1418" w:rsidP="005D1418">
      <w:pPr>
        <w:pStyle w:val="ListParagraph"/>
        <w:ind w:left="0"/>
        <w:jc w:val="both"/>
        <w:rPr>
          <w:rFonts w:cs="Arial"/>
          <w:b/>
          <w:color w:val="000000"/>
        </w:rPr>
      </w:pPr>
      <w:r>
        <w:rPr>
          <w:rFonts w:cs="Arial"/>
          <w:b/>
          <w:color w:val="000000"/>
        </w:rPr>
        <w:t>Communications</w:t>
      </w:r>
    </w:p>
    <w:p w14:paraId="0C54C961" w14:textId="77777777" w:rsidR="005D1418" w:rsidRDefault="005D1418" w:rsidP="005D1418">
      <w:pPr>
        <w:jc w:val="both"/>
        <w:rPr>
          <w:rFonts w:cs="Arial"/>
          <w:color w:val="000000"/>
        </w:rPr>
      </w:pPr>
    </w:p>
    <w:p w14:paraId="2BBE39FF"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Develop, maintain and promulgate guidelines and best practice guidelines to help support and ensure consistency between communities;</w:t>
      </w:r>
    </w:p>
    <w:p w14:paraId="3BC3C879" w14:textId="77777777" w:rsidR="005D1418" w:rsidRDefault="005D1418" w:rsidP="005D1418">
      <w:pPr>
        <w:pStyle w:val="ListParagraph"/>
        <w:numPr>
          <w:ilvl w:val="0"/>
          <w:numId w:val="34"/>
        </w:numPr>
        <w:ind w:hanging="720"/>
        <w:jc w:val="both"/>
        <w:rPr>
          <w:rFonts w:cs="Arial"/>
          <w:color w:val="000000"/>
        </w:rPr>
      </w:pPr>
      <w:r>
        <w:rPr>
          <w:rFonts w:cs="Arial"/>
          <w:color w:val="000000"/>
        </w:rPr>
        <w:t>Receive input and advice on community issues from the five Communities Committees and provide input and advice to the Volunteer Engagement Board as appropriate;</w:t>
      </w:r>
    </w:p>
    <w:p w14:paraId="60EEA5D1" w14:textId="77777777" w:rsidR="005D1418" w:rsidRDefault="005D1418" w:rsidP="005D1418">
      <w:pPr>
        <w:pStyle w:val="ListParagraph"/>
        <w:numPr>
          <w:ilvl w:val="0"/>
          <w:numId w:val="34"/>
        </w:numPr>
        <w:ind w:hanging="720"/>
        <w:jc w:val="both"/>
        <w:rPr>
          <w:rFonts w:cs="Arial"/>
          <w:color w:val="000000"/>
          <w:lang w:val="en"/>
        </w:rPr>
      </w:pPr>
      <w:r>
        <w:rPr>
          <w:rFonts w:cs="Arial"/>
          <w:color w:val="000000"/>
          <w:lang w:val="en"/>
        </w:rPr>
        <w:t>Propose changes to IET products and services to the Knowledge Services and Solutions Board, the Membership and Professional Development Board and the Volunteer Engagement Board as applicable;</w:t>
      </w:r>
    </w:p>
    <w:p w14:paraId="3E5C374A"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Report to the Volunteer Engagement Board;</w:t>
      </w:r>
    </w:p>
    <w:p w14:paraId="72C1EF17" w14:textId="77777777" w:rsidR="005D1418" w:rsidRDefault="005D1418" w:rsidP="005D1418">
      <w:pPr>
        <w:jc w:val="both"/>
        <w:rPr>
          <w:rFonts w:cs="Arial"/>
          <w:color w:val="000000"/>
        </w:rPr>
      </w:pPr>
    </w:p>
    <w:p w14:paraId="14FE4410" w14:textId="77777777" w:rsidR="005D1418" w:rsidRDefault="005D1418" w:rsidP="005D1418">
      <w:pPr>
        <w:jc w:val="both"/>
        <w:rPr>
          <w:rFonts w:cs="Arial"/>
          <w:b/>
          <w:i/>
          <w:color w:val="000000"/>
        </w:rPr>
      </w:pPr>
      <w:r>
        <w:rPr>
          <w:rFonts w:cs="Arial"/>
          <w:b/>
          <w:color w:val="000000"/>
        </w:rPr>
        <w:t>Supporting Communities Activities</w:t>
      </w:r>
    </w:p>
    <w:p w14:paraId="7985D348" w14:textId="77777777" w:rsidR="005D1418" w:rsidRDefault="005D1418" w:rsidP="005D1418">
      <w:pPr>
        <w:jc w:val="both"/>
        <w:rPr>
          <w:rFonts w:cs="Arial"/>
          <w:color w:val="000000"/>
        </w:rPr>
      </w:pPr>
    </w:p>
    <w:p w14:paraId="1E075736" w14:textId="77777777" w:rsidR="005D1418" w:rsidRDefault="005D1418" w:rsidP="005D1418">
      <w:pPr>
        <w:pStyle w:val="ListParagraph"/>
        <w:numPr>
          <w:ilvl w:val="0"/>
          <w:numId w:val="34"/>
        </w:numPr>
        <w:ind w:left="709" w:hanging="709"/>
        <w:jc w:val="both"/>
        <w:rPr>
          <w:rFonts w:cs="Arial"/>
          <w:color w:val="000000"/>
        </w:rPr>
      </w:pPr>
      <w:r>
        <w:rPr>
          <w:rFonts w:cs="Arial"/>
          <w:color w:val="000000"/>
        </w:rPr>
        <w:t>The Communities Resourcing Committee will co-ordinate, guide and support the governance teams to:</w:t>
      </w:r>
    </w:p>
    <w:p w14:paraId="1AA97562" w14:textId="77777777" w:rsidR="005D1418" w:rsidRDefault="005D1418" w:rsidP="005D1418">
      <w:pPr>
        <w:pStyle w:val="ListParagraph"/>
        <w:numPr>
          <w:ilvl w:val="1"/>
          <w:numId w:val="35"/>
        </w:numPr>
        <w:ind w:hanging="720"/>
        <w:jc w:val="both"/>
        <w:rPr>
          <w:rFonts w:cs="Arial"/>
          <w:color w:val="000000"/>
        </w:rPr>
      </w:pPr>
      <w:r>
        <w:rPr>
          <w:rFonts w:cs="Arial"/>
          <w:color w:val="000000"/>
        </w:rPr>
        <w:t>Proactively review the programme of communities activities to highlight gaps in coverage to the communities;</w:t>
      </w:r>
    </w:p>
    <w:p w14:paraId="7208DE01" w14:textId="77777777" w:rsidR="005D1418" w:rsidRDefault="005D1418" w:rsidP="005D1418">
      <w:pPr>
        <w:pStyle w:val="ListParagraph"/>
        <w:numPr>
          <w:ilvl w:val="1"/>
          <w:numId w:val="35"/>
        </w:numPr>
        <w:ind w:hanging="720"/>
        <w:jc w:val="both"/>
        <w:rPr>
          <w:rFonts w:cs="Arial"/>
          <w:color w:val="000000"/>
        </w:rPr>
      </w:pPr>
      <w:r>
        <w:rPr>
          <w:rFonts w:cs="Arial"/>
          <w:color w:val="000000"/>
        </w:rPr>
        <w:t>Enable a more integrated approach between communities around the world (</w:t>
      </w:r>
      <w:proofErr w:type="spellStart"/>
      <w:r>
        <w:rPr>
          <w:rFonts w:cs="Arial"/>
          <w:color w:val="000000"/>
        </w:rPr>
        <w:t>eg</w:t>
      </w:r>
      <w:proofErr w:type="spellEnd"/>
      <w:r>
        <w:rPr>
          <w:rFonts w:cs="Arial"/>
          <w:color w:val="000000"/>
        </w:rPr>
        <w:t xml:space="preserve"> between Local Networks and Technical Networks); </w:t>
      </w:r>
    </w:p>
    <w:p w14:paraId="5939CF69" w14:textId="77777777" w:rsidR="005D1418" w:rsidRDefault="005D1418" w:rsidP="005D1418">
      <w:pPr>
        <w:pStyle w:val="ListParagraph"/>
        <w:numPr>
          <w:ilvl w:val="1"/>
          <w:numId w:val="35"/>
        </w:numPr>
        <w:ind w:hanging="720"/>
        <w:jc w:val="both"/>
        <w:rPr>
          <w:rFonts w:cs="Arial"/>
          <w:color w:val="000000"/>
        </w:rPr>
      </w:pPr>
      <w:r>
        <w:rPr>
          <w:rFonts w:cs="Arial"/>
          <w:color w:val="000000"/>
        </w:rPr>
        <w:t xml:space="preserve">Identify required community tools and facilities; </w:t>
      </w:r>
    </w:p>
    <w:p w14:paraId="19D6E383" w14:textId="77777777" w:rsidR="005D1418" w:rsidRDefault="005D1418" w:rsidP="005D1418">
      <w:pPr>
        <w:pStyle w:val="ListParagraph"/>
        <w:numPr>
          <w:ilvl w:val="1"/>
          <w:numId w:val="35"/>
        </w:numPr>
        <w:ind w:hanging="720"/>
        <w:jc w:val="both"/>
        <w:rPr>
          <w:rFonts w:cs="Arial"/>
          <w:color w:val="000000"/>
        </w:rPr>
      </w:pPr>
      <w:r>
        <w:rPr>
          <w:rFonts w:cs="Arial"/>
          <w:color w:val="000000"/>
        </w:rPr>
        <w:t xml:space="preserve">Make decisions regarding the creation, closure, merger or re-focus of Local Networks, Technical Networks and other formal communities to the Volunteer Engagement Board as deemed necessary, taking into account any recommendations received from the Communities Committees and other communities; </w:t>
      </w:r>
    </w:p>
    <w:p w14:paraId="63E2CF6F" w14:textId="77777777" w:rsidR="005D1418" w:rsidRDefault="005D1418" w:rsidP="005D1418">
      <w:pPr>
        <w:pStyle w:val="ListParagraph"/>
        <w:numPr>
          <w:ilvl w:val="1"/>
          <w:numId w:val="35"/>
        </w:numPr>
        <w:ind w:hanging="720"/>
        <w:jc w:val="both"/>
        <w:rPr>
          <w:rFonts w:cs="Arial"/>
          <w:color w:val="000000"/>
        </w:rPr>
      </w:pPr>
      <w:r>
        <w:rPr>
          <w:rFonts w:cs="Arial"/>
          <w:color w:val="000000"/>
        </w:rPr>
        <w:t>Resolve difficult communities issues, as required.</w:t>
      </w:r>
    </w:p>
    <w:p w14:paraId="0F3CD408" w14:textId="77777777" w:rsidR="005D1418" w:rsidRDefault="005D1418" w:rsidP="005D1418">
      <w:pPr>
        <w:ind w:left="709" w:hanging="709"/>
        <w:jc w:val="both"/>
        <w:rPr>
          <w:rFonts w:cs="Arial"/>
          <w:color w:val="000000"/>
        </w:rPr>
      </w:pPr>
    </w:p>
    <w:p w14:paraId="2B9EF04E" w14:textId="77777777" w:rsidR="005D1418" w:rsidRDefault="005D1418" w:rsidP="005D1418">
      <w:pPr>
        <w:ind w:left="709" w:hanging="709"/>
        <w:jc w:val="both"/>
        <w:rPr>
          <w:rFonts w:cs="Arial"/>
          <w:b/>
          <w:color w:val="000000"/>
        </w:rPr>
      </w:pPr>
      <w:r w:rsidRPr="009A1D8F">
        <w:rPr>
          <w:rFonts w:cs="Arial"/>
          <w:b/>
          <w:color w:val="000000"/>
        </w:rPr>
        <w:t>3.</w:t>
      </w:r>
      <w:r w:rsidRPr="009A1D8F">
        <w:rPr>
          <w:rFonts w:cs="Arial"/>
          <w:b/>
          <w:color w:val="000000"/>
        </w:rPr>
        <w:tab/>
      </w:r>
      <w:r>
        <w:rPr>
          <w:rFonts w:cs="Arial"/>
          <w:b/>
          <w:color w:val="000000"/>
        </w:rPr>
        <w:t>Constitution</w:t>
      </w:r>
    </w:p>
    <w:p w14:paraId="0B75990F" w14:textId="77777777" w:rsidR="005D1418" w:rsidRDefault="005D1418" w:rsidP="005D1418">
      <w:pPr>
        <w:ind w:left="709" w:hanging="709"/>
        <w:jc w:val="both"/>
        <w:rPr>
          <w:rFonts w:cs="Arial"/>
          <w:color w:val="000000"/>
        </w:rPr>
      </w:pPr>
    </w:p>
    <w:p w14:paraId="397D9B2F" w14:textId="7FF52FE4" w:rsidR="005D1418" w:rsidRDefault="005D1418" w:rsidP="005D1418">
      <w:pPr>
        <w:jc w:val="both"/>
        <w:rPr>
          <w:rFonts w:cs="Arial"/>
          <w:color w:val="000000"/>
        </w:rPr>
      </w:pPr>
      <w:r>
        <w:rPr>
          <w:rFonts w:cs="Arial"/>
          <w:color w:val="000000"/>
        </w:rPr>
        <w:t>The Communities Resourcing Committee should be constituted of fifteen members, including a Chair, appointed by the Volunteer Engagement Board, and a Senior Staff Member.</w:t>
      </w:r>
    </w:p>
    <w:p w14:paraId="22B71F89" w14:textId="77777777" w:rsidR="005D1418" w:rsidRDefault="005D1418" w:rsidP="005D1418">
      <w:pPr>
        <w:jc w:val="both"/>
        <w:rPr>
          <w:rFonts w:cs="Arial"/>
          <w:color w:val="000000"/>
        </w:rPr>
      </w:pPr>
    </w:p>
    <w:p w14:paraId="66418CDB" w14:textId="55E929EC" w:rsidR="005D1418" w:rsidRDefault="005D1418" w:rsidP="005D1418">
      <w:pPr>
        <w:jc w:val="both"/>
        <w:rPr>
          <w:rFonts w:cs="Arial"/>
          <w:color w:val="000000"/>
        </w:rPr>
      </w:pPr>
      <w:r>
        <w:rPr>
          <w:rFonts w:cs="Arial"/>
          <w:color w:val="000000"/>
        </w:rPr>
        <w:t xml:space="preserve">The </w:t>
      </w:r>
      <w:r w:rsidRPr="009A1D8F">
        <w:rPr>
          <w:rFonts w:cs="Arial"/>
          <w:color w:val="000000"/>
        </w:rPr>
        <w:t>fourteen</w:t>
      </w:r>
      <w:r>
        <w:rPr>
          <w:rFonts w:cs="Arial"/>
          <w:color w:val="000000"/>
        </w:rPr>
        <w:t xml:space="preserve"> include Chairs from each of the five geographic Communities Committees, and the Chair of the Technical Networks Communities Committee.</w:t>
      </w:r>
    </w:p>
    <w:p w14:paraId="7BC58F56" w14:textId="77777777" w:rsidR="005D1418" w:rsidRDefault="005D1418" w:rsidP="005D1418">
      <w:pPr>
        <w:jc w:val="both"/>
        <w:rPr>
          <w:rFonts w:cs="Arial"/>
          <w:color w:val="000000"/>
        </w:rPr>
      </w:pPr>
    </w:p>
    <w:p w14:paraId="6518D804" w14:textId="6CFA34D9" w:rsidR="005D1418" w:rsidRDefault="005D1418" w:rsidP="005D1418">
      <w:pPr>
        <w:jc w:val="both"/>
        <w:rPr>
          <w:rFonts w:cs="Arial"/>
          <w:color w:val="000000"/>
        </w:rPr>
      </w:pPr>
      <w:r>
        <w:rPr>
          <w:rFonts w:cs="Arial"/>
          <w:color w:val="000000"/>
        </w:rPr>
        <w:t xml:space="preserve">The </w:t>
      </w:r>
      <w:r w:rsidRPr="009A1D8F">
        <w:rPr>
          <w:rFonts w:cs="Arial"/>
          <w:color w:val="000000"/>
        </w:rPr>
        <w:t>fourteen</w:t>
      </w:r>
      <w:r>
        <w:rPr>
          <w:rFonts w:cs="Arial"/>
          <w:color w:val="000000"/>
        </w:rPr>
        <w:t xml:space="preserve"> include three members, who must be actively involved in one or more IET communities, elected from and by the membership.  At least one of these three members should be under the age of 30 at the time of their election.</w:t>
      </w:r>
    </w:p>
    <w:p w14:paraId="05240260" w14:textId="77777777" w:rsidR="005D1418" w:rsidRDefault="005D1418" w:rsidP="005D1418">
      <w:pPr>
        <w:jc w:val="both"/>
        <w:rPr>
          <w:rFonts w:cs="Arial"/>
          <w:color w:val="000000"/>
        </w:rPr>
      </w:pPr>
    </w:p>
    <w:p w14:paraId="517BC616" w14:textId="55CA5B2C" w:rsidR="005D1418" w:rsidRDefault="005D1418" w:rsidP="005D1418">
      <w:pPr>
        <w:jc w:val="both"/>
        <w:rPr>
          <w:rFonts w:cs="Arial"/>
          <w:color w:val="000000"/>
        </w:rPr>
      </w:pPr>
      <w:r>
        <w:rPr>
          <w:rFonts w:cs="Arial"/>
          <w:color w:val="000000"/>
        </w:rPr>
        <w:t xml:space="preserve">The </w:t>
      </w:r>
      <w:r w:rsidRPr="009A1D8F">
        <w:rPr>
          <w:rFonts w:cs="Arial"/>
          <w:color w:val="000000"/>
        </w:rPr>
        <w:t>fourteen</w:t>
      </w:r>
      <w:r>
        <w:rPr>
          <w:rFonts w:cs="Arial"/>
          <w:color w:val="000000"/>
        </w:rPr>
        <w:t xml:space="preserve"> include three members, who must be actively involved in one or more IET communities, appointed by the Volunteer Engagement Board.  At least one of these three members should be under the age of 30 at the time of their appointment.</w:t>
      </w:r>
    </w:p>
    <w:p w14:paraId="22D9CAC6" w14:textId="77777777" w:rsidR="002C2C10" w:rsidRDefault="002C2C10" w:rsidP="005D1418">
      <w:pPr>
        <w:jc w:val="both"/>
        <w:rPr>
          <w:rFonts w:cs="Arial"/>
          <w:color w:val="000000"/>
        </w:rPr>
      </w:pPr>
    </w:p>
    <w:p w14:paraId="22F9589A" w14:textId="7A943550" w:rsidR="002C2C10" w:rsidRDefault="002C2C10" w:rsidP="005D1418">
      <w:pPr>
        <w:jc w:val="both"/>
        <w:rPr>
          <w:rFonts w:cs="Arial"/>
          <w:color w:val="000000"/>
        </w:rPr>
      </w:pPr>
      <w:r w:rsidRPr="3EDBEF58">
        <w:rPr>
          <w:rFonts w:cs="Arial"/>
          <w:color w:val="000000" w:themeColor="text1"/>
        </w:rPr>
        <w:t>For the 2025-26 session, the normal terms of office will be suspended during a period of transformation.  Members will be invited to continue their terms for an additional year and</w:t>
      </w:r>
      <w:r w:rsidR="00772FFE" w:rsidRPr="3EDBEF58">
        <w:rPr>
          <w:rFonts w:cs="Arial"/>
          <w:color w:val="000000" w:themeColor="text1"/>
        </w:rPr>
        <w:t xml:space="preserve">, with the exception of the member elected through the 2025 election </w:t>
      </w:r>
      <w:r w:rsidR="452E8452" w:rsidRPr="3EDBEF58">
        <w:rPr>
          <w:rFonts w:cs="Arial"/>
          <w:color w:val="000000" w:themeColor="text1"/>
        </w:rPr>
        <w:t>round, no</w:t>
      </w:r>
      <w:r w:rsidRPr="3EDBEF58">
        <w:rPr>
          <w:rFonts w:cs="Arial"/>
          <w:color w:val="000000" w:themeColor="text1"/>
        </w:rPr>
        <w:t xml:space="preserve"> further appointments will be made unless the number of members drops below the minimum or additional skills are required.  Such additional </w:t>
      </w:r>
      <w:r w:rsidR="39E45FD5" w:rsidRPr="3EDBEF58">
        <w:rPr>
          <w:rFonts w:cs="Arial"/>
          <w:color w:val="000000" w:themeColor="text1"/>
        </w:rPr>
        <w:t>appointments</w:t>
      </w:r>
      <w:r w:rsidRPr="3EDBEF58">
        <w:rPr>
          <w:rFonts w:cs="Arial"/>
          <w:color w:val="000000" w:themeColor="text1"/>
        </w:rPr>
        <w:t xml:space="preserve"> will be made by co-option</w:t>
      </w:r>
      <w:r w:rsidR="00772FFE" w:rsidRPr="3EDBEF58">
        <w:rPr>
          <w:rFonts w:cs="Arial"/>
          <w:color w:val="000000" w:themeColor="text1"/>
        </w:rPr>
        <w:t xml:space="preserve"> </w:t>
      </w:r>
      <w:r w:rsidR="0045210D" w:rsidRPr="3EDBEF58">
        <w:rPr>
          <w:rFonts w:cs="Arial"/>
          <w:color w:val="000000" w:themeColor="text1"/>
        </w:rPr>
        <w:t>through the normal approvals</w:t>
      </w:r>
      <w:r w:rsidRPr="3EDBEF58">
        <w:rPr>
          <w:rFonts w:cs="Arial"/>
          <w:color w:val="000000" w:themeColor="text1"/>
        </w:rPr>
        <w:t>.</w:t>
      </w:r>
    </w:p>
    <w:p w14:paraId="56B5B194" w14:textId="77777777" w:rsidR="005D1418" w:rsidRDefault="005D1418" w:rsidP="005D1418">
      <w:pPr>
        <w:jc w:val="both"/>
        <w:rPr>
          <w:rFonts w:cs="Arial"/>
          <w:color w:val="000000"/>
        </w:rPr>
      </w:pPr>
    </w:p>
    <w:p w14:paraId="136A5CA0" w14:textId="77777777" w:rsidR="005D1418" w:rsidRPr="009A1D8F" w:rsidRDefault="005D1418" w:rsidP="009A1D8F">
      <w:pPr>
        <w:ind w:left="709" w:hanging="709"/>
        <w:jc w:val="both"/>
        <w:rPr>
          <w:rFonts w:cs="Arial"/>
          <w:b/>
          <w:color w:val="000000"/>
        </w:rPr>
      </w:pPr>
      <w:r w:rsidRPr="009A1D8F">
        <w:rPr>
          <w:rFonts w:cs="Arial"/>
          <w:b/>
          <w:color w:val="000000"/>
        </w:rPr>
        <w:t>4.</w:t>
      </w:r>
      <w:r w:rsidRPr="009A1D8F">
        <w:rPr>
          <w:rFonts w:cs="Arial"/>
          <w:b/>
          <w:color w:val="000000"/>
        </w:rPr>
        <w:tab/>
        <w:t>Meetings</w:t>
      </w:r>
    </w:p>
    <w:p w14:paraId="72702224" w14:textId="77777777" w:rsidR="005D1418" w:rsidRDefault="005D1418" w:rsidP="005D1418">
      <w:pPr>
        <w:jc w:val="both"/>
        <w:rPr>
          <w:rFonts w:cs="Arial"/>
          <w:color w:val="000000"/>
        </w:rPr>
      </w:pPr>
    </w:p>
    <w:p w14:paraId="52DAABE0" w14:textId="072C22B3" w:rsidR="005D1418" w:rsidRDefault="005D1418" w:rsidP="005D1418">
      <w:pPr>
        <w:jc w:val="both"/>
        <w:rPr>
          <w:rFonts w:cs="Arial"/>
          <w:color w:val="000000"/>
        </w:rPr>
      </w:pPr>
      <w:r>
        <w:rPr>
          <w:rFonts w:cs="Arial"/>
          <w:color w:val="000000"/>
        </w:rPr>
        <w:t>The Communities Resourcing Committee will meet virtually as required for short meetings and will require up to three physical meetings per year.</w:t>
      </w:r>
    </w:p>
    <w:p w14:paraId="2A008053" w14:textId="77777777" w:rsidR="005D1418" w:rsidRDefault="005D1418" w:rsidP="005D1418">
      <w:pPr>
        <w:jc w:val="both"/>
        <w:rPr>
          <w:rFonts w:cs="Arial"/>
          <w:color w:val="000000"/>
        </w:rPr>
      </w:pPr>
    </w:p>
    <w:p w14:paraId="7047C2B8" w14:textId="77777777" w:rsidR="005D1418" w:rsidRPr="009A1D8F" w:rsidRDefault="005D1418" w:rsidP="009A1D8F">
      <w:pPr>
        <w:ind w:left="709" w:hanging="709"/>
        <w:jc w:val="both"/>
        <w:rPr>
          <w:rFonts w:cs="Arial"/>
          <w:b/>
          <w:color w:val="000000"/>
        </w:rPr>
      </w:pPr>
      <w:r w:rsidRPr="009A1D8F">
        <w:rPr>
          <w:rFonts w:cs="Arial"/>
          <w:b/>
          <w:color w:val="000000"/>
        </w:rPr>
        <w:t>5.</w:t>
      </w:r>
      <w:r w:rsidRPr="009A1D8F">
        <w:rPr>
          <w:rFonts w:cs="Arial"/>
          <w:b/>
          <w:color w:val="000000"/>
        </w:rPr>
        <w:tab/>
        <w:t>Quorum</w:t>
      </w:r>
    </w:p>
    <w:p w14:paraId="0C06137E" w14:textId="77777777" w:rsidR="005D1418" w:rsidRDefault="005D1418" w:rsidP="005D1418">
      <w:pPr>
        <w:jc w:val="both"/>
        <w:rPr>
          <w:rFonts w:cs="Arial"/>
          <w:color w:val="000000"/>
        </w:rPr>
      </w:pPr>
    </w:p>
    <w:p w14:paraId="60268BFC" w14:textId="433BDFFB" w:rsidR="005D1418" w:rsidRDefault="005D1418" w:rsidP="005D1418">
      <w:pPr>
        <w:jc w:val="both"/>
        <w:rPr>
          <w:rFonts w:cs="Arial"/>
          <w:color w:val="000000"/>
        </w:rPr>
      </w:pPr>
      <w:r>
        <w:rPr>
          <w:rFonts w:cs="Arial"/>
          <w:color w:val="000000"/>
        </w:rPr>
        <w:t>The quorum is one half of the Communities Resourcing Committee membership (excluding vacancies), plus one.</w:t>
      </w:r>
    </w:p>
    <w:p w14:paraId="41D519C3" w14:textId="77777777" w:rsidR="005D1418" w:rsidRDefault="005D1418" w:rsidP="005D1418">
      <w:pPr>
        <w:jc w:val="both"/>
        <w:rPr>
          <w:rFonts w:cs="Arial"/>
          <w:color w:val="000000"/>
        </w:rPr>
      </w:pPr>
    </w:p>
    <w:p w14:paraId="6559736E" w14:textId="77777777" w:rsidR="005D1418" w:rsidRDefault="005D1418" w:rsidP="005D1418">
      <w:pPr>
        <w:jc w:val="both"/>
        <w:rPr>
          <w:rFonts w:cs="Arial"/>
          <w:b/>
          <w:color w:val="000000"/>
        </w:rPr>
      </w:pPr>
      <w:r w:rsidRPr="009A1D8F">
        <w:rPr>
          <w:rFonts w:cs="Arial"/>
          <w:b/>
          <w:color w:val="000000"/>
        </w:rPr>
        <w:t>6.</w:t>
      </w:r>
      <w:r w:rsidRPr="009A1D8F">
        <w:rPr>
          <w:rFonts w:cs="Arial"/>
          <w:b/>
          <w:color w:val="000000"/>
        </w:rPr>
        <w:tab/>
      </w:r>
      <w:r>
        <w:rPr>
          <w:rFonts w:cs="Arial"/>
          <w:b/>
          <w:color w:val="000000"/>
        </w:rPr>
        <w:t>Expectation of Attendance and Contribution of Members</w:t>
      </w:r>
    </w:p>
    <w:p w14:paraId="33AE2A70" w14:textId="77777777" w:rsidR="005D1418" w:rsidRDefault="005D1418" w:rsidP="005D1418">
      <w:pPr>
        <w:jc w:val="both"/>
        <w:rPr>
          <w:rFonts w:cs="Arial"/>
          <w:color w:val="000000"/>
          <w:u w:val="single"/>
        </w:rPr>
      </w:pPr>
    </w:p>
    <w:p w14:paraId="3B9EDE9C" w14:textId="035C7014" w:rsidR="005D1418" w:rsidRDefault="005D1418" w:rsidP="005D1418">
      <w:pPr>
        <w:jc w:val="both"/>
        <w:rPr>
          <w:rFonts w:cs="Arial"/>
          <w:color w:val="000000"/>
        </w:rPr>
      </w:pPr>
      <w:r>
        <w:rPr>
          <w:rFonts w:cs="Arial"/>
          <w:color w:val="000000"/>
        </w:rPr>
        <w:t xml:space="preserve">Any member who has not attended three or more consecutive Committee meetings (physical or virtual) spanning a period of more than six months, and has not contributed to the work of the Committee outside meetings during the same period, may be considered as being eligible for removal from the Committee.  The decision to start the removal notification process from the Committee shall be agreed by the Committee by majority vote at the next Committee meeting.  In </w:t>
      </w:r>
      <w:r>
        <w:rPr>
          <w:rFonts w:cs="Arial"/>
          <w:color w:val="000000"/>
        </w:rPr>
        <w:lastRenderedPageBreak/>
        <w:t>the event that the Committee agrees that the member should be removed from the Committee, the following process shall apply:</w:t>
      </w:r>
    </w:p>
    <w:p w14:paraId="58CECAEE" w14:textId="77777777" w:rsidR="005D1418" w:rsidRDefault="005D1418" w:rsidP="005D1418">
      <w:pPr>
        <w:jc w:val="both"/>
        <w:rPr>
          <w:rFonts w:cs="Arial"/>
          <w:color w:val="000000"/>
          <w:u w:val="single"/>
        </w:rPr>
      </w:pPr>
    </w:p>
    <w:p w14:paraId="104BF883" w14:textId="0C4464B1" w:rsidR="005D1418" w:rsidRDefault="005D1418" w:rsidP="005D1418">
      <w:pPr>
        <w:jc w:val="both"/>
        <w:rPr>
          <w:rFonts w:cs="Arial"/>
          <w:color w:val="000000"/>
        </w:rPr>
      </w:pPr>
      <w:r>
        <w:rPr>
          <w:rFonts w:cs="Arial"/>
          <w:color w:val="000000"/>
        </w:rPr>
        <w:t xml:space="preserve">A senior staff member from another Committee should be asked to try to contact the member via each form of communication once more.  Then, if no reply is received, a formal letter (signed by the Head of Governance) should be sent from the IET to the member’s last known registered address, by recorded delivery, saying: “The IET has been unable to make contact with you over the past 6 months to discuss your membership of the </w:t>
      </w:r>
      <w:proofErr w:type="spellStart"/>
      <w:r>
        <w:rPr>
          <w:rFonts w:cs="Arial"/>
          <w:color w:val="000000"/>
        </w:rPr>
        <w:t>xxxx</w:t>
      </w:r>
      <w:proofErr w:type="spellEnd"/>
      <w:r>
        <w:rPr>
          <w:rFonts w:cs="Arial"/>
          <w:color w:val="000000"/>
        </w:rPr>
        <w:t xml:space="preserve"> Committee.  In view of this, unless we hear otherwise from you, we shall assume that you no longer wish to continue to be a member of the Committee.”</w:t>
      </w:r>
    </w:p>
    <w:p w14:paraId="4D896A38" w14:textId="77777777" w:rsidR="005D1418" w:rsidRDefault="005D1418" w:rsidP="005D1418">
      <w:pPr>
        <w:jc w:val="both"/>
        <w:rPr>
          <w:rFonts w:cs="Arial"/>
          <w:color w:val="000000"/>
          <w:u w:val="single"/>
        </w:rPr>
      </w:pPr>
    </w:p>
    <w:p w14:paraId="2BBCBBC3" w14:textId="36D7A155" w:rsidR="005D1418" w:rsidRDefault="005D1418" w:rsidP="005D1418">
      <w:pPr>
        <w:jc w:val="both"/>
        <w:rPr>
          <w:rFonts w:cs="Arial"/>
          <w:color w:val="000000"/>
        </w:rPr>
      </w:pPr>
      <w:r>
        <w:rPr>
          <w:rFonts w:cs="Arial"/>
          <w:color w:val="000000"/>
        </w:rPr>
        <w:t>After twenty-one days, in the event of no satisfactory reply, the member shall be removed from the Committee and a suitable replacement sought.</w:t>
      </w:r>
    </w:p>
    <w:p w14:paraId="027C0461" w14:textId="77777777" w:rsidR="005D1418" w:rsidRDefault="005D1418" w:rsidP="005D1418">
      <w:pPr>
        <w:jc w:val="both"/>
        <w:rPr>
          <w:rFonts w:cs="Arial"/>
          <w:color w:val="000000"/>
        </w:rPr>
      </w:pPr>
    </w:p>
    <w:p w14:paraId="6AC0BD3A" w14:textId="77777777" w:rsidR="005D1418" w:rsidRDefault="005D1418" w:rsidP="005D1418">
      <w:pPr>
        <w:jc w:val="both"/>
        <w:rPr>
          <w:rFonts w:cs="Arial"/>
          <w:color w:val="000000"/>
        </w:rPr>
      </w:pPr>
    </w:p>
    <w:p w14:paraId="7F28388E" w14:textId="77777777" w:rsidR="005D1418" w:rsidRDefault="005D1418" w:rsidP="005D1418">
      <w:pPr>
        <w:jc w:val="both"/>
        <w:rPr>
          <w:rFonts w:cs="Arial"/>
          <w:color w:val="000000"/>
        </w:rPr>
      </w:pPr>
    </w:p>
    <w:p w14:paraId="034AB6ED" w14:textId="77777777" w:rsidR="007937CC" w:rsidRPr="003E577E" w:rsidRDefault="007937CC" w:rsidP="007937CC">
      <w:pPr>
        <w:jc w:val="both"/>
        <w:rPr>
          <w:rFonts w:cs="Arial"/>
          <w:color w:val="000000"/>
          <w:szCs w:val="22"/>
        </w:rPr>
      </w:pPr>
    </w:p>
    <w:p w14:paraId="645851D3" w14:textId="77777777" w:rsidR="007937CC" w:rsidRPr="003E577E" w:rsidRDefault="007937CC" w:rsidP="007937CC">
      <w:pPr>
        <w:jc w:val="both"/>
        <w:rPr>
          <w:rFonts w:cs="Arial"/>
          <w:color w:val="000000"/>
          <w:szCs w:val="22"/>
        </w:rPr>
      </w:pPr>
    </w:p>
    <w:p w14:paraId="2B48008B" w14:textId="77777777" w:rsidR="007937CC" w:rsidRDefault="007937CC" w:rsidP="007937CC">
      <w:pPr>
        <w:jc w:val="both"/>
        <w:rPr>
          <w:rFonts w:cs="Arial"/>
          <w:b/>
          <w:color w:val="000000"/>
          <w:szCs w:val="22"/>
        </w:rPr>
      </w:pPr>
      <w:r w:rsidRPr="00D04160">
        <w:rPr>
          <w:rFonts w:cs="Arial"/>
          <w:b/>
          <w:color w:val="000000"/>
          <w:szCs w:val="22"/>
        </w:rPr>
        <w:br w:type="page"/>
      </w:r>
    </w:p>
    <w:p w14:paraId="0449ACC4" w14:textId="3AC9E0CF" w:rsidR="007937CC" w:rsidRPr="00D04160" w:rsidRDefault="007937CC" w:rsidP="007937CC">
      <w:pPr>
        <w:pStyle w:val="Heading2"/>
      </w:pPr>
      <w:bookmarkStart w:id="42" w:name="_Toc196395305"/>
      <w:r w:rsidRPr="00D04160">
        <w:lastRenderedPageBreak/>
        <w:t>COMMUNITIES COMMITTEE</w:t>
      </w:r>
      <w:bookmarkEnd w:id="42"/>
    </w:p>
    <w:p w14:paraId="19758DA2" w14:textId="77777777" w:rsidR="007937CC" w:rsidRPr="00D04160" w:rsidRDefault="007937CC" w:rsidP="007937CC">
      <w:pPr>
        <w:jc w:val="both"/>
        <w:rPr>
          <w:rFonts w:cs="Arial"/>
          <w:color w:val="000000"/>
          <w:szCs w:val="22"/>
        </w:rPr>
      </w:pPr>
    </w:p>
    <w:p w14:paraId="4DC73CB1" w14:textId="77777777" w:rsidR="007937CC" w:rsidRPr="00D04160" w:rsidRDefault="007937CC" w:rsidP="007937CC">
      <w:pPr>
        <w:jc w:val="both"/>
        <w:rPr>
          <w:rFonts w:cs="Arial"/>
          <w:b/>
          <w:color w:val="000000"/>
          <w:szCs w:val="22"/>
        </w:rPr>
      </w:pPr>
      <w:r w:rsidRPr="00D04160">
        <w:rPr>
          <w:rFonts w:cs="Arial"/>
          <w:b/>
          <w:color w:val="000000"/>
          <w:szCs w:val="22"/>
        </w:rPr>
        <w:t>Terms of Reference</w:t>
      </w:r>
    </w:p>
    <w:p w14:paraId="6F703F05" w14:textId="77777777" w:rsidR="007937CC" w:rsidRPr="00D04160" w:rsidRDefault="007937CC" w:rsidP="007937CC">
      <w:pPr>
        <w:jc w:val="both"/>
        <w:rPr>
          <w:rFonts w:cs="Arial"/>
          <w:b/>
          <w:color w:val="000000"/>
          <w:szCs w:val="22"/>
        </w:rPr>
      </w:pPr>
    </w:p>
    <w:p w14:paraId="402E9229" w14:textId="77777777" w:rsidR="007937CC" w:rsidRPr="00D04160" w:rsidRDefault="007937CC" w:rsidP="007937CC">
      <w:pPr>
        <w:jc w:val="both"/>
        <w:rPr>
          <w:rFonts w:cs="Arial"/>
          <w:b/>
          <w:color w:val="000000"/>
          <w:szCs w:val="22"/>
        </w:rPr>
      </w:pPr>
      <w:r w:rsidRPr="00D04160">
        <w:rPr>
          <w:rFonts w:cs="Arial"/>
          <w:b/>
          <w:color w:val="000000"/>
          <w:szCs w:val="22"/>
        </w:rPr>
        <w:t>Purpose</w:t>
      </w:r>
    </w:p>
    <w:p w14:paraId="55AA05BC" w14:textId="77777777" w:rsidR="007937CC" w:rsidRPr="00D04160" w:rsidRDefault="007937CC" w:rsidP="007937CC">
      <w:pPr>
        <w:jc w:val="both"/>
        <w:rPr>
          <w:rFonts w:cs="Arial"/>
          <w:color w:val="000000"/>
          <w:szCs w:val="22"/>
        </w:rPr>
      </w:pPr>
    </w:p>
    <w:p w14:paraId="76AAEB24" w14:textId="77777777" w:rsidR="007937CC" w:rsidRPr="00D04160" w:rsidRDefault="007937CC" w:rsidP="007937CC">
      <w:pPr>
        <w:pStyle w:val="ListParagraph"/>
        <w:numPr>
          <w:ilvl w:val="0"/>
          <w:numId w:val="5"/>
        </w:numPr>
        <w:ind w:left="0" w:firstLine="0"/>
        <w:jc w:val="both"/>
        <w:rPr>
          <w:rFonts w:cs="Arial"/>
          <w:color w:val="000000"/>
          <w:szCs w:val="22"/>
        </w:rPr>
      </w:pPr>
      <w:r w:rsidRPr="00D04160">
        <w:rPr>
          <w:rFonts w:cs="Arial"/>
          <w:color w:val="000000"/>
          <w:szCs w:val="22"/>
        </w:rPr>
        <w:t>To support communities activities in the region; to facilitate effective communication between communities in the region and the sharing of best practice on community matters.</w:t>
      </w:r>
    </w:p>
    <w:p w14:paraId="160BA8DC" w14:textId="77777777" w:rsidR="007937CC" w:rsidRPr="00D04160" w:rsidRDefault="007937CC" w:rsidP="007937CC">
      <w:pPr>
        <w:jc w:val="both"/>
        <w:rPr>
          <w:rFonts w:cs="Arial"/>
          <w:color w:val="000000"/>
          <w:szCs w:val="22"/>
        </w:rPr>
      </w:pPr>
    </w:p>
    <w:p w14:paraId="5859BF3C" w14:textId="77777777" w:rsidR="007937CC" w:rsidRPr="00D04160" w:rsidRDefault="007937CC" w:rsidP="007937CC">
      <w:pPr>
        <w:pStyle w:val="ListParagraph"/>
        <w:numPr>
          <w:ilvl w:val="0"/>
          <w:numId w:val="5"/>
        </w:numPr>
        <w:ind w:left="0" w:firstLine="0"/>
        <w:jc w:val="both"/>
        <w:rPr>
          <w:rFonts w:cs="Arial"/>
          <w:color w:val="000000"/>
          <w:szCs w:val="22"/>
        </w:rPr>
      </w:pPr>
      <w:r w:rsidRPr="00D04160">
        <w:rPr>
          <w:rFonts w:cs="Arial"/>
          <w:color w:val="000000"/>
          <w:szCs w:val="22"/>
        </w:rPr>
        <w:t>The Communities Committee supports all IET communities in the region, whether geographical, technical, demographic (</w:t>
      </w:r>
      <w:proofErr w:type="spellStart"/>
      <w:r w:rsidRPr="00D04160">
        <w:rPr>
          <w:rFonts w:cs="Arial"/>
          <w:color w:val="000000"/>
          <w:szCs w:val="22"/>
        </w:rPr>
        <w:t>eg</w:t>
      </w:r>
      <w:proofErr w:type="spellEnd"/>
      <w:r w:rsidRPr="00D04160">
        <w:rPr>
          <w:rFonts w:cs="Arial"/>
          <w:color w:val="000000"/>
          <w:szCs w:val="22"/>
        </w:rPr>
        <w:t xml:space="preserve"> age related) or otherwise.</w:t>
      </w:r>
    </w:p>
    <w:p w14:paraId="060A4D4C" w14:textId="77777777" w:rsidR="007937CC" w:rsidRPr="00D04160" w:rsidRDefault="007937CC" w:rsidP="007937CC">
      <w:pPr>
        <w:jc w:val="both"/>
        <w:rPr>
          <w:rFonts w:cs="Arial"/>
          <w:color w:val="000000"/>
          <w:szCs w:val="22"/>
        </w:rPr>
      </w:pPr>
    </w:p>
    <w:p w14:paraId="544410AF" w14:textId="77777777" w:rsidR="007937CC" w:rsidRPr="00D04160" w:rsidRDefault="007937CC" w:rsidP="007937CC">
      <w:pPr>
        <w:jc w:val="both"/>
        <w:rPr>
          <w:rFonts w:cs="Arial"/>
          <w:b/>
          <w:color w:val="000000"/>
          <w:szCs w:val="22"/>
        </w:rPr>
      </w:pPr>
      <w:r w:rsidRPr="00D04160">
        <w:rPr>
          <w:rFonts w:cs="Arial"/>
          <w:b/>
          <w:color w:val="000000"/>
          <w:szCs w:val="22"/>
        </w:rPr>
        <w:t>Planning and Resourcing</w:t>
      </w:r>
    </w:p>
    <w:p w14:paraId="5240ECA1" w14:textId="77777777" w:rsidR="007937CC" w:rsidRPr="00D04160" w:rsidRDefault="007937CC" w:rsidP="007937CC">
      <w:pPr>
        <w:jc w:val="both"/>
        <w:rPr>
          <w:rFonts w:cs="Arial"/>
          <w:color w:val="000000"/>
          <w:szCs w:val="22"/>
        </w:rPr>
      </w:pPr>
    </w:p>
    <w:p w14:paraId="1FC2BB46"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Co-ordinate the planning of community activities in the region and advise the Communities Resourcing Committee on allocation of resourcing to the region.</w:t>
      </w:r>
    </w:p>
    <w:p w14:paraId="0C973DA8" w14:textId="77777777" w:rsidR="007937CC" w:rsidRPr="00D04160" w:rsidRDefault="007937CC" w:rsidP="007937CC">
      <w:pPr>
        <w:pStyle w:val="ListParagraph"/>
        <w:jc w:val="both"/>
        <w:rPr>
          <w:rFonts w:cs="Arial"/>
          <w:color w:val="000000"/>
          <w:szCs w:val="22"/>
        </w:rPr>
      </w:pPr>
    </w:p>
    <w:p w14:paraId="2125059D"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Agree and monitor community KPIs with the Communities Resourcing Committee and promote remedial action where required.</w:t>
      </w:r>
    </w:p>
    <w:p w14:paraId="245518A0" w14:textId="77777777" w:rsidR="007937CC" w:rsidRPr="00D04160" w:rsidRDefault="007937CC" w:rsidP="007937CC">
      <w:pPr>
        <w:pStyle w:val="ListParagraph"/>
        <w:jc w:val="both"/>
        <w:rPr>
          <w:rFonts w:cs="Arial"/>
          <w:color w:val="000000"/>
          <w:szCs w:val="22"/>
        </w:rPr>
      </w:pPr>
    </w:p>
    <w:p w14:paraId="6F9E7BA1"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Allocate funding and other resources to communities in region (total regional fund allocated to the region by the Communities Resourcing Committee).</w:t>
      </w:r>
    </w:p>
    <w:p w14:paraId="2DF9B099" w14:textId="77777777" w:rsidR="007937CC" w:rsidRPr="00D04160" w:rsidRDefault="007937CC" w:rsidP="007937CC">
      <w:pPr>
        <w:jc w:val="both"/>
        <w:rPr>
          <w:rFonts w:cs="Arial"/>
          <w:color w:val="000000"/>
          <w:szCs w:val="22"/>
        </w:rPr>
      </w:pPr>
    </w:p>
    <w:p w14:paraId="5EF8A0A4" w14:textId="77777777" w:rsidR="007937CC" w:rsidRPr="00D04160" w:rsidRDefault="007937CC" w:rsidP="007937CC">
      <w:pPr>
        <w:jc w:val="both"/>
        <w:rPr>
          <w:rFonts w:cs="Arial"/>
          <w:b/>
          <w:color w:val="000000"/>
          <w:szCs w:val="22"/>
        </w:rPr>
      </w:pPr>
      <w:r w:rsidRPr="00D04160">
        <w:rPr>
          <w:rFonts w:cs="Arial"/>
          <w:b/>
          <w:color w:val="000000"/>
          <w:szCs w:val="22"/>
        </w:rPr>
        <w:t>Supporting Communities Activities</w:t>
      </w:r>
    </w:p>
    <w:p w14:paraId="0337A33A" w14:textId="77777777" w:rsidR="007937CC" w:rsidRPr="00D04160" w:rsidRDefault="007937CC" w:rsidP="007937CC">
      <w:pPr>
        <w:jc w:val="both"/>
        <w:rPr>
          <w:rFonts w:cs="Arial"/>
          <w:color w:val="000000"/>
          <w:szCs w:val="22"/>
        </w:rPr>
      </w:pPr>
    </w:p>
    <w:p w14:paraId="087D8DEA"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Build and maintain excellent relationships with all communities in the region (local, technical and otherwise).</w:t>
      </w:r>
    </w:p>
    <w:p w14:paraId="53B9F312" w14:textId="77777777" w:rsidR="007937CC" w:rsidRPr="00D04160" w:rsidRDefault="007937CC" w:rsidP="007937CC">
      <w:pPr>
        <w:jc w:val="both"/>
        <w:rPr>
          <w:rFonts w:cs="Arial"/>
          <w:color w:val="000000"/>
          <w:szCs w:val="22"/>
        </w:rPr>
      </w:pPr>
    </w:p>
    <w:p w14:paraId="1FAED8B1"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Proactively review the programme of communities activities to highlight gaps in coverage to the communities.</w:t>
      </w:r>
    </w:p>
    <w:p w14:paraId="11BBBCB8" w14:textId="77777777" w:rsidR="007937CC" w:rsidRPr="00D04160" w:rsidRDefault="007937CC" w:rsidP="007937CC">
      <w:pPr>
        <w:jc w:val="both"/>
        <w:rPr>
          <w:rFonts w:cs="Arial"/>
          <w:color w:val="000000"/>
          <w:szCs w:val="22"/>
        </w:rPr>
      </w:pPr>
    </w:p>
    <w:p w14:paraId="6A439E15"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Enable a highly integrated approach between communities in region (</w:t>
      </w:r>
      <w:proofErr w:type="spellStart"/>
      <w:r w:rsidRPr="00D04160">
        <w:rPr>
          <w:rFonts w:cs="Arial"/>
          <w:color w:val="000000"/>
          <w:szCs w:val="22"/>
        </w:rPr>
        <w:t>eg</w:t>
      </w:r>
      <w:proofErr w:type="spellEnd"/>
      <w:r w:rsidRPr="00D04160">
        <w:rPr>
          <w:rFonts w:cs="Arial"/>
          <w:color w:val="000000"/>
          <w:szCs w:val="22"/>
        </w:rPr>
        <w:t xml:space="preserve"> between Local Networks and Technical Networks).</w:t>
      </w:r>
    </w:p>
    <w:p w14:paraId="3F147128" w14:textId="77777777" w:rsidR="007937CC" w:rsidRPr="00D04160" w:rsidRDefault="007937CC" w:rsidP="007937CC">
      <w:pPr>
        <w:pStyle w:val="ListParagraph"/>
        <w:jc w:val="both"/>
        <w:rPr>
          <w:rFonts w:cs="Arial"/>
          <w:color w:val="000000"/>
          <w:szCs w:val="22"/>
        </w:rPr>
      </w:pPr>
    </w:p>
    <w:p w14:paraId="0E45EA18"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Identify required community tools and facilities.</w:t>
      </w:r>
    </w:p>
    <w:p w14:paraId="2B32570A" w14:textId="77777777" w:rsidR="007937CC" w:rsidRPr="00D04160" w:rsidRDefault="007937CC" w:rsidP="007937CC">
      <w:pPr>
        <w:pStyle w:val="ListParagraph"/>
        <w:jc w:val="both"/>
        <w:rPr>
          <w:rFonts w:cs="Arial"/>
          <w:color w:val="000000"/>
          <w:szCs w:val="22"/>
        </w:rPr>
      </w:pPr>
    </w:p>
    <w:p w14:paraId="4541D693"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Reinvigorate existing communities activities in the region where required.</w:t>
      </w:r>
    </w:p>
    <w:p w14:paraId="09D1AB3C" w14:textId="77777777" w:rsidR="007937CC" w:rsidRPr="00D04160" w:rsidRDefault="007937CC" w:rsidP="007937CC">
      <w:pPr>
        <w:pStyle w:val="ListParagraph"/>
        <w:jc w:val="both"/>
        <w:rPr>
          <w:rFonts w:cs="Arial"/>
          <w:color w:val="000000"/>
          <w:szCs w:val="22"/>
        </w:rPr>
      </w:pPr>
    </w:p>
    <w:p w14:paraId="4BA2CA81"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Make recommendations to the Communities Resourcing Committee regarding the creation, closure, merger or re-focus of Local Networks, Technical Networks and other formal communities.</w:t>
      </w:r>
    </w:p>
    <w:p w14:paraId="3F3F890F" w14:textId="77777777" w:rsidR="007937CC" w:rsidRPr="00D04160" w:rsidRDefault="007937CC" w:rsidP="007937CC">
      <w:pPr>
        <w:pStyle w:val="ListParagraph"/>
        <w:jc w:val="both"/>
        <w:rPr>
          <w:rFonts w:cs="Arial"/>
          <w:color w:val="000000"/>
          <w:szCs w:val="22"/>
        </w:rPr>
      </w:pPr>
    </w:p>
    <w:p w14:paraId="0379E842"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Ensure that the needs of Young Professionals in region are reflected in the portfolio of communities activities in the region.</w:t>
      </w:r>
    </w:p>
    <w:p w14:paraId="76CFDD5A" w14:textId="77777777" w:rsidR="007937CC" w:rsidRPr="00D04160" w:rsidRDefault="007937CC" w:rsidP="007937CC">
      <w:pPr>
        <w:pStyle w:val="ListParagraph"/>
        <w:jc w:val="both"/>
        <w:rPr>
          <w:rFonts w:cs="Arial"/>
          <w:color w:val="000000"/>
          <w:szCs w:val="22"/>
        </w:rPr>
      </w:pPr>
    </w:p>
    <w:p w14:paraId="1F6BBA70"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Increase member participation in other ‘non-community’ IET activities (</w:t>
      </w:r>
      <w:proofErr w:type="spellStart"/>
      <w:r w:rsidRPr="00D04160">
        <w:rPr>
          <w:rFonts w:cs="Arial"/>
          <w:color w:val="000000"/>
          <w:szCs w:val="22"/>
        </w:rPr>
        <w:t>eg</w:t>
      </w:r>
      <w:proofErr w:type="spellEnd"/>
      <w:r w:rsidRPr="00D04160">
        <w:rPr>
          <w:rFonts w:cs="Arial"/>
          <w:color w:val="000000"/>
          <w:szCs w:val="22"/>
        </w:rPr>
        <w:t xml:space="preserve"> submissions to IET journals, school fairs, candidates for prizes).</w:t>
      </w:r>
    </w:p>
    <w:p w14:paraId="02DC0E2B" w14:textId="77777777" w:rsidR="007937CC" w:rsidRPr="00D04160" w:rsidRDefault="007937CC" w:rsidP="007937CC">
      <w:pPr>
        <w:pStyle w:val="ListParagraph"/>
        <w:jc w:val="both"/>
        <w:rPr>
          <w:rFonts w:cs="Arial"/>
          <w:color w:val="000000"/>
          <w:szCs w:val="22"/>
        </w:rPr>
      </w:pPr>
    </w:p>
    <w:p w14:paraId="4F1832EE"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Increase membership and registration in region.</w:t>
      </w:r>
    </w:p>
    <w:p w14:paraId="6E66ADDA" w14:textId="77777777" w:rsidR="007937CC" w:rsidRPr="00D04160" w:rsidRDefault="007937CC" w:rsidP="007937CC">
      <w:pPr>
        <w:pStyle w:val="ListParagraph"/>
        <w:jc w:val="both"/>
        <w:rPr>
          <w:rFonts w:cs="Arial"/>
          <w:color w:val="000000"/>
          <w:szCs w:val="22"/>
        </w:rPr>
      </w:pPr>
    </w:p>
    <w:p w14:paraId="7428696C"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Identify high profile and influential individuals in the region to act as thought leaders and ambassadors for the IET.</w:t>
      </w:r>
    </w:p>
    <w:p w14:paraId="4D613D5C" w14:textId="77777777" w:rsidR="007937CC" w:rsidRPr="00D04160" w:rsidRDefault="007937CC" w:rsidP="007937CC">
      <w:pPr>
        <w:pStyle w:val="ListParagraph"/>
        <w:jc w:val="both"/>
        <w:rPr>
          <w:rFonts w:cs="Arial"/>
          <w:color w:val="000000"/>
          <w:szCs w:val="22"/>
        </w:rPr>
      </w:pPr>
    </w:p>
    <w:p w14:paraId="267BC645"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lang w:val="en"/>
        </w:rPr>
        <w:t>Encourage more members to volunteer.</w:t>
      </w:r>
    </w:p>
    <w:p w14:paraId="7572025B" w14:textId="77777777" w:rsidR="007937CC" w:rsidRPr="00D04160" w:rsidRDefault="007937CC" w:rsidP="007937CC">
      <w:pPr>
        <w:pStyle w:val="ListParagraph"/>
        <w:jc w:val="both"/>
        <w:rPr>
          <w:rFonts w:cs="Arial"/>
          <w:color w:val="000000"/>
          <w:szCs w:val="22"/>
        </w:rPr>
      </w:pPr>
    </w:p>
    <w:p w14:paraId="31D14D3A"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Recommend nominees for IET Boards and Committees.</w:t>
      </w:r>
    </w:p>
    <w:p w14:paraId="458C80C3" w14:textId="77777777" w:rsidR="007937CC" w:rsidRPr="00D04160" w:rsidRDefault="007937CC" w:rsidP="007937CC">
      <w:pPr>
        <w:pStyle w:val="ListParagraph"/>
        <w:jc w:val="both"/>
        <w:rPr>
          <w:rFonts w:cs="Arial"/>
          <w:color w:val="000000"/>
          <w:szCs w:val="22"/>
        </w:rPr>
      </w:pPr>
    </w:p>
    <w:p w14:paraId="3A3498C0"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Ensure that volunteers are well motivated and equipped to deliver the IET Plan.</w:t>
      </w:r>
    </w:p>
    <w:p w14:paraId="0ED4C469" w14:textId="77777777" w:rsidR="007937CC" w:rsidRPr="00D04160" w:rsidRDefault="007937CC" w:rsidP="007937CC">
      <w:pPr>
        <w:pStyle w:val="ListParagraph"/>
        <w:jc w:val="both"/>
        <w:rPr>
          <w:rFonts w:cs="Arial"/>
          <w:color w:val="000000"/>
          <w:szCs w:val="22"/>
          <w:highlight w:val="yellow"/>
        </w:rPr>
      </w:pPr>
    </w:p>
    <w:p w14:paraId="137FAEA3"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Resolve difficult community issues.</w:t>
      </w:r>
    </w:p>
    <w:p w14:paraId="245B696D" w14:textId="77777777" w:rsidR="007937CC" w:rsidRPr="00D04160" w:rsidRDefault="007937CC" w:rsidP="007937CC">
      <w:pPr>
        <w:pStyle w:val="ListParagraph"/>
        <w:jc w:val="both"/>
        <w:rPr>
          <w:rFonts w:cs="Arial"/>
          <w:color w:val="000000"/>
          <w:szCs w:val="22"/>
          <w:highlight w:val="yellow"/>
        </w:rPr>
      </w:pPr>
    </w:p>
    <w:p w14:paraId="61E835A4"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Collaborate with local professional bodies and other relevant organisations on communities activities as appropriate.</w:t>
      </w:r>
    </w:p>
    <w:p w14:paraId="245EB384" w14:textId="77777777" w:rsidR="007937CC" w:rsidRPr="00D04160" w:rsidRDefault="007937CC" w:rsidP="007937CC">
      <w:pPr>
        <w:pStyle w:val="ListParagraph"/>
        <w:jc w:val="both"/>
        <w:rPr>
          <w:rFonts w:cs="Arial"/>
          <w:color w:val="000000"/>
          <w:szCs w:val="22"/>
          <w:lang w:val="en"/>
        </w:rPr>
      </w:pPr>
    </w:p>
    <w:p w14:paraId="601987BF"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lang w:val="en"/>
        </w:rPr>
        <w:t xml:space="preserve">Ensure that all activities are appropriate, in accordance with the Royal Charter and Bye-laws and the Regulations of the IET, and uphold the highest standards of ethical and professional </w:t>
      </w:r>
      <w:proofErr w:type="spellStart"/>
      <w:r w:rsidRPr="00D04160">
        <w:rPr>
          <w:rFonts w:cs="Arial"/>
          <w:color w:val="000000"/>
          <w:szCs w:val="22"/>
          <w:lang w:val="en"/>
        </w:rPr>
        <w:t>behaviour</w:t>
      </w:r>
      <w:proofErr w:type="spellEnd"/>
      <w:r w:rsidRPr="00D04160">
        <w:rPr>
          <w:rFonts w:cs="Arial"/>
          <w:color w:val="000000"/>
          <w:szCs w:val="22"/>
          <w:lang w:val="en"/>
        </w:rPr>
        <w:t>.</w:t>
      </w:r>
    </w:p>
    <w:p w14:paraId="4E799E73" w14:textId="77777777" w:rsidR="007937CC" w:rsidRPr="00D04160" w:rsidRDefault="007937CC" w:rsidP="007937CC">
      <w:pPr>
        <w:jc w:val="both"/>
        <w:rPr>
          <w:rFonts w:cs="Arial"/>
          <w:color w:val="000000"/>
          <w:szCs w:val="22"/>
        </w:rPr>
      </w:pPr>
    </w:p>
    <w:p w14:paraId="2AC0897B" w14:textId="77777777" w:rsidR="007937CC" w:rsidRPr="00D04160" w:rsidRDefault="007937CC" w:rsidP="007937CC">
      <w:pPr>
        <w:pStyle w:val="ListParagraph"/>
        <w:ind w:left="0"/>
        <w:jc w:val="both"/>
        <w:rPr>
          <w:rFonts w:cs="Arial"/>
          <w:b/>
          <w:color w:val="000000"/>
          <w:szCs w:val="22"/>
        </w:rPr>
      </w:pPr>
      <w:r w:rsidRPr="00D04160">
        <w:rPr>
          <w:rFonts w:cs="Arial"/>
          <w:b/>
          <w:color w:val="000000"/>
          <w:szCs w:val="22"/>
        </w:rPr>
        <w:t>Communications</w:t>
      </w:r>
    </w:p>
    <w:p w14:paraId="3766F625" w14:textId="77777777" w:rsidR="007937CC" w:rsidRPr="00D04160" w:rsidRDefault="007937CC" w:rsidP="007937CC">
      <w:pPr>
        <w:jc w:val="both"/>
        <w:rPr>
          <w:rFonts w:cs="Arial"/>
          <w:color w:val="000000"/>
          <w:szCs w:val="22"/>
        </w:rPr>
      </w:pPr>
    </w:p>
    <w:p w14:paraId="03FDC7B5"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Share best practice between communities (both within country and between countries in the region).</w:t>
      </w:r>
    </w:p>
    <w:p w14:paraId="39E30B33" w14:textId="77777777" w:rsidR="007937CC" w:rsidRPr="00D04160" w:rsidRDefault="007937CC" w:rsidP="007937CC">
      <w:pPr>
        <w:jc w:val="both"/>
        <w:rPr>
          <w:rFonts w:cs="Arial"/>
          <w:color w:val="000000"/>
          <w:szCs w:val="22"/>
          <w:highlight w:val="yellow"/>
        </w:rPr>
      </w:pPr>
    </w:p>
    <w:p w14:paraId="56316FF4"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lang w:val="en"/>
        </w:rPr>
        <w:t>Ensure that the IET keeps abreast of cultural issues in region to avoid acts that might prejudice the interests of the IET.</w:t>
      </w:r>
    </w:p>
    <w:p w14:paraId="41A0C7F8" w14:textId="77777777" w:rsidR="007937CC" w:rsidRPr="00D04160" w:rsidRDefault="007937CC" w:rsidP="007937CC">
      <w:pPr>
        <w:jc w:val="both"/>
        <w:rPr>
          <w:rFonts w:cs="Arial"/>
          <w:color w:val="000000"/>
          <w:szCs w:val="22"/>
          <w:highlight w:val="yellow"/>
        </w:rPr>
      </w:pPr>
    </w:p>
    <w:p w14:paraId="50245740"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Provide input and advice on communities issues from members in the region to the Communities Resourcing Committee.</w:t>
      </w:r>
    </w:p>
    <w:p w14:paraId="1D340A25" w14:textId="77777777" w:rsidR="007937CC" w:rsidRPr="00D04160" w:rsidRDefault="007937CC" w:rsidP="007937CC">
      <w:pPr>
        <w:jc w:val="both"/>
        <w:rPr>
          <w:rFonts w:cs="Arial"/>
          <w:color w:val="000000"/>
          <w:szCs w:val="22"/>
          <w:highlight w:val="yellow"/>
        </w:rPr>
      </w:pPr>
    </w:p>
    <w:p w14:paraId="7075E363"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Communicate effectively with members in the region, including those not catered for by a Local Network, around the IET Strategy and Plan, as well as other items as appropriate.</w:t>
      </w:r>
    </w:p>
    <w:p w14:paraId="75A144C6" w14:textId="77777777" w:rsidR="007937CC" w:rsidRPr="00D04160" w:rsidRDefault="007937CC" w:rsidP="007937CC">
      <w:pPr>
        <w:jc w:val="both"/>
        <w:rPr>
          <w:rFonts w:cs="Arial"/>
          <w:color w:val="000000"/>
          <w:szCs w:val="22"/>
          <w:highlight w:val="yellow"/>
        </w:rPr>
      </w:pPr>
    </w:p>
    <w:p w14:paraId="46D84ADA"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Raise awareness of the IET in the region with a view to growing the membership base.</w:t>
      </w:r>
    </w:p>
    <w:p w14:paraId="72BC6ED3" w14:textId="77777777" w:rsidR="007937CC" w:rsidRDefault="007937CC" w:rsidP="007937CC">
      <w:pPr>
        <w:jc w:val="both"/>
        <w:rPr>
          <w:rFonts w:cs="Arial"/>
          <w:color w:val="000000"/>
          <w:szCs w:val="22"/>
          <w:highlight w:val="yellow"/>
        </w:rPr>
      </w:pPr>
    </w:p>
    <w:p w14:paraId="41F4887E" w14:textId="77777777" w:rsidR="007937CC" w:rsidRPr="00E0043C" w:rsidRDefault="007937CC" w:rsidP="007937CC">
      <w:pPr>
        <w:pStyle w:val="ListParagraph"/>
        <w:numPr>
          <w:ilvl w:val="0"/>
          <w:numId w:val="4"/>
        </w:numPr>
        <w:ind w:left="709" w:hanging="709"/>
        <w:jc w:val="both"/>
        <w:rPr>
          <w:rFonts w:cs="Arial"/>
          <w:color w:val="000000"/>
          <w:szCs w:val="22"/>
          <w:lang w:val="en"/>
        </w:rPr>
      </w:pPr>
      <w:r w:rsidRPr="000E72B3">
        <w:rPr>
          <w:rFonts w:cs="Arial"/>
          <w:color w:val="000000"/>
          <w:szCs w:val="22"/>
          <w:lang w:val="en"/>
        </w:rPr>
        <w:t xml:space="preserve">Propose changes to IET products and services to the Communities Resourcing Committee for communication to the Knowledge Services </w:t>
      </w:r>
      <w:r w:rsidRPr="00E0043C">
        <w:rPr>
          <w:rFonts w:cs="Arial"/>
          <w:color w:val="000000"/>
          <w:szCs w:val="22"/>
          <w:lang w:val="en"/>
        </w:rPr>
        <w:t xml:space="preserve">and Solutions </w:t>
      </w:r>
      <w:r w:rsidRPr="000E72B3">
        <w:rPr>
          <w:rFonts w:cs="Arial"/>
          <w:color w:val="000000"/>
          <w:szCs w:val="22"/>
          <w:lang w:val="en"/>
        </w:rPr>
        <w:t>Board</w:t>
      </w:r>
      <w:r w:rsidRPr="00E0043C">
        <w:rPr>
          <w:rFonts w:cs="Arial"/>
          <w:color w:val="000000"/>
          <w:szCs w:val="22"/>
          <w:lang w:val="en"/>
        </w:rPr>
        <w:t xml:space="preserve">, </w:t>
      </w:r>
      <w:r w:rsidRPr="000E72B3">
        <w:rPr>
          <w:rFonts w:cs="Arial"/>
          <w:color w:val="000000"/>
          <w:szCs w:val="22"/>
          <w:lang w:val="en"/>
        </w:rPr>
        <w:t xml:space="preserve">the Membership and Professional Development Board </w:t>
      </w:r>
      <w:r w:rsidRPr="00E0043C">
        <w:rPr>
          <w:rFonts w:cs="Arial"/>
          <w:color w:val="000000"/>
          <w:szCs w:val="22"/>
          <w:lang w:val="en"/>
        </w:rPr>
        <w:t>and the Volunteer Engagement Board</w:t>
      </w:r>
      <w:r w:rsidRPr="000E72B3">
        <w:rPr>
          <w:rFonts w:cs="Arial"/>
          <w:color w:val="000000"/>
          <w:szCs w:val="22"/>
          <w:lang w:val="en"/>
        </w:rPr>
        <w:t xml:space="preserve"> as applicable.</w:t>
      </w:r>
    </w:p>
    <w:p w14:paraId="5D251CB8" w14:textId="77777777" w:rsidR="007937CC" w:rsidRPr="00D04160" w:rsidRDefault="007937CC" w:rsidP="007937CC">
      <w:pPr>
        <w:jc w:val="both"/>
        <w:rPr>
          <w:rFonts w:cs="Arial"/>
          <w:color w:val="000000"/>
          <w:szCs w:val="22"/>
          <w:highlight w:val="yellow"/>
        </w:rPr>
      </w:pPr>
    </w:p>
    <w:p w14:paraId="73CB9B9A" w14:textId="77777777" w:rsidR="007937CC" w:rsidRPr="00D04160" w:rsidRDefault="007937CC" w:rsidP="007937CC">
      <w:pPr>
        <w:pStyle w:val="ListParagraph"/>
        <w:numPr>
          <w:ilvl w:val="0"/>
          <w:numId w:val="4"/>
        </w:numPr>
        <w:ind w:left="709" w:hanging="709"/>
        <w:jc w:val="both"/>
        <w:rPr>
          <w:rFonts w:cs="Arial"/>
          <w:color w:val="000000"/>
          <w:szCs w:val="22"/>
        </w:rPr>
      </w:pPr>
      <w:r w:rsidRPr="00D04160">
        <w:rPr>
          <w:rFonts w:cs="Arial"/>
          <w:color w:val="000000"/>
          <w:szCs w:val="22"/>
        </w:rPr>
        <w:t>Report to the Communities Resourcing Committee.</w:t>
      </w:r>
    </w:p>
    <w:p w14:paraId="651D5E33" w14:textId="77777777" w:rsidR="007937CC" w:rsidRPr="00D04160" w:rsidRDefault="007937CC" w:rsidP="007937CC">
      <w:pPr>
        <w:jc w:val="both"/>
        <w:rPr>
          <w:rFonts w:cs="Arial"/>
          <w:color w:val="000000"/>
          <w:szCs w:val="22"/>
        </w:rPr>
      </w:pPr>
    </w:p>
    <w:p w14:paraId="32B3C317" w14:textId="77777777" w:rsidR="007937CC" w:rsidRPr="00D04160" w:rsidRDefault="007937CC" w:rsidP="007937CC">
      <w:pPr>
        <w:jc w:val="both"/>
        <w:rPr>
          <w:rFonts w:cs="Arial"/>
          <w:b/>
          <w:color w:val="000000"/>
          <w:szCs w:val="22"/>
        </w:rPr>
      </w:pPr>
      <w:r w:rsidRPr="00D04160">
        <w:rPr>
          <w:rFonts w:cs="Arial"/>
          <w:b/>
          <w:color w:val="000000"/>
          <w:szCs w:val="22"/>
        </w:rPr>
        <w:t>Constitution</w:t>
      </w:r>
    </w:p>
    <w:p w14:paraId="355006CC" w14:textId="77777777" w:rsidR="007937CC" w:rsidRPr="00D04160" w:rsidRDefault="007937CC" w:rsidP="007937CC">
      <w:pPr>
        <w:jc w:val="both"/>
        <w:rPr>
          <w:rFonts w:cs="Arial"/>
          <w:color w:val="000000"/>
          <w:szCs w:val="22"/>
        </w:rPr>
      </w:pPr>
    </w:p>
    <w:p w14:paraId="5A2197D9" w14:textId="77777777" w:rsidR="007937CC" w:rsidRPr="00D04160" w:rsidRDefault="007937CC" w:rsidP="007937CC">
      <w:pPr>
        <w:numPr>
          <w:ilvl w:val="0"/>
          <w:numId w:val="5"/>
        </w:numPr>
        <w:ind w:left="0" w:firstLine="0"/>
        <w:jc w:val="both"/>
        <w:rPr>
          <w:rFonts w:cs="Arial"/>
          <w:color w:val="000000"/>
          <w:szCs w:val="22"/>
        </w:rPr>
      </w:pPr>
      <w:r w:rsidRPr="00D04160">
        <w:rPr>
          <w:rFonts w:cs="Arial"/>
          <w:color w:val="000000"/>
          <w:szCs w:val="22"/>
        </w:rPr>
        <w:t>The Committee should be constituted of at least eight members.</w:t>
      </w:r>
    </w:p>
    <w:p w14:paraId="55CB5492" w14:textId="77777777" w:rsidR="007937CC" w:rsidRPr="00D04160" w:rsidRDefault="007937CC" w:rsidP="007937CC">
      <w:pPr>
        <w:jc w:val="both"/>
        <w:rPr>
          <w:rFonts w:cs="Arial"/>
          <w:color w:val="000000"/>
          <w:szCs w:val="22"/>
        </w:rPr>
      </w:pPr>
    </w:p>
    <w:p w14:paraId="74783EBA" w14:textId="77777777" w:rsidR="007937CC" w:rsidRPr="00D04160" w:rsidRDefault="007937CC" w:rsidP="007937CC">
      <w:pPr>
        <w:pStyle w:val="ListParagraph"/>
        <w:numPr>
          <w:ilvl w:val="0"/>
          <w:numId w:val="6"/>
        </w:numPr>
        <w:ind w:hanging="720"/>
        <w:jc w:val="both"/>
        <w:rPr>
          <w:rFonts w:cs="Arial"/>
          <w:color w:val="000000"/>
          <w:szCs w:val="22"/>
        </w:rPr>
      </w:pPr>
      <w:r w:rsidRPr="00D04160">
        <w:rPr>
          <w:rFonts w:cs="Arial"/>
          <w:color w:val="000000"/>
          <w:szCs w:val="22"/>
        </w:rPr>
        <w:t>Chair appointed by the Communities Resourcing Committee.</w:t>
      </w:r>
    </w:p>
    <w:p w14:paraId="440B4FAB" w14:textId="77777777" w:rsidR="007937CC" w:rsidRPr="00D04160" w:rsidRDefault="007937CC" w:rsidP="007937CC">
      <w:pPr>
        <w:jc w:val="both"/>
        <w:rPr>
          <w:rFonts w:cs="Arial"/>
          <w:color w:val="000000"/>
          <w:szCs w:val="22"/>
        </w:rPr>
      </w:pPr>
    </w:p>
    <w:p w14:paraId="00FC34C2" w14:textId="77777777" w:rsidR="007937CC" w:rsidRPr="00D04160" w:rsidRDefault="007937CC" w:rsidP="007937CC">
      <w:pPr>
        <w:pStyle w:val="ListParagraph"/>
        <w:numPr>
          <w:ilvl w:val="0"/>
          <w:numId w:val="6"/>
        </w:numPr>
        <w:ind w:hanging="720"/>
        <w:jc w:val="both"/>
        <w:rPr>
          <w:rFonts w:cs="Arial"/>
          <w:color w:val="000000"/>
          <w:szCs w:val="22"/>
        </w:rPr>
      </w:pPr>
      <w:r w:rsidRPr="00D04160">
        <w:rPr>
          <w:rFonts w:cs="Arial"/>
          <w:color w:val="000000"/>
          <w:szCs w:val="22"/>
        </w:rPr>
        <w:t>Senior Staff Member.</w:t>
      </w:r>
    </w:p>
    <w:p w14:paraId="66809D96" w14:textId="77777777" w:rsidR="007937CC" w:rsidRPr="00D04160" w:rsidRDefault="007937CC" w:rsidP="007937CC">
      <w:pPr>
        <w:jc w:val="both"/>
        <w:rPr>
          <w:rFonts w:cs="Arial"/>
          <w:color w:val="000000"/>
          <w:szCs w:val="22"/>
        </w:rPr>
      </w:pPr>
    </w:p>
    <w:p w14:paraId="6F2A7CA6" w14:textId="77777777" w:rsidR="007937CC" w:rsidRPr="00232584" w:rsidRDefault="007937CC" w:rsidP="007937CC">
      <w:pPr>
        <w:pStyle w:val="ListParagraph"/>
        <w:numPr>
          <w:ilvl w:val="0"/>
          <w:numId w:val="6"/>
        </w:numPr>
        <w:ind w:hanging="720"/>
        <w:jc w:val="both"/>
        <w:rPr>
          <w:rFonts w:cs="Arial"/>
          <w:color w:val="000000"/>
          <w:szCs w:val="22"/>
        </w:rPr>
      </w:pPr>
      <w:r w:rsidRPr="00D20C56">
        <w:rPr>
          <w:rFonts w:cs="Arial"/>
          <w:color w:val="000000"/>
          <w:szCs w:val="22"/>
        </w:rPr>
        <w:t>Six</w:t>
      </w:r>
      <w:r>
        <w:rPr>
          <w:rFonts w:cs="Arial"/>
          <w:color w:val="000000"/>
          <w:szCs w:val="22"/>
        </w:rPr>
        <w:t xml:space="preserve"> </w:t>
      </w:r>
      <w:r w:rsidRPr="00232584">
        <w:rPr>
          <w:rFonts w:cs="Arial"/>
          <w:color w:val="000000"/>
          <w:szCs w:val="22"/>
        </w:rPr>
        <w:t xml:space="preserve">Ordinary Members resident in the region, of whom at least </w:t>
      </w:r>
      <w:r w:rsidRPr="00D20C56">
        <w:rPr>
          <w:rFonts w:cs="Arial"/>
          <w:color w:val="000000"/>
          <w:szCs w:val="22"/>
        </w:rPr>
        <w:t>two</w:t>
      </w:r>
      <w:r>
        <w:rPr>
          <w:rFonts w:cs="Arial"/>
          <w:color w:val="000000"/>
          <w:szCs w:val="22"/>
        </w:rPr>
        <w:t xml:space="preserve"> </w:t>
      </w:r>
      <w:r w:rsidRPr="00232584">
        <w:rPr>
          <w:rFonts w:cs="Arial"/>
          <w:color w:val="000000"/>
          <w:szCs w:val="22"/>
        </w:rPr>
        <w:t>must be aged less than 30 years at the commencement of their period of office, should be appointed by the Communities Resourcing Committee based on proposals from the Committee.</w:t>
      </w:r>
    </w:p>
    <w:p w14:paraId="4BFCECF5" w14:textId="77777777" w:rsidR="007937CC" w:rsidRPr="00D04160" w:rsidRDefault="007937CC" w:rsidP="007937CC">
      <w:pPr>
        <w:jc w:val="both"/>
        <w:rPr>
          <w:rFonts w:cs="Arial"/>
          <w:color w:val="000000"/>
          <w:szCs w:val="22"/>
        </w:rPr>
      </w:pPr>
    </w:p>
    <w:p w14:paraId="411B4833" w14:textId="77777777" w:rsidR="007937CC" w:rsidRPr="00D04160" w:rsidRDefault="007937CC" w:rsidP="007937CC">
      <w:pPr>
        <w:pStyle w:val="ListParagraph"/>
        <w:numPr>
          <w:ilvl w:val="0"/>
          <w:numId w:val="6"/>
        </w:numPr>
        <w:ind w:hanging="720"/>
        <w:jc w:val="both"/>
        <w:rPr>
          <w:rFonts w:cs="Arial"/>
          <w:color w:val="000000"/>
          <w:szCs w:val="22"/>
        </w:rPr>
      </w:pPr>
      <w:r w:rsidRPr="00D04160">
        <w:rPr>
          <w:rFonts w:cs="Arial"/>
          <w:color w:val="000000"/>
          <w:szCs w:val="22"/>
        </w:rPr>
        <w:t>The Chair</w:t>
      </w:r>
      <w:r>
        <w:rPr>
          <w:rFonts w:cs="Arial"/>
          <w:color w:val="000000"/>
          <w:szCs w:val="22"/>
        </w:rPr>
        <w:t>s</w:t>
      </w:r>
      <w:r w:rsidRPr="00D04160">
        <w:rPr>
          <w:rFonts w:cs="Arial"/>
          <w:color w:val="000000"/>
          <w:szCs w:val="22"/>
        </w:rPr>
        <w:t xml:space="preserve"> of any Sub-Committees that report to the Committee, ex officio.</w:t>
      </w:r>
    </w:p>
    <w:p w14:paraId="4EAD9429" w14:textId="77777777" w:rsidR="007937CC" w:rsidRPr="00D04160" w:rsidRDefault="007937CC" w:rsidP="007937CC">
      <w:pPr>
        <w:jc w:val="both"/>
        <w:rPr>
          <w:rFonts w:cs="Arial"/>
          <w:color w:val="000000"/>
          <w:szCs w:val="22"/>
        </w:rPr>
      </w:pPr>
    </w:p>
    <w:p w14:paraId="7419B53E" w14:textId="77777777" w:rsidR="007937CC" w:rsidRPr="00D04160" w:rsidRDefault="007937CC" w:rsidP="007937CC">
      <w:pPr>
        <w:numPr>
          <w:ilvl w:val="0"/>
          <w:numId w:val="5"/>
        </w:numPr>
        <w:ind w:left="0" w:firstLine="0"/>
        <w:jc w:val="both"/>
        <w:rPr>
          <w:rFonts w:cs="Arial"/>
          <w:color w:val="000000"/>
          <w:szCs w:val="22"/>
        </w:rPr>
      </w:pPr>
      <w:r w:rsidRPr="00D04160">
        <w:rPr>
          <w:rFonts w:cs="Arial"/>
          <w:color w:val="000000"/>
          <w:szCs w:val="22"/>
        </w:rPr>
        <w:t>To ensure the interests of all types of communities (technical, geographical, demographic etc) within the region are represented, the Committee will appoint members to complement the competences and interests of the members of the Sub-Committee.</w:t>
      </w:r>
    </w:p>
    <w:p w14:paraId="194B0F40" w14:textId="77777777" w:rsidR="007937CC" w:rsidRPr="00D04160" w:rsidRDefault="007937CC" w:rsidP="007937CC">
      <w:pPr>
        <w:jc w:val="both"/>
        <w:rPr>
          <w:rFonts w:cs="Arial"/>
          <w:color w:val="000000"/>
          <w:szCs w:val="22"/>
        </w:rPr>
      </w:pPr>
    </w:p>
    <w:p w14:paraId="6F94CA50" w14:textId="77777777" w:rsidR="007937CC" w:rsidRDefault="007937CC" w:rsidP="007937CC">
      <w:pPr>
        <w:numPr>
          <w:ilvl w:val="0"/>
          <w:numId w:val="5"/>
        </w:numPr>
        <w:ind w:left="0" w:firstLine="0"/>
        <w:jc w:val="both"/>
        <w:rPr>
          <w:rFonts w:cs="Arial"/>
          <w:color w:val="000000"/>
          <w:szCs w:val="22"/>
        </w:rPr>
      </w:pPr>
      <w:r>
        <w:rPr>
          <w:rFonts w:cs="Arial"/>
          <w:color w:val="000000"/>
          <w:szCs w:val="22"/>
        </w:rPr>
        <w:t>The Chair</w:t>
      </w:r>
      <w:r w:rsidRPr="00D04160">
        <w:rPr>
          <w:rFonts w:cs="Arial"/>
          <w:color w:val="000000"/>
          <w:szCs w:val="22"/>
        </w:rPr>
        <w:t xml:space="preserve"> of the Committee will be an ex-officio member of the Communities Resourcing Committee.</w:t>
      </w:r>
    </w:p>
    <w:p w14:paraId="64CB8E0F" w14:textId="77777777" w:rsidR="00BE03D9" w:rsidRDefault="00BE03D9" w:rsidP="00042DA2">
      <w:pPr>
        <w:pStyle w:val="ListParagraph"/>
        <w:rPr>
          <w:rFonts w:cs="Arial"/>
          <w:color w:val="000000"/>
          <w:szCs w:val="22"/>
        </w:rPr>
      </w:pPr>
    </w:p>
    <w:p w14:paraId="3F0CB013" w14:textId="10DB330F" w:rsidR="00BE03D9" w:rsidRPr="00D04160" w:rsidRDefault="00BE03D9" w:rsidP="3EDBEF58">
      <w:pPr>
        <w:numPr>
          <w:ilvl w:val="0"/>
          <w:numId w:val="5"/>
        </w:numPr>
        <w:ind w:left="0" w:firstLine="0"/>
        <w:jc w:val="both"/>
        <w:rPr>
          <w:rFonts w:cs="Arial"/>
          <w:color w:val="000000"/>
        </w:rPr>
      </w:pPr>
      <w:r w:rsidRPr="3EDBEF58">
        <w:rPr>
          <w:rFonts w:cs="Arial"/>
          <w:color w:val="000000" w:themeColor="text1"/>
        </w:rPr>
        <w:lastRenderedPageBreak/>
        <w:t xml:space="preserve">For the 2025-26 session, the normal terms of office will be suspended during a period of transformation.  Members will be invited to continue their terms for an additional </w:t>
      </w:r>
      <w:r w:rsidR="613E534B" w:rsidRPr="3EDBEF58">
        <w:rPr>
          <w:rFonts w:cs="Arial"/>
          <w:color w:val="000000" w:themeColor="text1"/>
        </w:rPr>
        <w:t>year,</w:t>
      </w:r>
      <w:r w:rsidRPr="3EDBEF58">
        <w:rPr>
          <w:rFonts w:cs="Arial"/>
          <w:color w:val="000000" w:themeColor="text1"/>
        </w:rPr>
        <w:t xml:space="preserve"> and no further appointments will be made unless the number of members drops below the minimum or additional skills are required.  Such additional </w:t>
      </w:r>
      <w:r w:rsidR="7B1B3A25" w:rsidRPr="3EDBEF58">
        <w:rPr>
          <w:rFonts w:cs="Arial"/>
          <w:color w:val="000000" w:themeColor="text1"/>
        </w:rPr>
        <w:t>appointments</w:t>
      </w:r>
      <w:r w:rsidRPr="3EDBEF58">
        <w:rPr>
          <w:rFonts w:cs="Arial"/>
          <w:color w:val="000000" w:themeColor="text1"/>
        </w:rPr>
        <w:t xml:space="preserve"> will be made by co-option.</w:t>
      </w:r>
    </w:p>
    <w:p w14:paraId="3A224484" w14:textId="77777777" w:rsidR="007937CC" w:rsidRPr="00D04160" w:rsidRDefault="007937CC" w:rsidP="007937CC">
      <w:pPr>
        <w:jc w:val="both"/>
        <w:rPr>
          <w:rFonts w:cs="Arial"/>
          <w:color w:val="000000"/>
          <w:szCs w:val="22"/>
        </w:rPr>
      </w:pPr>
    </w:p>
    <w:p w14:paraId="4FAB53B2" w14:textId="77777777" w:rsidR="007937CC" w:rsidRPr="00D04160" w:rsidRDefault="007937CC" w:rsidP="007937CC">
      <w:pPr>
        <w:numPr>
          <w:ilvl w:val="0"/>
          <w:numId w:val="5"/>
        </w:numPr>
        <w:ind w:left="0" w:firstLine="0"/>
        <w:jc w:val="both"/>
        <w:rPr>
          <w:rFonts w:cs="Arial"/>
          <w:color w:val="000000"/>
          <w:szCs w:val="22"/>
        </w:rPr>
      </w:pPr>
      <w:r w:rsidRPr="00D04160">
        <w:rPr>
          <w:rFonts w:cs="Arial"/>
          <w:color w:val="000000"/>
          <w:szCs w:val="22"/>
        </w:rPr>
        <w:t>The number of meetings required by each Committee will vary, but all Committees should make effective use of technology to conduct as much business as possible virtually. In addition it is expected that Committees will wish to meet physically, up to a maximum of three times per year.</w:t>
      </w:r>
    </w:p>
    <w:p w14:paraId="7AB6A209" w14:textId="77777777" w:rsidR="007937CC" w:rsidRPr="00D04160" w:rsidRDefault="007937CC" w:rsidP="007937CC">
      <w:pPr>
        <w:jc w:val="both"/>
        <w:rPr>
          <w:rFonts w:cs="Arial"/>
          <w:color w:val="000000"/>
          <w:szCs w:val="22"/>
        </w:rPr>
      </w:pPr>
    </w:p>
    <w:p w14:paraId="4B733352" w14:textId="77777777" w:rsidR="007937CC" w:rsidRPr="00D04160" w:rsidRDefault="007937CC" w:rsidP="007937CC">
      <w:pPr>
        <w:jc w:val="both"/>
        <w:rPr>
          <w:rFonts w:cs="Arial"/>
          <w:b/>
          <w:color w:val="000000"/>
          <w:szCs w:val="22"/>
        </w:rPr>
      </w:pPr>
      <w:r w:rsidRPr="00D04160">
        <w:rPr>
          <w:rFonts w:cs="Arial"/>
          <w:b/>
          <w:color w:val="000000"/>
          <w:szCs w:val="22"/>
        </w:rPr>
        <w:t>Expectation of Attendance and Contribution of Members</w:t>
      </w:r>
    </w:p>
    <w:p w14:paraId="1D84BAF7" w14:textId="77777777" w:rsidR="007937CC" w:rsidRPr="00D04160" w:rsidRDefault="007937CC" w:rsidP="007937CC">
      <w:pPr>
        <w:jc w:val="both"/>
        <w:rPr>
          <w:rFonts w:cs="Arial"/>
          <w:color w:val="000000"/>
          <w:szCs w:val="22"/>
          <w:u w:val="single"/>
        </w:rPr>
      </w:pPr>
    </w:p>
    <w:p w14:paraId="080557F9" w14:textId="77777777" w:rsidR="007937CC" w:rsidRPr="00D04160" w:rsidRDefault="007937CC" w:rsidP="007937CC">
      <w:pPr>
        <w:numPr>
          <w:ilvl w:val="0"/>
          <w:numId w:val="5"/>
        </w:numPr>
        <w:ind w:left="0" w:firstLine="0"/>
        <w:jc w:val="both"/>
        <w:rPr>
          <w:rFonts w:cs="Arial"/>
          <w:color w:val="000000"/>
          <w:szCs w:val="22"/>
        </w:rPr>
      </w:pPr>
      <w:r w:rsidRPr="00D04160">
        <w:rPr>
          <w:rFonts w:cs="Arial"/>
          <w:color w:val="000000"/>
          <w:szCs w:val="22"/>
        </w:rPr>
        <w:t>Any member who has not attended three or more consecutive Committee meetings (physical or virtual) spanning a period of more than six months, and has not contributed to the work of the Committee outside meetings during the same period, may be considered as being eligible for removal from the Committee.  The decision to start the removal notification process from the Committee shall be agreed by the Committee by majority vote at the next Committee meeting.  In the event that the Committee agrees that the member should be removed from the Committee, the following process shall apply:</w:t>
      </w:r>
    </w:p>
    <w:p w14:paraId="500C8E73" w14:textId="77777777" w:rsidR="007937CC" w:rsidRPr="00D04160" w:rsidRDefault="007937CC" w:rsidP="007937CC">
      <w:pPr>
        <w:jc w:val="both"/>
        <w:rPr>
          <w:rFonts w:cs="Arial"/>
          <w:color w:val="000000"/>
          <w:szCs w:val="22"/>
          <w:u w:val="single"/>
        </w:rPr>
      </w:pPr>
    </w:p>
    <w:p w14:paraId="0CC1A4F4" w14:textId="77777777" w:rsidR="007937CC" w:rsidRPr="00D04160" w:rsidRDefault="007937CC" w:rsidP="007937CC">
      <w:pPr>
        <w:numPr>
          <w:ilvl w:val="0"/>
          <w:numId w:val="5"/>
        </w:numPr>
        <w:ind w:left="0" w:firstLine="0"/>
        <w:jc w:val="both"/>
        <w:rPr>
          <w:rFonts w:cs="Arial"/>
          <w:color w:val="000000"/>
          <w:szCs w:val="22"/>
        </w:rPr>
      </w:pPr>
      <w:r w:rsidRPr="00D04160">
        <w:rPr>
          <w:rFonts w:cs="Arial"/>
          <w:color w:val="000000"/>
          <w:szCs w:val="22"/>
        </w:rPr>
        <w:t xml:space="preserve">A senior staff member from another Committee should be asked to try to contact the member via each form of communication once more.  Then, if no reply is received, a formal letter (signed by the </w:t>
      </w:r>
      <w:r>
        <w:rPr>
          <w:rFonts w:cs="Arial"/>
          <w:color w:val="000000"/>
          <w:szCs w:val="22"/>
        </w:rPr>
        <w:t>Head of Governance</w:t>
      </w:r>
      <w:r w:rsidRPr="00D04160">
        <w:rPr>
          <w:rFonts w:cs="Arial"/>
          <w:color w:val="000000"/>
          <w:szCs w:val="22"/>
        </w:rPr>
        <w:t xml:space="preserve">) should be sent from the IET to the member’s last known registered address, by recorded delivery, saying: “The IET has been unable to make contact with you over the past 6 months to discuss your membership of the </w:t>
      </w:r>
      <w:proofErr w:type="spellStart"/>
      <w:r w:rsidRPr="00D04160">
        <w:rPr>
          <w:rFonts w:cs="Arial"/>
          <w:color w:val="000000"/>
          <w:szCs w:val="22"/>
        </w:rPr>
        <w:t>xxxx</w:t>
      </w:r>
      <w:proofErr w:type="spellEnd"/>
      <w:r w:rsidRPr="00D04160">
        <w:rPr>
          <w:rFonts w:cs="Arial"/>
          <w:color w:val="000000"/>
          <w:szCs w:val="22"/>
        </w:rPr>
        <w:t xml:space="preserve"> Committee.  In view of this, unless we hear otherwise from you, we shall assume that you no longer wish to continue to be a member of the Committee.”</w:t>
      </w:r>
    </w:p>
    <w:p w14:paraId="7BE1C994" w14:textId="77777777" w:rsidR="007937CC" w:rsidRPr="00D04160" w:rsidRDefault="007937CC" w:rsidP="007937CC">
      <w:pPr>
        <w:jc w:val="both"/>
        <w:rPr>
          <w:rFonts w:cs="Arial"/>
          <w:color w:val="000000"/>
          <w:szCs w:val="22"/>
        </w:rPr>
      </w:pPr>
    </w:p>
    <w:p w14:paraId="1FFF21A9" w14:textId="77777777" w:rsidR="007937CC" w:rsidRPr="00D04160" w:rsidRDefault="007937CC" w:rsidP="007937CC">
      <w:pPr>
        <w:numPr>
          <w:ilvl w:val="0"/>
          <w:numId w:val="5"/>
        </w:numPr>
        <w:ind w:left="0" w:firstLine="0"/>
        <w:jc w:val="both"/>
        <w:rPr>
          <w:rFonts w:cs="Arial"/>
          <w:color w:val="000000"/>
          <w:szCs w:val="22"/>
        </w:rPr>
      </w:pPr>
      <w:r w:rsidRPr="00D04160">
        <w:rPr>
          <w:rFonts w:cs="Arial"/>
          <w:color w:val="000000"/>
          <w:szCs w:val="22"/>
        </w:rPr>
        <w:t>After twenty-one days, in the event of no satisfactory reply, the member shall be removed from the Committee and a suitable replacement sought.</w:t>
      </w:r>
    </w:p>
    <w:p w14:paraId="19BB23A4" w14:textId="77777777" w:rsidR="007937CC" w:rsidRPr="00D04160" w:rsidRDefault="007937CC" w:rsidP="007937CC">
      <w:pPr>
        <w:jc w:val="both"/>
        <w:rPr>
          <w:rFonts w:cs="Arial"/>
          <w:color w:val="000000"/>
          <w:szCs w:val="22"/>
        </w:rPr>
      </w:pPr>
    </w:p>
    <w:p w14:paraId="3B531CDA" w14:textId="77777777" w:rsidR="007937CC" w:rsidRPr="00D20C56" w:rsidRDefault="007937CC" w:rsidP="007937CC">
      <w:pPr>
        <w:jc w:val="both"/>
        <w:rPr>
          <w:rFonts w:cs="Arial"/>
          <w:color w:val="000000"/>
          <w:szCs w:val="22"/>
        </w:rPr>
      </w:pPr>
    </w:p>
    <w:p w14:paraId="30471EC9" w14:textId="77777777" w:rsidR="007937CC" w:rsidRPr="00D20C56" w:rsidRDefault="007937CC" w:rsidP="007937CC">
      <w:pPr>
        <w:jc w:val="both"/>
        <w:rPr>
          <w:rFonts w:cs="Arial"/>
          <w:color w:val="000000"/>
          <w:szCs w:val="22"/>
        </w:rPr>
      </w:pPr>
    </w:p>
    <w:p w14:paraId="3374DA84" w14:textId="77777777" w:rsidR="007937CC" w:rsidRPr="00D20C56" w:rsidRDefault="007937CC" w:rsidP="007937CC">
      <w:pPr>
        <w:jc w:val="both"/>
        <w:rPr>
          <w:rFonts w:cs="Arial"/>
          <w:color w:val="000000"/>
          <w:szCs w:val="22"/>
        </w:rPr>
      </w:pPr>
    </w:p>
    <w:p w14:paraId="24EFB719" w14:textId="77777777" w:rsidR="007937CC" w:rsidRPr="00D20C56" w:rsidRDefault="007937CC" w:rsidP="007937CC">
      <w:pPr>
        <w:jc w:val="both"/>
        <w:rPr>
          <w:rFonts w:cs="Arial"/>
          <w:color w:val="000000"/>
          <w:szCs w:val="22"/>
        </w:rPr>
      </w:pPr>
    </w:p>
    <w:p w14:paraId="1B4FF5F4" w14:textId="55FBDFE9" w:rsidR="007937CC" w:rsidRPr="008A73F0" w:rsidRDefault="007937CC" w:rsidP="007937CC">
      <w:pPr>
        <w:pStyle w:val="Heading2"/>
      </w:pPr>
      <w:r>
        <w:br w:type="page"/>
      </w:r>
      <w:bookmarkStart w:id="43" w:name="_Toc196395306"/>
      <w:r w:rsidRPr="008A73F0">
        <w:lastRenderedPageBreak/>
        <w:t>TECHNICAL NETWORKS COMMUNIT</w:t>
      </w:r>
      <w:r>
        <w:t>IES</w:t>
      </w:r>
      <w:r w:rsidRPr="008A73F0">
        <w:t xml:space="preserve"> COMMITTEE</w:t>
      </w:r>
      <w:bookmarkEnd w:id="43"/>
    </w:p>
    <w:p w14:paraId="659B4A22" w14:textId="77777777" w:rsidR="007937CC" w:rsidRPr="003E73AF" w:rsidRDefault="007937CC" w:rsidP="007937CC">
      <w:pPr>
        <w:jc w:val="both"/>
        <w:rPr>
          <w:rFonts w:cs="Arial"/>
          <w:color w:val="000000"/>
          <w:szCs w:val="22"/>
        </w:rPr>
      </w:pPr>
    </w:p>
    <w:p w14:paraId="1177F8E9" w14:textId="77777777" w:rsidR="007937CC" w:rsidRPr="003E73AF" w:rsidRDefault="007937CC" w:rsidP="007937CC">
      <w:pPr>
        <w:jc w:val="both"/>
        <w:rPr>
          <w:rFonts w:cs="Arial"/>
          <w:b/>
          <w:color w:val="000000"/>
          <w:szCs w:val="22"/>
        </w:rPr>
      </w:pPr>
      <w:r w:rsidRPr="003E73AF">
        <w:rPr>
          <w:rFonts w:cs="Arial"/>
          <w:b/>
          <w:color w:val="000000"/>
          <w:szCs w:val="22"/>
        </w:rPr>
        <w:t>Terms of Reference</w:t>
      </w:r>
    </w:p>
    <w:p w14:paraId="4294AE1A" w14:textId="77777777" w:rsidR="007937CC" w:rsidRPr="003E73AF" w:rsidRDefault="007937CC" w:rsidP="007937CC">
      <w:pPr>
        <w:jc w:val="both"/>
        <w:rPr>
          <w:rFonts w:cs="Arial"/>
          <w:b/>
          <w:color w:val="000000"/>
          <w:szCs w:val="22"/>
        </w:rPr>
      </w:pPr>
    </w:p>
    <w:p w14:paraId="5CE802C5" w14:textId="77777777" w:rsidR="007937CC" w:rsidRPr="003E73AF" w:rsidRDefault="007937CC" w:rsidP="007937CC">
      <w:pPr>
        <w:jc w:val="both"/>
        <w:rPr>
          <w:rFonts w:cs="Arial"/>
          <w:b/>
          <w:color w:val="000000"/>
          <w:szCs w:val="22"/>
        </w:rPr>
      </w:pPr>
      <w:r w:rsidRPr="003E73AF">
        <w:rPr>
          <w:rFonts w:cs="Arial"/>
          <w:b/>
          <w:color w:val="000000"/>
          <w:szCs w:val="22"/>
        </w:rPr>
        <w:t>Purpose</w:t>
      </w:r>
    </w:p>
    <w:p w14:paraId="4BBF2BEA" w14:textId="77777777" w:rsidR="007937CC" w:rsidRPr="003E73AF" w:rsidRDefault="007937CC" w:rsidP="007937CC">
      <w:pPr>
        <w:jc w:val="both"/>
        <w:rPr>
          <w:rFonts w:cs="Arial"/>
          <w:color w:val="000000"/>
          <w:szCs w:val="22"/>
        </w:rPr>
      </w:pPr>
    </w:p>
    <w:p w14:paraId="00047C84" w14:textId="77777777" w:rsidR="007937CC" w:rsidRPr="003E73AF" w:rsidRDefault="007937CC" w:rsidP="007937CC">
      <w:pPr>
        <w:pStyle w:val="ListParagraph"/>
        <w:ind w:left="0"/>
        <w:jc w:val="both"/>
        <w:rPr>
          <w:rFonts w:cs="Arial"/>
          <w:color w:val="000000"/>
          <w:szCs w:val="22"/>
        </w:rPr>
      </w:pPr>
      <w:r>
        <w:rPr>
          <w:rFonts w:cs="Arial"/>
          <w:color w:val="000000"/>
          <w:szCs w:val="22"/>
        </w:rPr>
        <w:t>1.</w:t>
      </w:r>
      <w:r>
        <w:rPr>
          <w:rFonts w:cs="Arial"/>
          <w:color w:val="000000"/>
          <w:szCs w:val="22"/>
        </w:rPr>
        <w:tab/>
      </w:r>
      <w:r w:rsidRPr="003E73AF">
        <w:rPr>
          <w:rFonts w:cs="Arial"/>
          <w:color w:val="000000"/>
          <w:szCs w:val="22"/>
        </w:rPr>
        <w:t>To support communities activities; to facilitate effective communication between communities and the sharing of best practice on community matters.</w:t>
      </w:r>
    </w:p>
    <w:p w14:paraId="47297286" w14:textId="77777777" w:rsidR="007937CC" w:rsidRPr="003E73AF" w:rsidRDefault="007937CC" w:rsidP="007937CC">
      <w:pPr>
        <w:jc w:val="both"/>
        <w:rPr>
          <w:rFonts w:cs="Arial"/>
          <w:color w:val="000000"/>
          <w:szCs w:val="22"/>
        </w:rPr>
      </w:pPr>
    </w:p>
    <w:p w14:paraId="1C1B5CB8" w14:textId="77777777" w:rsidR="007937CC" w:rsidRPr="003E73AF" w:rsidRDefault="007937CC" w:rsidP="007937CC">
      <w:pPr>
        <w:pStyle w:val="ListParagraph"/>
        <w:ind w:left="0"/>
        <w:jc w:val="both"/>
        <w:rPr>
          <w:rFonts w:cs="Arial"/>
          <w:color w:val="000000"/>
          <w:szCs w:val="22"/>
        </w:rPr>
      </w:pPr>
      <w:r>
        <w:rPr>
          <w:rFonts w:cs="Arial"/>
          <w:color w:val="000000"/>
          <w:szCs w:val="22"/>
        </w:rPr>
        <w:t>2.</w:t>
      </w:r>
      <w:r>
        <w:rPr>
          <w:rFonts w:cs="Arial"/>
          <w:color w:val="000000"/>
          <w:szCs w:val="22"/>
        </w:rPr>
        <w:tab/>
      </w:r>
      <w:r w:rsidRPr="003E73AF">
        <w:rPr>
          <w:rFonts w:cs="Arial"/>
          <w:color w:val="000000"/>
          <w:szCs w:val="22"/>
        </w:rPr>
        <w:t xml:space="preserve">The </w:t>
      </w:r>
      <w:r w:rsidRPr="003E73AF">
        <w:rPr>
          <w:rFonts w:cs="Arial"/>
          <w:szCs w:val="22"/>
        </w:rPr>
        <w:t>Technical Networks</w:t>
      </w:r>
      <w:r w:rsidRPr="003E73AF">
        <w:rPr>
          <w:rFonts w:cs="Arial"/>
          <w:color w:val="000000"/>
          <w:szCs w:val="22"/>
        </w:rPr>
        <w:t xml:space="preserve"> Communities Committee supports all IET technical communities.</w:t>
      </w:r>
    </w:p>
    <w:p w14:paraId="60C0BE9B" w14:textId="77777777" w:rsidR="007937CC" w:rsidRPr="003E73AF" w:rsidRDefault="007937CC" w:rsidP="007937CC">
      <w:pPr>
        <w:jc w:val="both"/>
        <w:rPr>
          <w:rFonts w:cs="Arial"/>
          <w:color w:val="000000"/>
          <w:szCs w:val="22"/>
        </w:rPr>
      </w:pPr>
    </w:p>
    <w:p w14:paraId="5D5D3040" w14:textId="77777777" w:rsidR="007937CC" w:rsidRPr="003E73AF" w:rsidRDefault="007937CC" w:rsidP="007937CC">
      <w:pPr>
        <w:jc w:val="both"/>
        <w:rPr>
          <w:rFonts w:cs="Arial"/>
          <w:b/>
          <w:color w:val="000000"/>
          <w:szCs w:val="22"/>
        </w:rPr>
      </w:pPr>
      <w:r w:rsidRPr="003E73AF">
        <w:rPr>
          <w:rFonts w:cs="Arial"/>
          <w:b/>
          <w:color w:val="000000"/>
          <w:szCs w:val="22"/>
        </w:rPr>
        <w:t>Planning and Resourcing</w:t>
      </w:r>
    </w:p>
    <w:p w14:paraId="5B10EF53" w14:textId="77777777" w:rsidR="007937CC" w:rsidRPr="003E73AF" w:rsidRDefault="007937CC" w:rsidP="007937CC">
      <w:pPr>
        <w:jc w:val="both"/>
        <w:rPr>
          <w:rFonts w:cs="Arial"/>
          <w:color w:val="000000"/>
          <w:szCs w:val="22"/>
        </w:rPr>
      </w:pPr>
    </w:p>
    <w:p w14:paraId="33BA2875" w14:textId="77777777" w:rsidR="007937CC" w:rsidRPr="003E73AF" w:rsidRDefault="007937CC" w:rsidP="007937CC">
      <w:pPr>
        <w:ind w:left="720" w:hanging="720"/>
        <w:jc w:val="both"/>
        <w:rPr>
          <w:rFonts w:cs="Arial"/>
          <w:color w:val="000000"/>
          <w:szCs w:val="22"/>
        </w:rPr>
      </w:pPr>
      <w:r>
        <w:rPr>
          <w:rFonts w:cs="Arial"/>
          <w:color w:val="000000"/>
          <w:szCs w:val="22"/>
        </w:rPr>
        <w:t>(a)</w:t>
      </w:r>
      <w:r>
        <w:rPr>
          <w:rFonts w:cs="Arial"/>
          <w:color w:val="000000"/>
          <w:szCs w:val="22"/>
        </w:rPr>
        <w:tab/>
      </w:r>
      <w:r w:rsidRPr="003E73AF">
        <w:rPr>
          <w:rFonts w:cs="Arial"/>
          <w:color w:val="000000"/>
          <w:szCs w:val="22"/>
        </w:rPr>
        <w:t>Co-ordinate the planning of community activities and advise the Communities Resourcing Committee on allocation of resourcing.</w:t>
      </w:r>
    </w:p>
    <w:p w14:paraId="07AEDA2A" w14:textId="77777777" w:rsidR="007937CC" w:rsidRPr="003E73AF" w:rsidRDefault="007937CC" w:rsidP="007937CC">
      <w:pPr>
        <w:ind w:left="720" w:hanging="720"/>
        <w:jc w:val="both"/>
        <w:rPr>
          <w:rFonts w:cs="Arial"/>
          <w:color w:val="000000"/>
          <w:szCs w:val="22"/>
        </w:rPr>
      </w:pPr>
    </w:p>
    <w:p w14:paraId="59F41F93" w14:textId="77777777" w:rsidR="007937CC" w:rsidRPr="003E73AF" w:rsidRDefault="007937CC" w:rsidP="007937CC">
      <w:pPr>
        <w:ind w:left="720" w:hanging="720"/>
        <w:jc w:val="both"/>
        <w:rPr>
          <w:rFonts w:cs="Arial"/>
          <w:color w:val="000000"/>
          <w:szCs w:val="22"/>
        </w:rPr>
      </w:pPr>
      <w:r>
        <w:rPr>
          <w:rFonts w:cs="Arial"/>
          <w:color w:val="000000"/>
          <w:szCs w:val="22"/>
        </w:rPr>
        <w:t>(b)</w:t>
      </w:r>
      <w:r>
        <w:rPr>
          <w:rFonts w:cs="Arial"/>
          <w:color w:val="000000"/>
          <w:szCs w:val="22"/>
        </w:rPr>
        <w:tab/>
      </w:r>
      <w:r w:rsidRPr="003E73AF">
        <w:rPr>
          <w:rFonts w:cs="Arial"/>
          <w:color w:val="000000"/>
          <w:szCs w:val="22"/>
        </w:rPr>
        <w:t>Agree and monitor community KPIs with the Communities Resourcing Committee and promote remedial action where required.</w:t>
      </w:r>
    </w:p>
    <w:p w14:paraId="056C2B97" w14:textId="77777777" w:rsidR="007937CC" w:rsidRPr="003E73AF" w:rsidRDefault="007937CC" w:rsidP="007937CC">
      <w:pPr>
        <w:ind w:left="720" w:hanging="720"/>
        <w:jc w:val="both"/>
        <w:rPr>
          <w:rFonts w:cs="Arial"/>
          <w:color w:val="000000"/>
          <w:szCs w:val="22"/>
        </w:rPr>
      </w:pPr>
    </w:p>
    <w:p w14:paraId="21D0E386" w14:textId="77777777" w:rsidR="007937CC" w:rsidRPr="003E73AF" w:rsidRDefault="007937CC" w:rsidP="007937CC">
      <w:pPr>
        <w:ind w:left="720" w:hanging="720"/>
        <w:jc w:val="both"/>
        <w:rPr>
          <w:rFonts w:cs="Arial"/>
          <w:color w:val="000000"/>
          <w:szCs w:val="22"/>
        </w:rPr>
      </w:pPr>
      <w:r>
        <w:rPr>
          <w:rFonts w:cs="Arial"/>
          <w:color w:val="000000"/>
          <w:szCs w:val="22"/>
        </w:rPr>
        <w:t>(c)</w:t>
      </w:r>
      <w:r>
        <w:rPr>
          <w:rFonts w:cs="Arial"/>
          <w:color w:val="000000"/>
          <w:szCs w:val="22"/>
        </w:rPr>
        <w:tab/>
      </w:r>
      <w:r w:rsidRPr="003E73AF">
        <w:rPr>
          <w:rFonts w:cs="Arial"/>
          <w:color w:val="000000"/>
          <w:szCs w:val="22"/>
        </w:rPr>
        <w:t>Allocate funding and other resources to communities (total budget for technical communities allocated to the Communities Committee by the Communities Resourcing Committee).</w:t>
      </w:r>
    </w:p>
    <w:p w14:paraId="65B550D6" w14:textId="77777777" w:rsidR="007937CC" w:rsidRPr="003E73AF" w:rsidRDefault="007937CC" w:rsidP="007937CC">
      <w:pPr>
        <w:jc w:val="both"/>
        <w:rPr>
          <w:rFonts w:cs="Arial"/>
          <w:color w:val="000000"/>
          <w:szCs w:val="22"/>
        </w:rPr>
      </w:pPr>
    </w:p>
    <w:p w14:paraId="77EB14AE" w14:textId="77777777" w:rsidR="007937CC" w:rsidRPr="003E73AF" w:rsidRDefault="007937CC" w:rsidP="007937CC">
      <w:pPr>
        <w:jc w:val="both"/>
        <w:rPr>
          <w:rFonts w:cs="Arial"/>
          <w:b/>
          <w:color w:val="000000"/>
          <w:szCs w:val="22"/>
        </w:rPr>
      </w:pPr>
      <w:r w:rsidRPr="003E73AF">
        <w:rPr>
          <w:rFonts w:cs="Arial"/>
          <w:b/>
          <w:color w:val="000000"/>
          <w:szCs w:val="22"/>
        </w:rPr>
        <w:t>Supporting Communities Activities</w:t>
      </w:r>
    </w:p>
    <w:p w14:paraId="1085497B" w14:textId="77777777" w:rsidR="007937CC" w:rsidRPr="003E73AF" w:rsidRDefault="007937CC" w:rsidP="007937CC">
      <w:pPr>
        <w:jc w:val="both"/>
        <w:rPr>
          <w:rFonts w:cs="Arial"/>
          <w:color w:val="000000"/>
          <w:szCs w:val="22"/>
        </w:rPr>
      </w:pPr>
    </w:p>
    <w:p w14:paraId="6460A74F" w14:textId="77777777" w:rsidR="007937CC" w:rsidRPr="003E73AF" w:rsidRDefault="007937CC" w:rsidP="007937CC">
      <w:pPr>
        <w:ind w:left="720" w:hanging="720"/>
        <w:jc w:val="both"/>
        <w:rPr>
          <w:rFonts w:cs="Arial"/>
          <w:color w:val="000000"/>
          <w:szCs w:val="22"/>
        </w:rPr>
      </w:pPr>
      <w:r>
        <w:rPr>
          <w:rFonts w:cs="Arial"/>
          <w:color w:val="000000"/>
          <w:szCs w:val="22"/>
        </w:rPr>
        <w:t>(</w:t>
      </w:r>
      <w:r w:rsidRPr="003E73AF">
        <w:rPr>
          <w:rFonts w:cs="Arial"/>
          <w:color w:val="000000"/>
          <w:szCs w:val="22"/>
        </w:rPr>
        <w:t>d</w:t>
      </w:r>
      <w:r>
        <w:rPr>
          <w:rFonts w:cs="Arial"/>
          <w:color w:val="000000"/>
          <w:szCs w:val="22"/>
        </w:rPr>
        <w:t>)</w:t>
      </w:r>
      <w:r>
        <w:rPr>
          <w:rFonts w:cs="Arial"/>
          <w:color w:val="000000"/>
          <w:szCs w:val="22"/>
        </w:rPr>
        <w:tab/>
      </w:r>
      <w:r w:rsidRPr="003E73AF">
        <w:rPr>
          <w:rFonts w:cs="Arial"/>
          <w:color w:val="000000"/>
          <w:szCs w:val="22"/>
        </w:rPr>
        <w:t>Build and maintain excellent relationships with all technical communities.</w:t>
      </w:r>
    </w:p>
    <w:p w14:paraId="6AFF614E" w14:textId="77777777" w:rsidR="007937CC" w:rsidRPr="003E73AF" w:rsidRDefault="007937CC" w:rsidP="007937CC">
      <w:pPr>
        <w:ind w:left="720" w:hanging="720"/>
        <w:jc w:val="both"/>
        <w:rPr>
          <w:rFonts w:cs="Arial"/>
          <w:color w:val="000000"/>
          <w:szCs w:val="22"/>
        </w:rPr>
      </w:pPr>
    </w:p>
    <w:p w14:paraId="6244E4D8"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e</w:t>
      </w:r>
      <w:r w:rsidRPr="003E73AF">
        <w:rPr>
          <w:rFonts w:cs="Arial"/>
          <w:color w:val="000000"/>
          <w:szCs w:val="22"/>
        </w:rPr>
        <w:t>)</w:t>
      </w:r>
      <w:r w:rsidRPr="003E73AF">
        <w:rPr>
          <w:rFonts w:cs="Arial"/>
          <w:color w:val="000000"/>
          <w:szCs w:val="22"/>
        </w:rPr>
        <w:tab/>
        <w:t>Proactively review the programme of communities activities to highlight gaps in coverage to the communities.</w:t>
      </w:r>
    </w:p>
    <w:p w14:paraId="080C27E3" w14:textId="77777777" w:rsidR="007937CC" w:rsidRPr="003E73AF" w:rsidRDefault="007937CC" w:rsidP="007937CC">
      <w:pPr>
        <w:ind w:left="720" w:hanging="720"/>
        <w:jc w:val="both"/>
        <w:rPr>
          <w:rFonts w:cs="Arial"/>
          <w:color w:val="000000"/>
          <w:szCs w:val="22"/>
        </w:rPr>
      </w:pPr>
    </w:p>
    <w:p w14:paraId="5562D4C7"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f</w:t>
      </w:r>
      <w:r w:rsidRPr="003E73AF">
        <w:rPr>
          <w:rFonts w:cs="Arial"/>
          <w:color w:val="000000"/>
          <w:szCs w:val="22"/>
        </w:rPr>
        <w:t>)</w:t>
      </w:r>
      <w:r w:rsidRPr="003E73AF">
        <w:rPr>
          <w:rFonts w:cs="Arial"/>
          <w:color w:val="000000"/>
          <w:szCs w:val="22"/>
        </w:rPr>
        <w:tab/>
        <w:t>Enable a highly integrated approach between communities (</w:t>
      </w:r>
      <w:proofErr w:type="spellStart"/>
      <w:r w:rsidRPr="003E73AF">
        <w:rPr>
          <w:rFonts w:cs="Arial"/>
          <w:color w:val="000000"/>
          <w:szCs w:val="22"/>
        </w:rPr>
        <w:t>eg</w:t>
      </w:r>
      <w:proofErr w:type="spellEnd"/>
      <w:r w:rsidRPr="003E73AF">
        <w:rPr>
          <w:rFonts w:cs="Arial"/>
          <w:color w:val="000000"/>
          <w:szCs w:val="22"/>
        </w:rPr>
        <w:t xml:space="preserve"> between Technical Networks, and between Local and Technical).</w:t>
      </w:r>
    </w:p>
    <w:p w14:paraId="4B89C1AA" w14:textId="77777777" w:rsidR="007937CC" w:rsidRPr="003E73AF" w:rsidRDefault="007937CC" w:rsidP="007937CC">
      <w:pPr>
        <w:ind w:left="720" w:hanging="720"/>
        <w:jc w:val="both"/>
        <w:rPr>
          <w:rFonts w:cs="Arial"/>
          <w:color w:val="000000"/>
          <w:szCs w:val="22"/>
        </w:rPr>
      </w:pPr>
    </w:p>
    <w:p w14:paraId="7ED77BC2"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g</w:t>
      </w:r>
      <w:r w:rsidRPr="003E73AF">
        <w:rPr>
          <w:rFonts w:cs="Arial"/>
          <w:color w:val="000000"/>
          <w:szCs w:val="22"/>
        </w:rPr>
        <w:t>)</w:t>
      </w:r>
      <w:r w:rsidRPr="003E73AF">
        <w:rPr>
          <w:rFonts w:cs="Arial"/>
          <w:color w:val="000000"/>
          <w:szCs w:val="22"/>
        </w:rPr>
        <w:tab/>
        <w:t>Identify required community tools and facilities.</w:t>
      </w:r>
    </w:p>
    <w:p w14:paraId="2BB3BBFC" w14:textId="77777777" w:rsidR="007937CC" w:rsidRPr="003E73AF" w:rsidRDefault="007937CC" w:rsidP="007937CC">
      <w:pPr>
        <w:ind w:left="720" w:hanging="720"/>
        <w:jc w:val="both"/>
        <w:rPr>
          <w:rFonts w:cs="Arial"/>
          <w:color w:val="000000"/>
          <w:szCs w:val="22"/>
        </w:rPr>
      </w:pPr>
    </w:p>
    <w:p w14:paraId="293F8BCA"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h</w:t>
      </w:r>
      <w:r w:rsidRPr="003E73AF">
        <w:rPr>
          <w:rFonts w:cs="Arial"/>
          <w:color w:val="000000"/>
          <w:szCs w:val="22"/>
        </w:rPr>
        <w:t>)</w:t>
      </w:r>
      <w:r w:rsidRPr="003E73AF">
        <w:rPr>
          <w:rFonts w:cs="Arial"/>
          <w:color w:val="000000"/>
          <w:szCs w:val="22"/>
        </w:rPr>
        <w:tab/>
        <w:t>Reinvigorate existing communities activities where required.</w:t>
      </w:r>
    </w:p>
    <w:p w14:paraId="05E284AD" w14:textId="77777777" w:rsidR="007937CC" w:rsidRPr="003E73AF" w:rsidRDefault="007937CC" w:rsidP="007937CC">
      <w:pPr>
        <w:ind w:left="720" w:hanging="720"/>
        <w:jc w:val="both"/>
        <w:rPr>
          <w:rFonts w:cs="Arial"/>
          <w:color w:val="000000"/>
          <w:szCs w:val="22"/>
        </w:rPr>
      </w:pPr>
    </w:p>
    <w:p w14:paraId="5E088E7A"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proofErr w:type="spellStart"/>
      <w:r>
        <w:rPr>
          <w:rFonts w:cs="Arial"/>
          <w:color w:val="000000"/>
          <w:szCs w:val="22"/>
        </w:rPr>
        <w:t>i</w:t>
      </w:r>
      <w:proofErr w:type="spellEnd"/>
      <w:r w:rsidRPr="003E73AF">
        <w:rPr>
          <w:rFonts w:cs="Arial"/>
          <w:color w:val="000000"/>
          <w:szCs w:val="22"/>
        </w:rPr>
        <w:t>)</w:t>
      </w:r>
      <w:r w:rsidRPr="003E73AF">
        <w:rPr>
          <w:rFonts w:cs="Arial"/>
          <w:color w:val="000000"/>
          <w:szCs w:val="22"/>
        </w:rPr>
        <w:tab/>
        <w:t>Make recommendations to the Communities Resourcing Committee regarding the creation, closure, merger or re-focus of technical networks.</w:t>
      </w:r>
    </w:p>
    <w:p w14:paraId="094ECFEA" w14:textId="77777777" w:rsidR="007937CC" w:rsidRPr="003E73AF" w:rsidRDefault="007937CC" w:rsidP="007937CC">
      <w:pPr>
        <w:ind w:left="720" w:hanging="720"/>
        <w:jc w:val="both"/>
        <w:rPr>
          <w:rFonts w:cs="Arial"/>
          <w:color w:val="000000"/>
          <w:szCs w:val="22"/>
        </w:rPr>
      </w:pPr>
    </w:p>
    <w:p w14:paraId="2F8B0592"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j</w:t>
      </w:r>
      <w:r w:rsidRPr="003E73AF">
        <w:rPr>
          <w:rFonts w:cs="Arial"/>
          <w:color w:val="000000"/>
          <w:szCs w:val="22"/>
        </w:rPr>
        <w:t>)</w:t>
      </w:r>
      <w:r w:rsidRPr="003E73AF">
        <w:rPr>
          <w:rFonts w:cs="Arial"/>
          <w:color w:val="000000"/>
          <w:szCs w:val="22"/>
        </w:rPr>
        <w:tab/>
        <w:t>Ensure that the needs of Young Professionals are reflected in the portfolio of technical communities activities.</w:t>
      </w:r>
    </w:p>
    <w:p w14:paraId="03618969" w14:textId="77777777" w:rsidR="007937CC" w:rsidRPr="003E73AF" w:rsidRDefault="007937CC" w:rsidP="007937CC">
      <w:pPr>
        <w:ind w:left="720" w:hanging="720"/>
        <w:jc w:val="both"/>
        <w:rPr>
          <w:rFonts w:cs="Arial"/>
          <w:color w:val="000000"/>
          <w:szCs w:val="22"/>
        </w:rPr>
      </w:pPr>
    </w:p>
    <w:p w14:paraId="4FE12CAD"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k</w:t>
      </w:r>
      <w:r w:rsidRPr="003E73AF">
        <w:rPr>
          <w:rFonts w:cs="Arial"/>
          <w:color w:val="000000"/>
          <w:szCs w:val="22"/>
        </w:rPr>
        <w:t>)</w:t>
      </w:r>
      <w:r w:rsidRPr="003E73AF">
        <w:rPr>
          <w:rFonts w:cs="Arial"/>
          <w:color w:val="000000"/>
          <w:szCs w:val="22"/>
        </w:rPr>
        <w:tab/>
        <w:t>Increase member participation in other ‘non-community’ IET activities (</w:t>
      </w:r>
      <w:proofErr w:type="spellStart"/>
      <w:r w:rsidRPr="003E73AF">
        <w:rPr>
          <w:rFonts w:cs="Arial"/>
          <w:color w:val="000000"/>
          <w:szCs w:val="22"/>
        </w:rPr>
        <w:t>eg</w:t>
      </w:r>
      <w:proofErr w:type="spellEnd"/>
      <w:r w:rsidRPr="003E73AF">
        <w:rPr>
          <w:rFonts w:cs="Arial"/>
          <w:color w:val="000000"/>
          <w:szCs w:val="22"/>
        </w:rPr>
        <w:t xml:space="preserve"> submissions to IET journals, candidates for prizes).</w:t>
      </w:r>
    </w:p>
    <w:p w14:paraId="0C7BD725" w14:textId="77777777" w:rsidR="007937CC" w:rsidRPr="003E73AF" w:rsidRDefault="007937CC" w:rsidP="007937CC">
      <w:pPr>
        <w:ind w:left="720" w:hanging="720"/>
        <w:jc w:val="both"/>
        <w:rPr>
          <w:rFonts w:cs="Arial"/>
          <w:color w:val="000000"/>
          <w:szCs w:val="22"/>
        </w:rPr>
      </w:pPr>
    </w:p>
    <w:p w14:paraId="05F9684F"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l</w:t>
      </w:r>
      <w:r w:rsidRPr="003E73AF">
        <w:rPr>
          <w:rFonts w:cs="Arial"/>
          <w:color w:val="000000"/>
          <w:szCs w:val="22"/>
        </w:rPr>
        <w:t>)</w:t>
      </w:r>
      <w:r w:rsidRPr="003E73AF">
        <w:rPr>
          <w:rFonts w:cs="Arial"/>
          <w:color w:val="000000"/>
          <w:szCs w:val="22"/>
        </w:rPr>
        <w:tab/>
        <w:t>Increase membership and registration.</w:t>
      </w:r>
    </w:p>
    <w:p w14:paraId="4C234536" w14:textId="77777777" w:rsidR="007937CC" w:rsidRPr="003E73AF" w:rsidRDefault="007937CC" w:rsidP="007937CC">
      <w:pPr>
        <w:ind w:left="720" w:hanging="720"/>
        <w:jc w:val="both"/>
        <w:rPr>
          <w:rFonts w:cs="Arial"/>
          <w:color w:val="000000"/>
          <w:szCs w:val="22"/>
        </w:rPr>
      </w:pPr>
    </w:p>
    <w:p w14:paraId="00231066"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m</w:t>
      </w:r>
      <w:r w:rsidRPr="003E73AF">
        <w:rPr>
          <w:rFonts w:cs="Arial"/>
          <w:color w:val="000000"/>
          <w:szCs w:val="22"/>
        </w:rPr>
        <w:t>)</w:t>
      </w:r>
      <w:r w:rsidRPr="003E73AF">
        <w:rPr>
          <w:rFonts w:cs="Arial"/>
          <w:color w:val="000000"/>
          <w:szCs w:val="22"/>
        </w:rPr>
        <w:tab/>
        <w:t>Identify high profile and influential individuals to act as thought leaders and ambassadors for the IET.</w:t>
      </w:r>
    </w:p>
    <w:p w14:paraId="5C38BC1F" w14:textId="77777777" w:rsidR="007937CC" w:rsidRPr="003E73AF" w:rsidRDefault="007937CC" w:rsidP="007937CC">
      <w:pPr>
        <w:ind w:left="720" w:hanging="720"/>
        <w:jc w:val="both"/>
        <w:rPr>
          <w:rFonts w:cs="Arial"/>
          <w:color w:val="000000"/>
          <w:szCs w:val="22"/>
        </w:rPr>
      </w:pPr>
    </w:p>
    <w:p w14:paraId="0795CB68"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n</w:t>
      </w:r>
      <w:r w:rsidRPr="003E73AF">
        <w:rPr>
          <w:rFonts w:cs="Arial"/>
          <w:color w:val="000000"/>
          <w:szCs w:val="22"/>
        </w:rPr>
        <w:t>)</w:t>
      </w:r>
      <w:r w:rsidRPr="003E73AF">
        <w:rPr>
          <w:rFonts w:cs="Arial"/>
          <w:color w:val="000000"/>
          <w:szCs w:val="22"/>
        </w:rPr>
        <w:tab/>
        <w:t>Encourage more members to volunteer.</w:t>
      </w:r>
    </w:p>
    <w:p w14:paraId="18A903FD" w14:textId="77777777" w:rsidR="007937CC" w:rsidRPr="003E73AF" w:rsidRDefault="007937CC" w:rsidP="007937CC">
      <w:pPr>
        <w:ind w:left="720" w:hanging="720"/>
        <w:jc w:val="both"/>
        <w:rPr>
          <w:rFonts w:cs="Arial"/>
          <w:color w:val="000000"/>
          <w:szCs w:val="22"/>
        </w:rPr>
      </w:pPr>
    </w:p>
    <w:p w14:paraId="270AC506"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o</w:t>
      </w:r>
      <w:r w:rsidRPr="003E73AF">
        <w:rPr>
          <w:rFonts w:cs="Arial"/>
          <w:color w:val="000000"/>
          <w:szCs w:val="22"/>
        </w:rPr>
        <w:t>)</w:t>
      </w:r>
      <w:r w:rsidRPr="003E73AF">
        <w:rPr>
          <w:rFonts w:cs="Arial"/>
          <w:color w:val="000000"/>
          <w:szCs w:val="22"/>
        </w:rPr>
        <w:tab/>
        <w:t>Recommend nominees for IET Boards and Committees.</w:t>
      </w:r>
    </w:p>
    <w:p w14:paraId="63352EED" w14:textId="77777777" w:rsidR="007937CC" w:rsidRPr="003E73AF" w:rsidRDefault="007937CC" w:rsidP="007937CC">
      <w:pPr>
        <w:ind w:left="720" w:hanging="720"/>
        <w:jc w:val="both"/>
        <w:rPr>
          <w:rFonts w:cs="Arial"/>
          <w:color w:val="000000"/>
          <w:szCs w:val="22"/>
        </w:rPr>
      </w:pPr>
    </w:p>
    <w:p w14:paraId="0A561956"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p</w:t>
      </w:r>
      <w:r w:rsidRPr="003E73AF">
        <w:rPr>
          <w:rFonts w:cs="Arial"/>
          <w:color w:val="000000"/>
          <w:szCs w:val="22"/>
        </w:rPr>
        <w:t>)</w:t>
      </w:r>
      <w:r w:rsidRPr="003E73AF">
        <w:rPr>
          <w:rFonts w:cs="Arial"/>
          <w:color w:val="000000"/>
          <w:szCs w:val="22"/>
        </w:rPr>
        <w:tab/>
        <w:t>Ensure that volunteers are well motivated and equipped to deliver the IET Plan.</w:t>
      </w:r>
    </w:p>
    <w:p w14:paraId="2416A68D" w14:textId="77777777" w:rsidR="007937CC" w:rsidRPr="003E73AF" w:rsidRDefault="007937CC" w:rsidP="007937CC">
      <w:pPr>
        <w:ind w:left="720" w:hanging="720"/>
        <w:jc w:val="both"/>
        <w:rPr>
          <w:rFonts w:cs="Arial"/>
          <w:color w:val="000000"/>
          <w:szCs w:val="22"/>
        </w:rPr>
      </w:pPr>
    </w:p>
    <w:p w14:paraId="14002C71"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q</w:t>
      </w:r>
      <w:r w:rsidRPr="003E73AF">
        <w:rPr>
          <w:rFonts w:cs="Arial"/>
          <w:color w:val="000000"/>
          <w:szCs w:val="22"/>
        </w:rPr>
        <w:t>)</w:t>
      </w:r>
      <w:r w:rsidRPr="003E73AF">
        <w:rPr>
          <w:rFonts w:cs="Arial"/>
          <w:color w:val="000000"/>
          <w:szCs w:val="22"/>
        </w:rPr>
        <w:tab/>
        <w:t>Resolve difficult community issues.</w:t>
      </w:r>
    </w:p>
    <w:p w14:paraId="65B5ADE3" w14:textId="77777777" w:rsidR="007937CC" w:rsidRPr="003E73AF" w:rsidRDefault="007937CC" w:rsidP="007937CC">
      <w:pPr>
        <w:ind w:left="720" w:hanging="720"/>
        <w:jc w:val="both"/>
        <w:rPr>
          <w:rFonts w:cs="Arial"/>
          <w:color w:val="000000"/>
          <w:szCs w:val="22"/>
        </w:rPr>
      </w:pPr>
    </w:p>
    <w:p w14:paraId="05DCB835"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r</w:t>
      </w:r>
      <w:r w:rsidRPr="003E73AF">
        <w:rPr>
          <w:rFonts w:cs="Arial"/>
          <w:color w:val="000000"/>
          <w:szCs w:val="22"/>
        </w:rPr>
        <w:t>)</w:t>
      </w:r>
      <w:r w:rsidRPr="003E73AF">
        <w:rPr>
          <w:rFonts w:cs="Arial"/>
          <w:color w:val="000000"/>
          <w:szCs w:val="22"/>
        </w:rPr>
        <w:tab/>
        <w:t>Collaborate with technical professional bodies and other relevant organisations on communities activities as appropriate.</w:t>
      </w:r>
    </w:p>
    <w:p w14:paraId="7F937B74" w14:textId="77777777" w:rsidR="007937CC" w:rsidRPr="003E73AF" w:rsidRDefault="007937CC" w:rsidP="007937CC">
      <w:pPr>
        <w:ind w:left="720" w:hanging="720"/>
        <w:jc w:val="both"/>
        <w:rPr>
          <w:rFonts w:cs="Arial"/>
          <w:color w:val="000000"/>
          <w:szCs w:val="22"/>
        </w:rPr>
      </w:pPr>
    </w:p>
    <w:p w14:paraId="57F405CE"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s</w:t>
      </w:r>
      <w:r w:rsidRPr="003E73AF">
        <w:rPr>
          <w:rFonts w:cs="Arial"/>
          <w:color w:val="000000"/>
          <w:szCs w:val="22"/>
        </w:rPr>
        <w:t>)</w:t>
      </w:r>
      <w:r w:rsidRPr="003E73AF">
        <w:rPr>
          <w:rFonts w:cs="Arial"/>
          <w:color w:val="000000"/>
          <w:szCs w:val="22"/>
        </w:rPr>
        <w:tab/>
        <w:t>Ensure that all activities are appropriate, in accordance with the Royal Charter and Bye-laws and the Regulations of the IET, and uphold the highest standards of ethical and professional behaviour.</w:t>
      </w:r>
    </w:p>
    <w:p w14:paraId="478F82A2" w14:textId="77777777" w:rsidR="007937CC" w:rsidRPr="003E73AF" w:rsidRDefault="007937CC" w:rsidP="007937CC">
      <w:pPr>
        <w:jc w:val="both"/>
        <w:rPr>
          <w:rFonts w:cs="Arial"/>
          <w:color w:val="000000"/>
          <w:szCs w:val="22"/>
        </w:rPr>
      </w:pPr>
    </w:p>
    <w:p w14:paraId="67934FAD" w14:textId="77777777" w:rsidR="007937CC" w:rsidRPr="003E73AF" w:rsidRDefault="007937CC" w:rsidP="007937CC">
      <w:pPr>
        <w:pStyle w:val="ListParagraph"/>
        <w:ind w:left="0"/>
        <w:jc w:val="both"/>
        <w:rPr>
          <w:rFonts w:cs="Arial"/>
          <w:b/>
          <w:color w:val="000000"/>
          <w:szCs w:val="22"/>
        </w:rPr>
      </w:pPr>
      <w:r w:rsidRPr="003E73AF">
        <w:rPr>
          <w:rFonts w:cs="Arial"/>
          <w:b/>
          <w:color w:val="000000"/>
          <w:szCs w:val="22"/>
        </w:rPr>
        <w:t>Communications</w:t>
      </w:r>
    </w:p>
    <w:p w14:paraId="19647CFC" w14:textId="77777777" w:rsidR="007937CC" w:rsidRPr="003E73AF" w:rsidRDefault="007937CC" w:rsidP="007937CC">
      <w:pPr>
        <w:jc w:val="both"/>
        <w:rPr>
          <w:rFonts w:cs="Arial"/>
          <w:color w:val="000000"/>
          <w:szCs w:val="22"/>
        </w:rPr>
      </w:pPr>
    </w:p>
    <w:p w14:paraId="3F1BA0EB"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t</w:t>
      </w:r>
      <w:r w:rsidRPr="003E73AF">
        <w:rPr>
          <w:rFonts w:cs="Arial"/>
          <w:color w:val="000000"/>
          <w:szCs w:val="22"/>
        </w:rPr>
        <w:t>)</w:t>
      </w:r>
      <w:r w:rsidRPr="003E73AF">
        <w:rPr>
          <w:rFonts w:cs="Arial"/>
          <w:color w:val="000000"/>
          <w:szCs w:val="22"/>
        </w:rPr>
        <w:tab/>
        <w:t>Share best practice between communities.</w:t>
      </w:r>
    </w:p>
    <w:p w14:paraId="21F93B41" w14:textId="77777777" w:rsidR="007937CC" w:rsidRPr="003E73AF" w:rsidRDefault="007937CC" w:rsidP="007937CC">
      <w:pPr>
        <w:ind w:left="720" w:hanging="720"/>
        <w:jc w:val="both"/>
        <w:rPr>
          <w:rFonts w:cs="Arial"/>
          <w:color w:val="000000"/>
          <w:szCs w:val="22"/>
        </w:rPr>
      </w:pPr>
    </w:p>
    <w:p w14:paraId="7162E4F5"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u</w:t>
      </w:r>
      <w:r w:rsidRPr="003E73AF">
        <w:rPr>
          <w:rFonts w:cs="Arial"/>
          <w:color w:val="000000"/>
          <w:szCs w:val="22"/>
        </w:rPr>
        <w:t>)</w:t>
      </w:r>
      <w:r w:rsidRPr="003E73AF">
        <w:rPr>
          <w:rFonts w:cs="Arial"/>
          <w:color w:val="000000"/>
          <w:szCs w:val="22"/>
        </w:rPr>
        <w:tab/>
        <w:t>Provide input and advice on communities issues from members to the Communities Resourcing Committee.</w:t>
      </w:r>
    </w:p>
    <w:p w14:paraId="79F67B9E" w14:textId="77777777" w:rsidR="007937CC" w:rsidRPr="003E73AF" w:rsidRDefault="007937CC" w:rsidP="007937CC">
      <w:pPr>
        <w:ind w:left="720" w:hanging="720"/>
        <w:jc w:val="both"/>
        <w:rPr>
          <w:rFonts w:cs="Arial"/>
          <w:color w:val="000000"/>
          <w:szCs w:val="22"/>
        </w:rPr>
      </w:pPr>
    </w:p>
    <w:p w14:paraId="7FF15CE6"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v</w:t>
      </w:r>
      <w:r w:rsidRPr="003E73AF">
        <w:rPr>
          <w:rFonts w:cs="Arial"/>
          <w:color w:val="000000"/>
          <w:szCs w:val="22"/>
        </w:rPr>
        <w:t>)</w:t>
      </w:r>
      <w:r w:rsidRPr="003E73AF">
        <w:rPr>
          <w:rFonts w:cs="Arial"/>
          <w:color w:val="000000"/>
          <w:szCs w:val="22"/>
        </w:rPr>
        <w:tab/>
        <w:t>Communicate effectively with members around the IET Strategy and Plan as well as other items as appropriate.</w:t>
      </w:r>
    </w:p>
    <w:p w14:paraId="6985D12C" w14:textId="77777777" w:rsidR="007937CC" w:rsidRPr="003E73AF" w:rsidRDefault="007937CC" w:rsidP="007937CC">
      <w:pPr>
        <w:ind w:left="720" w:hanging="720"/>
        <w:jc w:val="both"/>
        <w:rPr>
          <w:rFonts w:cs="Arial"/>
          <w:color w:val="000000"/>
          <w:szCs w:val="22"/>
        </w:rPr>
      </w:pPr>
    </w:p>
    <w:p w14:paraId="4DB67B4C"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w</w:t>
      </w:r>
      <w:r w:rsidRPr="003E73AF">
        <w:rPr>
          <w:rFonts w:cs="Arial"/>
          <w:color w:val="000000"/>
          <w:szCs w:val="22"/>
        </w:rPr>
        <w:t>)</w:t>
      </w:r>
      <w:r w:rsidRPr="003E73AF">
        <w:rPr>
          <w:rFonts w:cs="Arial"/>
          <w:color w:val="000000"/>
          <w:szCs w:val="22"/>
        </w:rPr>
        <w:tab/>
        <w:t>Raise awareness of the IET with a view to growing the membership base.</w:t>
      </w:r>
    </w:p>
    <w:p w14:paraId="6CA4E52E" w14:textId="77777777" w:rsidR="007937CC" w:rsidRPr="003E73AF" w:rsidRDefault="007937CC" w:rsidP="007937CC">
      <w:pPr>
        <w:ind w:left="720" w:hanging="720"/>
        <w:jc w:val="both"/>
        <w:rPr>
          <w:rFonts w:cs="Arial"/>
          <w:color w:val="000000"/>
          <w:szCs w:val="22"/>
        </w:rPr>
      </w:pPr>
    </w:p>
    <w:p w14:paraId="0CF8F5FF"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x</w:t>
      </w:r>
      <w:r w:rsidRPr="003E73AF">
        <w:rPr>
          <w:rFonts w:cs="Arial"/>
          <w:color w:val="000000"/>
          <w:szCs w:val="22"/>
        </w:rPr>
        <w:t>)</w:t>
      </w:r>
      <w:r w:rsidRPr="003E73AF">
        <w:rPr>
          <w:rFonts w:cs="Arial"/>
          <w:color w:val="000000"/>
          <w:szCs w:val="22"/>
        </w:rPr>
        <w:tab/>
        <w:t xml:space="preserve">Propose changes to IET products and services to the Communities Resourcing Committee for communication to the Knowledge Services </w:t>
      </w:r>
      <w:r w:rsidRPr="00631A0F">
        <w:rPr>
          <w:rFonts w:cs="Arial"/>
          <w:color w:val="000000"/>
          <w:szCs w:val="22"/>
        </w:rPr>
        <w:t xml:space="preserve">and Solutions </w:t>
      </w:r>
      <w:r w:rsidRPr="003E73AF">
        <w:rPr>
          <w:rFonts w:cs="Arial"/>
          <w:color w:val="000000"/>
          <w:szCs w:val="22"/>
        </w:rPr>
        <w:t>Board, the Membership and Professional Development Board, and the Volunteer Engagement Board as applicable.</w:t>
      </w:r>
    </w:p>
    <w:p w14:paraId="4601FAD9" w14:textId="77777777" w:rsidR="007937CC" w:rsidRPr="003E73AF" w:rsidRDefault="007937CC" w:rsidP="007937CC">
      <w:pPr>
        <w:ind w:left="720" w:hanging="720"/>
        <w:jc w:val="both"/>
        <w:rPr>
          <w:rFonts w:cs="Arial"/>
          <w:color w:val="000000"/>
          <w:szCs w:val="22"/>
        </w:rPr>
      </w:pPr>
    </w:p>
    <w:p w14:paraId="55012E0C"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y</w:t>
      </w:r>
      <w:r w:rsidRPr="003E73AF">
        <w:rPr>
          <w:rFonts w:cs="Arial"/>
          <w:color w:val="000000"/>
          <w:szCs w:val="22"/>
        </w:rPr>
        <w:t>)</w:t>
      </w:r>
      <w:r w:rsidRPr="003E73AF">
        <w:rPr>
          <w:rFonts w:cs="Arial"/>
          <w:color w:val="000000"/>
          <w:szCs w:val="22"/>
        </w:rPr>
        <w:tab/>
        <w:t>Report to the Communities Resourcing Committee.</w:t>
      </w:r>
    </w:p>
    <w:p w14:paraId="29506CAF" w14:textId="77777777" w:rsidR="007937CC" w:rsidRPr="003E73AF" w:rsidRDefault="007937CC" w:rsidP="007937CC">
      <w:pPr>
        <w:jc w:val="both"/>
        <w:rPr>
          <w:rFonts w:cs="Arial"/>
          <w:color w:val="000000"/>
          <w:szCs w:val="22"/>
        </w:rPr>
      </w:pPr>
    </w:p>
    <w:p w14:paraId="0D6645C0" w14:textId="77777777" w:rsidR="007937CC" w:rsidRPr="003E73AF" w:rsidRDefault="007937CC" w:rsidP="007937CC">
      <w:pPr>
        <w:jc w:val="both"/>
        <w:rPr>
          <w:rFonts w:cs="Arial"/>
          <w:b/>
          <w:color w:val="000000"/>
          <w:szCs w:val="22"/>
        </w:rPr>
      </w:pPr>
      <w:r w:rsidRPr="003E73AF">
        <w:rPr>
          <w:rFonts w:cs="Arial"/>
          <w:b/>
          <w:color w:val="000000"/>
          <w:szCs w:val="22"/>
        </w:rPr>
        <w:t>Constitution</w:t>
      </w:r>
    </w:p>
    <w:p w14:paraId="278E97DD" w14:textId="77777777" w:rsidR="007937CC" w:rsidRPr="003E73AF" w:rsidRDefault="007937CC" w:rsidP="007937CC">
      <w:pPr>
        <w:jc w:val="both"/>
        <w:rPr>
          <w:rFonts w:cs="Arial"/>
          <w:color w:val="000000"/>
          <w:szCs w:val="22"/>
        </w:rPr>
      </w:pPr>
    </w:p>
    <w:p w14:paraId="2464CD35" w14:textId="77777777" w:rsidR="007937CC" w:rsidRPr="003E73AF" w:rsidRDefault="007937CC" w:rsidP="007937CC">
      <w:pPr>
        <w:jc w:val="both"/>
        <w:rPr>
          <w:rFonts w:cs="Arial"/>
          <w:color w:val="000000"/>
          <w:szCs w:val="22"/>
        </w:rPr>
      </w:pPr>
      <w:r w:rsidRPr="003E73AF">
        <w:rPr>
          <w:rFonts w:cs="Arial"/>
          <w:color w:val="000000"/>
          <w:szCs w:val="22"/>
        </w:rPr>
        <w:t>3.</w:t>
      </w:r>
      <w:r w:rsidRPr="003E73AF">
        <w:rPr>
          <w:rFonts w:cs="Arial"/>
          <w:color w:val="000000"/>
          <w:szCs w:val="22"/>
        </w:rPr>
        <w:tab/>
        <w:t>The Committee should be constituted of at least eight members.</w:t>
      </w:r>
    </w:p>
    <w:p w14:paraId="4A212E83" w14:textId="77777777" w:rsidR="007937CC" w:rsidRPr="003E73AF" w:rsidRDefault="007937CC" w:rsidP="007937CC">
      <w:pPr>
        <w:jc w:val="both"/>
        <w:rPr>
          <w:rFonts w:cs="Arial"/>
          <w:color w:val="000000"/>
          <w:szCs w:val="22"/>
        </w:rPr>
      </w:pPr>
    </w:p>
    <w:p w14:paraId="760243A2"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a</w:t>
      </w:r>
      <w:r w:rsidRPr="003E73AF">
        <w:rPr>
          <w:rFonts w:cs="Arial"/>
          <w:color w:val="000000"/>
          <w:szCs w:val="22"/>
        </w:rPr>
        <w:t>)</w:t>
      </w:r>
      <w:r w:rsidRPr="003E73AF">
        <w:rPr>
          <w:rFonts w:cs="Arial"/>
          <w:color w:val="000000"/>
          <w:szCs w:val="22"/>
        </w:rPr>
        <w:tab/>
        <w:t>Chair appointed by the Communities Resourcing Committee.</w:t>
      </w:r>
    </w:p>
    <w:p w14:paraId="4FE99B35" w14:textId="77777777" w:rsidR="007937CC" w:rsidRPr="003E73AF" w:rsidRDefault="007937CC" w:rsidP="007937CC">
      <w:pPr>
        <w:ind w:left="720" w:hanging="720"/>
        <w:jc w:val="both"/>
        <w:rPr>
          <w:rFonts w:cs="Arial"/>
          <w:color w:val="000000"/>
          <w:szCs w:val="22"/>
        </w:rPr>
      </w:pPr>
    </w:p>
    <w:p w14:paraId="4FF415BF"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b</w:t>
      </w:r>
      <w:r w:rsidRPr="003E73AF">
        <w:rPr>
          <w:rFonts w:cs="Arial"/>
          <w:color w:val="000000"/>
          <w:szCs w:val="22"/>
        </w:rPr>
        <w:t>)</w:t>
      </w:r>
      <w:r w:rsidRPr="003E73AF">
        <w:rPr>
          <w:rFonts w:cs="Arial"/>
          <w:color w:val="000000"/>
          <w:szCs w:val="22"/>
        </w:rPr>
        <w:tab/>
        <w:t>Senior Staff Member.</w:t>
      </w:r>
    </w:p>
    <w:p w14:paraId="61F323E4" w14:textId="77777777" w:rsidR="007937CC" w:rsidRPr="003E73AF" w:rsidRDefault="007937CC" w:rsidP="007937CC">
      <w:pPr>
        <w:ind w:left="720" w:hanging="720"/>
        <w:jc w:val="both"/>
        <w:rPr>
          <w:rFonts w:cs="Arial"/>
          <w:color w:val="000000"/>
          <w:szCs w:val="22"/>
        </w:rPr>
      </w:pPr>
    </w:p>
    <w:p w14:paraId="47B4C40F" w14:textId="77777777" w:rsidR="007937CC" w:rsidRPr="00232584" w:rsidRDefault="007937CC" w:rsidP="007937CC">
      <w:pPr>
        <w:ind w:left="720" w:hanging="720"/>
        <w:jc w:val="both"/>
        <w:rPr>
          <w:rFonts w:cs="Arial"/>
          <w:color w:val="000000"/>
          <w:szCs w:val="22"/>
        </w:rPr>
      </w:pPr>
      <w:r w:rsidRPr="00232584">
        <w:rPr>
          <w:rFonts w:cs="Arial"/>
          <w:color w:val="000000"/>
          <w:szCs w:val="22"/>
        </w:rPr>
        <w:t>(</w:t>
      </w:r>
      <w:r>
        <w:rPr>
          <w:rFonts w:cs="Arial"/>
          <w:color w:val="000000"/>
          <w:szCs w:val="22"/>
        </w:rPr>
        <w:t>c</w:t>
      </w:r>
      <w:r w:rsidRPr="00232584">
        <w:rPr>
          <w:rFonts w:cs="Arial"/>
          <w:color w:val="000000"/>
          <w:szCs w:val="22"/>
        </w:rPr>
        <w:t>)</w:t>
      </w:r>
      <w:r w:rsidRPr="00232584">
        <w:rPr>
          <w:rFonts w:cs="Arial"/>
          <w:color w:val="000000"/>
          <w:szCs w:val="22"/>
        </w:rPr>
        <w:tab/>
      </w:r>
      <w:r w:rsidRPr="00BF3C74">
        <w:rPr>
          <w:rFonts w:cs="Arial"/>
          <w:color w:val="000000"/>
          <w:szCs w:val="22"/>
        </w:rPr>
        <w:t>Six</w:t>
      </w:r>
      <w:r w:rsidRPr="00232584">
        <w:rPr>
          <w:rFonts w:cs="Arial"/>
          <w:color w:val="000000"/>
          <w:szCs w:val="22"/>
        </w:rPr>
        <w:t xml:space="preserve"> Ordinary Members with experience of serving on or working closely with a </w:t>
      </w:r>
      <w:r>
        <w:rPr>
          <w:rFonts w:cs="Arial"/>
          <w:color w:val="000000"/>
          <w:szCs w:val="22"/>
        </w:rPr>
        <w:t>Technical Network</w:t>
      </w:r>
      <w:r w:rsidRPr="00232584">
        <w:rPr>
          <w:rFonts w:cs="Arial"/>
          <w:color w:val="000000"/>
          <w:szCs w:val="22"/>
        </w:rPr>
        <w:t xml:space="preserve">, of whom at least </w:t>
      </w:r>
      <w:r w:rsidRPr="00BF3C74">
        <w:rPr>
          <w:rFonts w:cs="Arial"/>
          <w:color w:val="000000"/>
          <w:szCs w:val="22"/>
        </w:rPr>
        <w:t>two</w:t>
      </w:r>
      <w:r>
        <w:rPr>
          <w:rFonts w:cs="Arial"/>
          <w:color w:val="000000"/>
          <w:szCs w:val="22"/>
        </w:rPr>
        <w:t xml:space="preserve"> </w:t>
      </w:r>
      <w:r w:rsidRPr="00232584">
        <w:rPr>
          <w:rFonts w:cs="Arial"/>
          <w:color w:val="000000"/>
          <w:szCs w:val="22"/>
        </w:rPr>
        <w:t xml:space="preserve">must be aged less than 30 years at the commencement of </w:t>
      </w:r>
      <w:r>
        <w:rPr>
          <w:rFonts w:cs="Arial"/>
          <w:color w:val="000000"/>
          <w:szCs w:val="22"/>
        </w:rPr>
        <w:t>their</w:t>
      </w:r>
      <w:r w:rsidRPr="00232584">
        <w:rPr>
          <w:rFonts w:cs="Arial"/>
          <w:color w:val="000000"/>
          <w:szCs w:val="22"/>
        </w:rPr>
        <w:t xml:space="preserve"> period of office, should be appointed by the Communities Resourcing Committee based on proposals from the Committee.</w:t>
      </w:r>
    </w:p>
    <w:p w14:paraId="7CD2524E" w14:textId="77777777" w:rsidR="007937CC" w:rsidRPr="003E73AF" w:rsidRDefault="007937CC" w:rsidP="007937CC">
      <w:pPr>
        <w:ind w:left="720" w:hanging="720"/>
        <w:jc w:val="both"/>
        <w:rPr>
          <w:rFonts w:cs="Arial"/>
          <w:color w:val="000000"/>
          <w:szCs w:val="22"/>
        </w:rPr>
      </w:pPr>
    </w:p>
    <w:p w14:paraId="2BAC78E4" w14:textId="77777777" w:rsidR="007937CC" w:rsidRPr="003E73AF" w:rsidRDefault="007937CC" w:rsidP="007937CC">
      <w:pPr>
        <w:ind w:left="720" w:hanging="720"/>
        <w:jc w:val="both"/>
        <w:rPr>
          <w:rFonts w:cs="Arial"/>
          <w:color w:val="000000"/>
          <w:szCs w:val="22"/>
        </w:rPr>
      </w:pPr>
      <w:r w:rsidRPr="003E73AF">
        <w:rPr>
          <w:rFonts w:cs="Arial"/>
          <w:color w:val="000000"/>
          <w:szCs w:val="22"/>
        </w:rPr>
        <w:t>(</w:t>
      </w:r>
      <w:r>
        <w:rPr>
          <w:rFonts w:cs="Arial"/>
          <w:color w:val="000000"/>
          <w:szCs w:val="22"/>
        </w:rPr>
        <w:t>d</w:t>
      </w:r>
      <w:r w:rsidRPr="003E73AF">
        <w:rPr>
          <w:rFonts w:cs="Arial"/>
          <w:color w:val="000000"/>
          <w:szCs w:val="22"/>
        </w:rPr>
        <w:t>)</w:t>
      </w:r>
      <w:r w:rsidRPr="003E73AF">
        <w:rPr>
          <w:rFonts w:cs="Arial"/>
          <w:color w:val="000000"/>
          <w:szCs w:val="22"/>
        </w:rPr>
        <w:tab/>
        <w:t>The Chairs of any Sub-Committees that report to the Committee, ex officio.</w:t>
      </w:r>
    </w:p>
    <w:p w14:paraId="12A694BA" w14:textId="77777777" w:rsidR="007937CC" w:rsidRPr="003E73AF" w:rsidRDefault="007937CC" w:rsidP="007937CC">
      <w:pPr>
        <w:jc w:val="both"/>
        <w:rPr>
          <w:rFonts w:cs="Arial"/>
          <w:color w:val="000000"/>
          <w:szCs w:val="22"/>
        </w:rPr>
      </w:pPr>
    </w:p>
    <w:p w14:paraId="1BA46B81" w14:textId="77777777" w:rsidR="007937CC" w:rsidRPr="003E73AF" w:rsidRDefault="007937CC" w:rsidP="007937CC">
      <w:pPr>
        <w:jc w:val="both"/>
        <w:rPr>
          <w:rFonts w:cs="Arial"/>
          <w:color w:val="000000"/>
          <w:szCs w:val="22"/>
        </w:rPr>
      </w:pPr>
      <w:r w:rsidRPr="003E73AF">
        <w:rPr>
          <w:rFonts w:cs="Arial"/>
          <w:color w:val="000000"/>
          <w:szCs w:val="22"/>
        </w:rPr>
        <w:t>4.</w:t>
      </w:r>
      <w:r w:rsidRPr="003E73AF">
        <w:rPr>
          <w:rFonts w:cs="Arial"/>
          <w:color w:val="000000"/>
          <w:szCs w:val="22"/>
        </w:rPr>
        <w:tab/>
        <w:t>To ensure the interests of all types of technical are represented, the Committee will appoint members to complement the competences and interests of the elected members.</w:t>
      </w:r>
    </w:p>
    <w:p w14:paraId="0DBCF5BB" w14:textId="77777777" w:rsidR="007937CC" w:rsidRPr="003E73AF" w:rsidRDefault="007937CC" w:rsidP="007937CC">
      <w:pPr>
        <w:jc w:val="both"/>
        <w:rPr>
          <w:rFonts w:cs="Arial"/>
          <w:color w:val="000000"/>
          <w:szCs w:val="22"/>
        </w:rPr>
      </w:pPr>
    </w:p>
    <w:p w14:paraId="252BAD73" w14:textId="77777777" w:rsidR="007937CC" w:rsidRPr="003E73AF" w:rsidRDefault="007937CC" w:rsidP="007937CC">
      <w:pPr>
        <w:jc w:val="both"/>
        <w:rPr>
          <w:rFonts w:cs="Arial"/>
          <w:color w:val="000000"/>
          <w:szCs w:val="22"/>
        </w:rPr>
      </w:pPr>
      <w:r w:rsidRPr="003E73AF">
        <w:rPr>
          <w:rFonts w:cs="Arial"/>
          <w:color w:val="000000"/>
          <w:szCs w:val="22"/>
        </w:rPr>
        <w:t>5.</w:t>
      </w:r>
      <w:r w:rsidRPr="003E73AF">
        <w:rPr>
          <w:rFonts w:cs="Arial"/>
          <w:color w:val="000000"/>
          <w:szCs w:val="22"/>
        </w:rPr>
        <w:tab/>
        <w:t>The Chair of the Committee will be an ex-officio member of the Communities Resourcing Committee.</w:t>
      </w:r>
    </w:p>
    <w:p w14:paraId="17A9D631" w14:textId="77777777" w:rsidR="007937CC" w:rsidRPr="003E73AF" w:rsidRDefault="007937CC" w:rsidP="007937CC">
      <w:pPr>
        <w:jc w:val="both"/>
        <w:rPr>
          <w:rFonts w:cs="Arial"/>
          <w:color w:val="000000"/>
          <w:szCs w:val="22"/>
        </w:rPr>
      </w:pPr>
    </w:p>
    <w:p w14:paraId="22CF7915" w14:textId="0CFD2BC2" w:rsidR="00E87004" w:rsidRPr="00042DA2" w:rsidRDefault="00C07B0A" w:rsidP="3EDBEF58">
      <w:pPr>
        <w:jc w:val="both"/>
        <w:rPr>
          <w:rFonts w:cs="Arial"/>
          <w:color w:val="000000"/>
        </w:rPr>
      </w:pPr>
      <w:r w:rsidRPr="3EDBEF58">
        <w:rPr>
          <w:rFonts w:cs="Arial"/>
          <w:color w:val="000000" w:themeColor="text1"/>
        </w:rPr>
        <w:t>6.</w:t>
      </w:r>
      <w:r>
        <w:tab/>
      </w:r>
      <w:r w:rsidR="00C20D58" w:rsidRPr="00042DA2">
        <w:rPr>
          <w:rFonts w:cs="Arial"/>
          <w:color w:val="000000" w:themeColor="text1"/>
        </w:rPr>
        <w:t>For the 2025-26 session</w:t>
      </w:r>
      <w:r w:rsidR="00725855" w:rsidRPr="00042DA2">
        <w:rPr>
          <w:rFonts w:cs="Arial"/>
          <w:color w:val="000000" w:themeColor="text1"/>
        </w:rPr>
        <w:t xml:space="preserve">, the normal terms of office </w:t>
      </w:r>
      <w:r w:rsidR="00800DBE" w:rsidRPr="00042DA2">
        <w:rPr>
          <w:rFonts w:cs="Arial"/>
          <w:color w:val="000000" w:themeColor="text1"/>
        </w:rPr>
        <w:t xml:space="preserve">will be suspended </w:t>
      </w:r>
      <w:r w:rsidR="005D71BC" w:rsidRPr="00042DA2">
        <w:rPr>
          <w:rFonts w:cs="Arial"/>
          <w:color w:val="000000" w:themeColor="text1"/>
        </w:rPr>
        <w:t xml:space="preserve">during a period of transformation.  Members will be </w:t>
      </w:r>
      <w:r w:rsidR="001F0C74" w:rsidRPr="00042DA2">
        <w:rPr>
          <w:rFonts w:cs="Arial"/>
          <w:color w:val="000000" w:themeColor="text1"/>
        </w:rPr>
        <w:t xml:space="preserve">invited to continue their terms for an additional </w:t>
      </w:r>
      <w:r w:rsidR="60719498" w:rsidRPr="3EDBEF58">
        <w:rPr>
          <w:rFonts w:cs="Arial"/>
          <w:color w:val="000000" w:themeColor="text1"/>
        </w:rPr>
        <w:t>year,</w:t>
      </w:r>
      <w:r w:rsidR="00417A54" w:rsidRPr="3EDBEF58">
        <w:rPr>
          <w:rFonts w:cs="Arial"/>
          <w:color w:val="000000" w:themeColor="text1"/>
        </w:rPr>
        <w:t xml:space="preserve"> and no further appointments will be made unless the </w:t>
      </w:r>
      <w:r w:rsidR="00BE03D9" w:rsidRPr="3EDBEF58">
        <w:rPr>
          <w:rFonts w:cs="Arial"/>
          <w:color w:val="000000" w:themeColor="text1"/>
        </w:rPr>
        <w:t>number of members drops below the minimum or additional skills are required</w:t>
      </w:r>
      <w:r w:rsidR="001F0C74" w:rsidRPr="00042DA2">
        <w:rPr>
          <w:rFonts w:cs="Arial"/>
          <w:color w:val="000000" w:themeColor="text1"/>
        </w:rPr>
        <w:t>.</w:t>
      </w:r>
      <w:r w:rsidR="00BE03D9" w:rsidRPr="3EDBEF58">
        <w:rPr>
          <w:rFonts w:cs="Arial"/>
          <w:color w:val="000000" w:themeColor="text1"/>
        </w:rPr>
        <w:t xml:space="preserve">  Such additional </w:t>
      </w:r>
      <w:r w:rsidR="424E0C66" w:rsidRPr="3EDBEF58">
        <w:rPr>
          <w:rFonts w:cs="Arial"/>
          <w:color w:val="000000" w:themeColor="text1"/>
        </w:rPr>
        <w:t>appointments</w:t>
      </w:r>
      <w:r w:rsidR="00BE03D9" w:rsidRPr="3EDBEF58">
        <w:rPr>
          <w:rFonts w:cs="Arial"/>
          <w:color w:val="000000" w:themeColor="text1"/>
        </w:rPr>
        <w:t xml:space="preserve"> will be made by co-option.</w:t>
      </w:r>
    </w:p>
    <w:p w14:paraId="13DA854B" w14:textId="77777777" w:rsidR="001F0C74" w:rsidRPr="00C07B0A" w:rsidRDefault="001F0C74" w:rsidP="00042DA2"/>
    <w:p w14:paraId="698ADF3A" w14:textId="043C88AC" w:rsidR="007937CC" w:rsidRPr="00042DA2" w:rsidRDefault="007937CC" w:rsidP="00042DA2">
      <w:pPr>
        <w:pStyle w:val="ListParagraph"/>
        <w:numPr>
          <w:ilvl w:val="0"/>
          <w:numId w:val="64"/>
        </w:numPr>
        <w:jc w:val="both"/>
        <w:rPr>
          <w:rFonts w:cs="Arial"/>
          <w:color w:val="000000"/>
        </w:rPr>
      </w:pPr>
      <w:r w:rsidRPr="00042DA2">
        <w:rPr>
          <w:rFonts w:cs="Arial"/>
          <w:color w:val="000000" w:themeColor="text1"/>
        </w:rPr>
        <w:lastRenderedPageBreak/>
        <w:t xml:space="preserve">The number of meetings required by each Committee will vary, but all Committees should make effective use of technology to conduct as much business as possible virtually. In </w:t>
      </w:r>
      <w:r w:rsidR="6D39161A" w:rsidRPr="3EDBEF58">
        <w:rPr>
          <w:rFonts w:cs="Arial"/>
          <w:color w:val="000000" w:themeColor="text1"/>
        </w:rPr>
        <w:t>addition,</w:t>
      </w:r>
      <w:r w:rsidRPr="00042DA2">
        <w:rPr>
          <w:rFonts w:cs="Arial"/>
          <w:color w:val="000000" w:themeColor="text1"/>
        </w:rPr>
        <w:t xml:space="preserve"> it is expected that Committees will wish to meet physically, up to a maximum of three times per year.</w:t>
      </w:r>
    </w:p>
    <w:p w14:paraId="149602F1" w14:textId="77777777" w:rsidR="00C26677" w:rsidRDefault="00C26677">
      <w:pPr>
        <w:rPr>
          <w:rFonts w:cs="Arial"/>
          <w:b/>
          <w:color w:val="000000"/>
          <w:szCs w:val="22"/>
        </w:rPr>
      </w:pPr>
      <w:r>
        <w:rPr>
          <w:rFonts w:cs="Arial"/>
          <w:b/>
          <w:color w:val="000000"/>
          <w:szCs w:val="22"/>
        </w:rPr>
        <w:br w:type="page"/>
      </w:r>
    </w:p>
    <w:p w14:paraId="52FF6D66" w14:textId="31D0067F" w:rsidR="007937CC" w:rsidRPr="003E73AF" w:rsidRDefault="007937CC" w:rsidP="007937CC">
      <w:pPr>
        <w:jc w:val="both"/>
        <w:rPr>
          <w:rFonts w:cs="Arial"/>
          <w:b/>
          <w:color w:val="000000"/>
          <w:szCs w:val="22"/>
        </w:rPr>
      </w:pPr>
      <w:r w:rsidRPr="003E73AF">
        <w:rPr>
          <w:rFonts w:cs="Arial"/>
          <w:b/>
          <w:color w:val="000000"/>
          <w:szCs w:val="22"/>
        </w:rPr>
        <w:lastRenderedPageBreak/>
        <w:t>Expectation of Attendance and Contribution of Members</w:t>
      </w:r>
    </w:p>
    <w:p w14:paraId="2C14B1DB" w14:textId="77777777" w:rsidR="007937CC" w:rsidRPr="003E73AF" w:rsidRDefault="007937CC" w:rsidP="007937CC">
      <w:pPr>
        <w:jc w:val="both"/>
        <w:rPr>
          <w:rFonts w:cs="Arial"/>
          <w:color w:val="000000"/>
          <w:szCs w:val="22"/>
          <w:u w:val="single"/>
        </w:rPr>
      </w:pPr>
    </w:p>
    <w:p w14:paraId="30F7E332" w14:textId="4C1F61E1" w:rsidR="007937CC" w:rsidRPr="00042DA2" w:rsidRDefault="007937CC" w:rsidP="00042DA2">
      <w:pPr>
        <w:pStyle w:val="ListParagraph"/>
        <w:numPr>
          <w:ilvl w:val="0"/>
          <w:numId w:val="64"/>
        </w:numPr>
        <w:jc w:val="both"/>
        <w:rPr>
          <w:rFonts w:cs="Arial"/>
          <w:color w:val="000000"/>
          <w:szCs w:val="22"/>
        </w:rPr>
      </w:pPr>
      <w:r w:rsidRPr="00042DA2">
        <w:rPr>
          <w:rFonts w:cs="Arial"/>
          <w:color w:val="000000"/>
          <w:szCs w:val="22"/>
        </w:rPr>
        <w:t>Any member who has not attended three or more consecutive Committee meetings (physical or virtual) spanning a period of more than six months, and has not contributed to the work of the Committee outside meetings during the same period, may be considered as being eligible for removal from the Committee.  The decision to start the removal notification process from the Committee shall be agreed by the Committee by majority vote at the next Committee meeting.  In the event that the Committee agrees that the member should be removed from the Committee, the following process shall apply:</w:t>
      </w:r>
    </w:p>
    <w:p w14:paraId="30D3B754" w14:textId="77777777" w:rsidR="007937CC" w:rsidRPr="003E73AF" w:rsidRDefault="007937CC" w:rsidP="007937CC">
      <w:pPr>
        <w:jc w:val="both"/>
        <w:rPr>
          <w:rFonts w:cs="Arial"/>
          <w:color w:val="000000"/>
          <w:szCs w:val="22"/>
        </w:rPr>
      </w:pPr>
    </w:p>
    <w:p w14:paraId="452CD3E7" w14:textId="13D928D6" w:rsidR="007937CC" w:rsidRPr="00042DA2" w:rsidRDefault="007937CC" w:rsidP="00042DA2">
      <w:pPr>
        <w:pStyle w:val="ListParagraph"/>
        <w:numPr>
          <w:ilvl w:val="0"/>
          <w:numId w:val="64"/>
        </w:numPr>
        <w:jc w:val="both"/>
        <w:rPr>
          <w:rFonts w:cs="Arial"/>
          <w:color w:val="000000"/>
          <w:szCs w:val="22"/>
        </w:rPr>
      </w:pPr>
      <w:r w:rsidRPr="00042DA2">
        <w:rPr>
          <w:rFonts w:cs="Arial"/>
          <w:color w:val="000000"/>
          <w:szCs w:val="22"/>
        </w:rPr>
        <w:t xml:space="preserve">A Senior Staff Member from another Committee should be asked to try to contact the member via each form of communication once more.  Then, if no reply is received, a formal letter (signed by the Head of Governance) should be sent from the IET to the member’s last known registered address, by recorded delivery, saying: “The IET has been unable to make contact with you over the past 6 months to discuss your membership of the </w:t>
      </w:r>
      <w:proofErr w:type="spellStart"/>
      <w:r w:rsidRPr="00042DA2">
        <w:rPr>
          <w:rFonts w:cs="Arial"/>
          <w:color w:val="000000"/>
          <w:szCs w:val="22"/>
        </w:rPr>
        <w:t>xxxx</w:t>
      </w:r>
      <w:proofErr w:type="spellEnd"/>
      <w:r w:rsidRPr="00042DA2">
        <w:rPr>
          <w:rFonts w:cs="Arial"/>
          <w:color w:val="000000"/>
          <w:szCs w:val="22"/>
        </w:rPr>
        <w:t xml:space="preserve"> Committee.  In view of this, unless we hear otherwise from you, we shall assume that you no longer wish to continue to be a member of the Committee.”</w:t>
      </w:r>
    </w:p>
    <w:p w14:paraId="63CA1C35" w14:textId="77777777" w:rsidR="007937CC" w:rsidRPr="003E73AF" w:rsidRDefault="007937CC" w:rsidP="007937CC">
      <w:pPr>
        <w:jc w:val="both"/>
        <w:rPr>
          <w:rFonts w:cs="Arial"/>
          <w:color w:val="000000"/>
          <w:szCs w:val="22"/>
        </w:rPr>
      </w:pPr>
    </w:p>
    <w:p w14:paraId="5BA90E8B" w14:textId="649A4667" w:rsidR="007937CC" w:rsidRPr="00042DA2" w:rsidRDefault="007937CC" w:rsidP="00042DA2">
      <w:pPr>
        <w:pStyle w:val="ListParagraph"/>
        <w:numPr>
          <w:ilvl w:val="0"/>
          <w:numId w:val="64"/>
        </w:numPr>
        <w:jc w:val="both"/>
        <w:rPr>
          <w:rFonts w:cs="Arial"/>
          <w:color w:val="000000"/>
          <w:szCs w:val="22"/>
        </w:rPr>
      </w:pPr>
      <w:r w:rsidRPr="00042DA2">
        <w:rPr>
          <w:rFonts w:cs="Arial"/>
          <w:color w:val="000000"/>
          <w:szCs w:val="22"/>
        </w:rPr>
        <w:t>After twenty-one days, in the event of no satisfactory reply, the member shall be removed from the Committee and a suitable replacement sought.</w:t>
      </w:r>
    </w:p>
    <w:p w14:paraId="7F9FDCE8" w14:textId="77777777" w:rsidR="007937CC" w:rsidRPr="003E73AF" w:rsidRDefault="007937CC" w:rsidP="007937CC">
      <w:pPr>
        <w:jc w:val="both"/>
        <w:rPr>
          <w:rFonts w:cs="Arial"/>
          <w:color w:val="000000"/>
          <w:szCs w:val="22"/>
        </w:rPr>
      </w:pPr>
    </w:p>
    <w:p w14:paraId="32EABE7F" w14:textId="77777777" w:rsidR="007937CC" w:rsidRPr="003E73AF" w:rsidRDefault="007937CC" w:rsidP="007937CC">
      <w:pPr>
        <w:jc w:val="both"/>
        <w:rPr>
          <w:rFonts w:cs="Arial"/>
          <w:color w:val="000000"/>
          <w:szCs w:val="22"/>
        </w:rPr>
      </w:pPr>
    </w:p>
    <w:p w14:paraId="729ADEAF" w14:textId="77777777" w:rsidR="007937CC" w:rsidRPr="003E73AF" w:rsidRDefault="007937CC" w:rsidP="007937CC">
      <w:pPr>
        <w:jc w:val="both"/>
        <w:rPr>
          <w:rFonts w:cs="Arial"/>
          <w:color w:val="000000"/>
          <w:szCs w:val="22"/>
        </w:rPr>
      </w:pPr>
    </w:p>
    <w:p w14:paraId="3A5DC387" w14:textId="77777777" w:rsidR="007937CC" w:rsidRDefault="007937CC" w:rsidP="007937CC">
      <w:pPr>
        <w:jc w:val="both"/>
        <w:rPr>
          <w:rFonts w:cs="Arial"/>
          <w:color w:val="000000"/>
          <w:szCs w:val="22"/>
        </w:rPr>
      </w:pPr>
    </w:p>
    <w:p w14:paraId="3A22F7DF" w14:textId="77777777" w:rsidR="007937CC" w:rsidRPr="00D04160" w:rsidRDefault="007937CC" w:rsidP="007937CC">
      <w:pPr>
        <w:jc w:val="both"/>
        <w:rPr>
          <w:rFonts w:cs="Arial"/>
          <w:color w:val="000000"/>
          <w:szCs w:val="22"/>
        </w:rPr>
      </w:pPr>
    </w:p>
    <w:p w14:paraId="6A8BFA14" w14:textId="77777777" w:rsidR="007937CC" w:rsidRDefault="007937CC" w:rsidP="007937CC">
      <w:pPr>
        <w:jc w:val="both"/>
        <w:rPr>
          <w:rFonts w:cs="Arial"/>
          <w:color w:val="000000"/>
          <w:szCs w:val="22"/>
        </w:rPr>
      </w:pPr>
      <w:r w:rsidRPr="00D04160">
        <w:rPr>
          <w:rFonts w:cs="Arial"/>
          <w:color w:val="000000"/>
          <w:szCs w:val="22"/>
        </w:rPr>
        <w:br w:type="page"/>
      </w:r>
    </w:p>
    <w:p w14:paraId="78ECF459" w14:textId="3F486A59" w:rsidR="005C080F" w:rsidRPr="00864739" w:rsidRDefault="005C080F" w:rsidP="002E5AB3">
      <w:pPr>
        <w:pStyle w:val="Heading2"/>
        <w:jc w:val="both"/>
        <w:rPr>
          <w:rFonts w:cs="Arial"/>
          <w:szCs w:val="22"/>
        </w:rPr>
      </w:pPr>
      <w:bookmarkStart w:id="44" w:name="_Toc196395307"/>
      <w:r w:rsidRPr="00864739">
        <w:rPr>
          <w:rFonts w:cs="Arial"/>
          <w:szCs w:val="22"/>
        </w:rPr>
        <w:lastRenderedPageBreak/>
        <w:t>YOUNG PROFESSIONALS COMMITTEE</w:t>
      </w:r>
      <w:bookmarkEnd w:id="44"/>
    </w:p>
    <w:p w14:paraId="3566E9E7" w14:textId="77777777" w:rsidR="005C080F" w:rsidRDefault="005C080F" w:rsidP="002E5AB3">
      <w:pPr>
        <w:autoSpaceDE w:val="0"/>
        <w:autoSpaceDN w:val="0"/>
        <w:adjustRightInd w:val="0"/>
        <w:jc w:val="both"/>
        <w:rPr>
          <w:rFonts w:cs="Arial"/>
          <w:color w:val="000000"/>
          <w:szCs w:val="22"/>
        </w:rPr>
      </w:pPr>
    </w:p>
    <w:p w14:paraId="5D7D9DB2" w14:textId="77777777" w:rsidR="002E5AB3" w:rsidRDefault="002E5AB3" w:rsidP="002E5AB3">
      <w:pPr>
        <w:autoSpaceDE w:val="0"/>
        <w:autoSpaceDN w:val="0"/>
        <w:adjustRightInd w:val="0"/>
        <w:jc w:val="both"/>
        <w:rPr>
          <w:rFonts w:cs="Arial"/>
          <w:b/>
          <w:color w:val="000000"/>
        </w:rPr>
      </w:pPr>
      <w:r>
        <w:rPr>
          <w:rFonts w:cs="Arial"/>
          <w:b/>
          <w:color w:val="000000"/>
        </w:rPr>
        <w:t>Terms of Reference</w:t>
      </w:r>
    </w:p>
    <w:p w14:paraId="3717AD66" w14:textId="77777777" w:rsidR="002E5AB3" w:rsidRDefault="002E5AB3" w:rsidP="002E5AB3">
      <w:pPr>
        <w:jc w:val="both"/>
        <w:rPr>
          <w:rFonts w:cs="Arial"/>
        </w:rPr>
      </w:pPr>
    </w:p>
    <w:p w14:paraId="226405F0" w14:textId="77777777" w:rsidR="002E5AB3" w:rsidRPr="002E5AB3" w:rsidRDefault="002E5AB3" w:rsidP="002E5AB3">
      <w:pPr>
        <w:jc w:val="both"/>
        <w:rPr>
          <w:rFonts w:cs="Arial"/>
          <w:b/>
        </w:rPr>
      </w:pPr>
      <w:r w:rsidRPr="002E5AB3">
        <w:rPr>
          <w:rFonts w:cs="Arial"/>
          <w:b/>
        </w:rPr>
        <w:t>1.</w:t>
      </w:r>
      <w:r w:rsidRPr="002E5AB3">
        <w:rPr>
          <w:rFonts w:cs="Arial"/>
          <w:b/>
        </w:rPr>
        <w:tab/>
        <w:t>Purpose</w:t>
      </w:r>
    </w:p>
    <w:p w14:paraId="72448088" w14:textId="77777777" w:rsidR="002E5AB3" w:rsidRDefault="002E5AB3" w:rsidP="002E5AB3">
      <w:pPr>
        <w:jc w:val="both"/>
        <w:rPr>
          <w:rFonts w:cs="Arial"/>
        </w:rPr>
      </w:pPr>
    </w:p>
    <w:p w14:paraId="4903D206" w14:textId="77777777" w:rsidR="002E5AB3" w:rsidRDefault="002E5AB3" w:rsidP="002E5AB3">
      <w:pPr>
        <w:jc w:val="both"/>
        <w:rPr>
          <w:rFonts w:cs="Arial"/>
        </w:rPr>
      </w:pPr>
      <w:r>
        <w:rPr>
          <w:rFonts w:cs="Arial"/>
        </w:rPr>
        <w:t xml:space="preserve">The purpose of the Young Professionals Committee (YPC) is to be the voice of Young Professionals </w:t>
      </w:r>
      <w:r w:rsidRPr="002E5AB3">
        <w:rPr>
          <w:rFonts w:cs="Arial"/>
        </w:rPr>
        <w:t>(YPs)</w:t>
      </w:r>
      <w:r>
        <w:rPr>
          <w:rFonts w:cs="Arial"/>
        </w:rPr>
        <w:t xml:space="preserve"> within the IET and work with them to help the IET achieve its overall aims and objectives.</w:t>
      </w:r>
    </w:p>
    <w:p w14:paraId="329D0A52" w14:textId="77777777" w:rsidR="002E5AB3" w:rsidRDefault="002E5AB3" w:rsidP="002E5AB3">
      <w:pPr>
        <w:jc w:val="both"/>
        <w:rPr>
          <w:rFonts w:cs="Arial"/>
        </w:rPr>
      </w:pPr>
    </w:p>
    <w:p w14:paraId="4DA1B2F8" w14:textId="77777777" w:rsidR="002E5AB3" w:rsidRDefault="002E5AB3" w:rsidP="002E5AB3">
      <w:pPr>
        <w:jc w:val="both"/>
        <w:rPr>
          <w:rFonts w:cs="Arial"/>
          <w:b/>
        </w:rPr>
      </w:pPr>
      <w:r w:rsidRPr="002E5AB3">
        <w:rPr>
          <w:rFonts w:cs="Arial"/>
          <w:b/>
        </w:rPr>
        <w:t>2.</w:t>
      </w:r>
      <w:r w:rsidRPr="002E5AB3">
        <w:rPr>
          <w:rFonts w:cs="Arial"/>
          <w:b/>
        </w:rPr>
        <w:tab/>
      </w:r>
      <w:r>
        <w:rPr>
          <w:rFonts w:cs="Arial"/>
          <w:b/>
        </w:rPr>
        <w:t>Mission Statement (of the Committee)</w:t>
      </w:r>
    </w:p>
    <w:p w14:paraId="4F5BC35D" w14:textId="77777777" w:rsidR="002E5AB3" w:rsidRDefault="002E5AB3" w:rsidP="002E5AB3">
      <w:pPr>
        <w:jc w:val="both"/>
        <w:rPr>
          <w:rFonts w:cs="Arial"/>
        </w:rPr>
      </w:pPr>
    </w:p>
    <w:p w14:paraId="0E629683" w14:textId="77777777" w:rsidR="002E5AB3" w:rsidRDefault="002E5AB3" w:rsidP="002E5AB3">
      <w:pPr>
        <w:jc w:val="both"/>
        <w:rPr>
          <w:rFonts w:cs="Arial"/>
        </w:rPr>
      </w:pPr>
      <w:r>
        <w:rPr>
          <w:rFonts w:cs="Arial"/>
        </w:rPr>
        <w:t>To inspire, inform and influence the global community of young professional engineers, supporting and promoting technology innovation to meet the needs of society.</w:t>
      </w:r>
    </w:p>
    <w:p w14:paraId="7734DD41" w14:textId="77777777" w:rsidR="002E5AB3" w:rsidRDefault="002E5AB3" w:rsidP="002E5AB3">
      <w:pPr>
        <w:jc w:val="both"/>
        <w:rPr>
          <w:rFonts w:cs="Arial"/>
        </w:rPr>
      </w:pPr>
    </w:p>
    <w:p w14:paraId="4218F342" w14:textId="77777777" w:rsidR="002E5AB3" w:rsidRDefault="002E5AB3" w:rsidP="002E5AB3">
      <w:pPr>
        <w:jc w:val="both"/>
        <w:rPr>
          <w:rFonts w:cs="Arial"/>
          <w:b/>
        </w:rPr>
      </w:pPr>
      <w:r w:rsidRPr="002E5AB3">
        <w:rPr>
          <w:rFonts w:cs="Arial"/>
          <w:b/>
        </w:rPr>
        <w:t>3.</w:t>
      </w:r>
      <w:r w:rsidRPr="002E5AB3">
        <w:rPr>
          <w:rFonts w:cs="Arial"/>
          <w:b/>
        </w:rPr>
        <w:tab/>
      </w:r>
      <w:r>
        <w:rPr>
          <w:rFonts w:cs="Arial"/>
          <w:b/>
        </w:rPr>
        <w:t>Objectives</w:t>
      </w:r>
    </w:p>
    <w:p w14:paraId="52391380" w14:textId="77777777" w:rsidR="002E5AB3" w:rsidRDefault="002E5AB3" w:rsidP="002E5AB3">
      <w:pPr>
        <w:jc w:val="both"/>
        <w:rPr>
          <w:rFonts w:cs="Arial"/>
        </w:rPr>
      </w:pPr>
    </w:p>
    <w:p w14:paraId="72ADFE3F" w14:textId="77777777" w:rsidR="002E5AB3" w:rsidRDefault="002E5AB3" w:rsidP="002E5AB3">
      <w:pPr>
        <w:pStyle w:val="NoSpacing"/>
        <w:numPr>
          <w:ilvl w:val="0"/>
          <w:numId w:val="9"/>
        </w:numPr>
        <w:ind w:hanging="720"/>
        <w:rPr>
          <w:rFonts w:cs="Arial"/>
        </w:rPr>
      </w:pPr>
      <w:r>
        <w:rPr>
          <w:rFonts w:cs="Arial"/>
        </w:rPr>
        <w:t>Ensure YPs are contributing to the IET’s wider strategy.</w:t>
      </w:r>
    </w:p>
    <w:p w14:paraId="17FFB48B" w14:textId="77777777" w:rsidR="002E5AB3" w:rsidRDefault="002E5AB3" w:rsidP="002E5AB3">
      <w:pPr>
        <w:pStyle w:val="NoSpacing"/>
        <w:numPr>
          <w:ilvl w:val="0"/>
          <w:numId w:val="9"/>
        </w:numPr>
        <w:ind w:hanging="720"/>
        <w:rPr>
          <w:rFonts w:cs="Arial"/>
        </w:rPr>
      </w:pPr>
      <w:r>
        <w:rPr>
          <w:rFonts w:cs="Arial"/>
        </w:rPr>
        <w:t>Ensure YPs understand and experience the value of being involved with the IET.</w:t>
      </w:r>
    </w:p>
    <w:p w14:paraId="47BE0380" w14:textId="77777777" w:rsidR="002E5AB3" w:rsidRDefault="002E5AB3" w:rsidP="002E5AB3">
      <w:pPr>
        <w:pStyle w:val="NoSpacing"/>
        <w:numPr>
          <w:ilvl w:val="0"/>
          <w:numId w:val="9"/>
        </w:numPr>
        <w:ind w:hanging="720"/>
        <w:rPr>
          <w:rFonts w:cs="Arial"/>
        </w:rPr>
      </w:pPr>
      <w:r>
        <w:rPr>
          <w:rFonts w:cs="Arial"/>
        </w:rPr>
        <w:t>Facilitate YPs to have the opportunity to share knowledge and experience.</w:t>
      </w:r>
    </w:p>
    <w:p w14:paraId="5F991885" w14:textId="77777777" w:rsidR="002E5AB3" w:rsidRDefault="002E5AB3" w:rsidP="002E5AB3">
      <w:pPr>
        <w:pStyle w:val="NoSpacing"/>
        <w:numPr>
          <w:ilvl w:val="0"/>
          <w:numId w:val="9"/>
        </w:numPr>
        <w:ind w:hanging="720"/>
        <w:rPr>
          <w:rFonts w:cs="Arial"/>
        </w:rPr>
      </w:pPr>
      <w:r>
        <w:rPr>
          <w:rFonts w:cs="Arial"/>
        </w:rPr>
        <w:t>Raise profile and awareness of Young Professionals within the IET and the wider engineering community.</w:t>
      </w:r>
    </w:p>
    <w:p w14:paraId="0F4E8A0D" w14:textId="77777777" w:rsidR="002E5AB3" w:rsidRDefault="002E5AB3" w:rsidP="002E5AB3">
      <w:pPr>
        <w:pStyle w:val="NoSpacing"/>
        <w:numPr>
          <w:ilvl w:val="0"/>
          <w:numId w:val="9"/>
        </w:numPr>
        <w:ind w:hanging="720"/>
        <w:rPr>
          <w:rFonts w:cs="Arial"/>
        </w:rPr>
      </w:pPr>
      <w:r>
        <w:rPr>
          <w:rFonts w:cs="Arial"/>
        </w:rPr>
        <w:t>Drive the delivery of key YP projects and initiatives.</w:t>
      </w:r>
    </w:p>
    <w:p w14:paraId="5312BF22" w14:textId="77777777" w:rsidR="002E5AB3" w:rsidRDefault="002E5AB3" w:rsidP="002E5AB3">
      <w:pPr>
        <w:pStyle w:val="NoSpacing"/>
        <w:numPr>
          <w:ilvl w:val="0"/>
          <w:numId w:val="9"/>
        </w:numPr>
        <w:ind w:hanging="720"/>
        <w:rPr>
          <w:rFonts w:cs="Arial"/>
        </w:rPr>
      </w:pPr>
      <w:r>
        <w:rPr>
          <w:rFonts w:cs="Arial"/>
        </w:rPr>
        <w:t>Report to the Volunteer Engagement Board.</w:t>
      </w:r>
    </w:p>
    <w:p w14:paraId="113B4DDA" w14:textId="77777777" w:rsidR="002E5AB3" w:rsidRDefault="002E5AB3" w:rsidP="002E5AB3">
      <w:pPr>
        <w:jc w:val="both"/>
        <w:rPr>
          <w:rFonts w:cs="Arial"/>
        </w:rPr>
      </w:pPr>
    </w:p>
    <w:p w14:paraId="2B265726" w14:textId="77777777" w:rsidR="002E5AB3" w:rsidRDefault="002E5AB3" w:rsidP="002E5AB3">
      <w:pPr>
        <w:jc w:val="both"/>
        <w:rPr>
          <w:rFonts w:cs="Arial"/>
        </w:rPr>
      </w:pPr>
      <w:r>
        <w:rPr>
          <w:rFonts w:cs="Arial"/>
        </w:rPr>
        <w:t>The YPC will:</w:t>
      </w:r>
    </w:p>
    <w:p w14:paraId="78EA140F" w14:textId="77777777" w:rsidR="002E5AB3" w:rsidRDefault="002E5AB3" w:rsidP="002E5AB3">
      <w:pPr>
        <w:jc w:val="both"/>
        <w:rPr>
          <w:rFonts w:cs="Arial"/>
        </w:rPr>
      </w:pPr>
    </w:p>
    <w:p w14:paraId="471079B0" w14:textId="77777777" w:rsidR="002E5AB3" w:rsidRDefault="002E5AB3" w:rsidP="002E5AB3">
      <w:pPr>
        <w:pStyle w:val="NoSpacing"/>
        <w:numPr>
          <w:ilvl w:val="0"/>
          <w:numId w:val="9"/>
        </w:numPr>
        <w:ind w:hanging="720"/>
        <w:rPr>
          <w:rFonts w:cs="Arial"/>
        </w:rPr>
      </w:pPr>
      <w:r>
        <w:rPr>
          <w:rFonts w:cs="Arial"/>
        </w:rPr>
        <w:t>Recommend to all appropriate stakeholders how best the IET can meet the needs of YPs by providing YP resource and expertise for development of YP strategies.</w:t>
      </w:r>
    </w:p>
    <w:p w14:paraId="5E1920B0" w14:textId="77777777" w:rsidR="002E5AB3" w:rsidRDefault="002E5AB3" w:rsidP="002E5AB3">
      <w:pPr>
        <w:pStyle w:val="NoSpacing"/>
        <w:numPr>
          <w:ilvl w:val="0"/>
          <w:numId w:val="9"/>
        </w:numPr>
        <w:ind w:hanging="720"/>
        <w:rPr>
          <w:rFonts w:cs="Arial"/>
        </w:rPr>
      </w:pPr>
      <w:r>
        <w:rPr>
          <w:rFonts w:cs="Arial"/>
        </w:rPr>
        <w:t xml:space="preserve">Innovate, develop and deliver products and ideas to drive YP retention and growth throughout the IET. </w:t>
      </w:r>
    </w:p>
    <w:p w14:paraId="0507F248" w14:textId="77777777" w:rsidR="002E5AB3" w:rsidRDefault="002E5AB3" w:rsidP="002E5AB3">
      <w:pPr>
        <w:pStyle w:val="NoSpacing"/>
        <w:numPr>
          <w:ilvl w:val="0"/>
          <w:numId w:val="9"/>
        </w:numPr>
        <w:ind w:hanging="720"/>
        <w:rPr>
          <w:rFonts w:cs="Arial"/>
        </w:rPr>
      </w:pPr>
      <w:r>
        <w:rPr>
          <w:rFonts w:cs="Arial"/>
        </w:rPr>
        <w:t>Clearly identify and communicate with all stakeholders on a timely, consistent basis to enhance the reputation of IET YPs within the IET and the wider engineering community</w:t>
      </w:r>
    </w:p>
    <w:p w14:paraId="1CE66EAD" w14:textId="77777777" w:rsidR="002E5AB3" w:rsidRDefault="002E5AB3" w:rsidP="002E5AB3">
      <w:pPr>
        <w:pStyle w:val="NoSpacing"/>
        <w:numPr>
          <w:ilvl w:val="0"/>
          <w:numId w:val="9"/>
        </w:numPr>
        <w:ind w:hanging="720"/>
        <w:rPr>
          <w:rFonts w:cs="Arial"/>
        </w:rPr>
      </w:pPr>
      <w:r>
        <w:rPr>
          <w:rFonts w:cs="Arial"/>
        </w:rPr>
        <w:t>Motivate, inspire and support active YPs globally to increase their active IET engagement and effectiveness by sharing of ideas and best practice, engendering a culture of volunteer excellence.</w:t>
      </w:r>
    </w:p>
    <w:p w14:paraId="4F30B75E" w14:textId="77777777" w:rsidR="002E5AB3" w:rsidRDefault="002E5AB3" w:rsidP="002E5AB3">
      <w:pPr>
        <w:pStyle w:val="NoSpacing"/>
        <w:numPr>
          <w:ilvl w:val="0"/>
          <w:numId w:val="9"/>
        </w:numPr>
        <w:ind w:hanging="720"/>
        <w:rPr>
          <w:rFonts w:cs="Arial"/>
        </w:rPr>
      </w:pPr>
      <w:r>
        <w:rPr>
          <w:rFonts w:cs="Arial"/>
        </w:rPr>
        <w:t>Recognise the most active and effective YP volunteers for future YPC member recruitment.</w:t>
      </w:r>
    </w:p>
    <w:p w14:paraId="1AF766CB" w14:textId="77777777" w:rsidR="002E5AB3" w:rsidRDefault="002E5AB3" w:rsidP="002E5AB3">
      <w:pPr>
        <w:pStyle w:val="NoSpacing"/>
        <w:numPr>
          <w:ilvl w:val="0"/>
          <w:numId w:val="9"/>
        </w:numPr>
        <w:ind w:hanging="720"/>
        <w:rPr>
          <w:rFonts w:cs="Arial"/>
        </w:rPr>
      </w:pPr>
      <w:r>
        <w:rPr>
          <w:rFonts w:cs="Arial"/>
        </w:rPr>
        <w:t>Maintain a sound awareness and knowledge of the state of YP engagement across the regions and of the YP participants contributing to that engagement. Capture and share engagement best practice and provide support (where possible) to areas struggling to engage YPs.</w:t>
      </w:r>
    </w:p>
    <w:p w14:paraId="202F44D4" w14:textId="77777777" w:rsidR="002E5AB3" w:rsidRDefault="002E5AB3" w:rsidP="002E5AB3">
      <w:pPr>
        <w:pStyle w:val="NoSpacing"/>
        <w:numPr>
          <w:ilvl w:val="0"/>
          <w:numId w:val="9"/>
        </w:numPr>
        <w:ind w:hanging="720"/>
        <w:rPr>
          <w:rFonts w:cs="Arial"/>
        </w:rPr>
      </w:pPr>
      <w:r>
        <w:rPr>
          <w:rFonts w:cs="Arial"/>
        </w:rPr>
        <w:t>Make arrangements for and strategic decisions on the Present Around The World  competition; liaise with IET staff member/s to manage the tracking of participants through the procedure. Encourage Local Networks to participate in the competition.</w:t>
      </w:r>
    </w:p>
    <w:p w14:paraId="50702CA4" w14:textId="77777777" w:rsidR="002E5AB3" w:rsidRDefault="002E5AB3" w:rsidP="002E5AB3">
      <w:pPr>
        <w:pStyle w:val="NoSpacing"/>
        <w:numPr>
          <w:ilvl w:val="0"/>
          <w:numId w:val="9"/>
        </w:numPr>
        <w:ind w:hanging="720"/>
        <w:rPr>
          <w:rFonts w:cs="Arial"/>
        </w:rPr>
      </w:pPr>
      <w:r>
        <w:rPr>
          <w:rFonts w:cs="Arial"/>
        </w:rPr>
        <w:t>Support the delivery of existing and future regional YP activities such as the regional final of the Present Around The World competition.</w:t>
      </w:r>
    </w:p>
    <w:p w14:paraId="7A6D6F2F" w14:textId="77777777" w:rsidR="002E5AB3" w:rsidRDefault="002E5AB3" w:rsidP="002E5AB3">
      <w:pPr>
        <w:pStyle w:val="NoSpacing"/>
        <w:numPr>
          <w:ilvl w:val="0"/>
          <w:numId w:val="9"/>
        </w:numPr>
        <w:ind w:hanging="720"/>
        <w:rPr>
          <w:rFonts w:cs="Arial"/>
        </w:rPr>
      </w:pPr>
      <w:r>
        <w:rPr>
          <w:rFonts w:cs="Arial"/>
        </w:rPr>
        <w:t>Support the delivery of any YP-led projects or initiatives.</w:t>
      </w:r>
    </w:p>
    <w:p w14:paraId="534F5596" w14:textId="77777777" w:rsidR="002E5AB3" w:rsidRDefault="002E5AB3" w:rsidP="002E5AB3">
      <w:pPr>
        <w:pStyle w:val="NoSpacing"/>
        <w:numPr>
          <w:ilvl w:val="0"/>
          <w:numId w:val="9"/>
        </w:numPr>
        <w:ind w:hanging="720"/>
        <w:rPr>
          <w:rFonts w:cs="Arial"/>
        </w:rPr>
      </w:pPr>
      <w:r>
        <w:rPr>
          <w:rFonts w:cs="Arial"/>
        </w:rPr>
        <w:t>Review the terms of reference annually to ensure the YPC continues to operate in an agile way, delivering the greatest value possible to the IET.</w:t>
      </w:r>
    </w:p>
    <w:p w14:paraId="25932A8B" w14:textId="77777777" w:rsidR="002E5AB3" w:rsidRDefault="002E5AB3" w:rsidP="002E5AB3">
      <w:pPr>
        <w:pStyle w:val="NoSpacing"/>
        <w:numPr>
          <w:ilvl w:val="0"/>
          <w:numId w:val="9"/>
        </w:numPr>
        <w:ind w:hanging="720"/>
        <w:rPr>
          <w:rFonts w:cs="Arial"/>
        </w:rPr>
      </w:pPr>
      <w:r>
        <w:rPr>
          <w:rFonts w:cs="Arial"/>
        </w:rPr>
        <w:t>Act as role models for all YP volunteers, especially focusing on the YP Ambassador volunteer community to inspire them and encourage them to maximise their volunteering efforts.</w:t>
      </w:r>
    </w:p>
    <w:p w14:paraId="29D99110" w14:textId="77777777" w:rsidR="002E5AB3" w:rsidRDefault="002E5AB3" w:rsidP="002E5AB3">
      <w:pPr>
        <w:jc w:val="both"/>
        <w:rPr>
          <w:rFonts w:cs="Arial"/>
        </w:rPr>
      </w:pPr>
    </w:p>
    <w:p w14:paraId="555A93FE" w14:textId="77777777" w:rsidR="00E72B08" w:rsidRDefault="00E72B08">
      <w:pPr>
        <w:rPr>
          <w:rFonts w:cs="Arial"/>
          <w:b/>
        </w:rPr>
      </w:pPr>
      <w:r>
        <w:rPr>
          <w:rFonts w:cs="Arial"/>
          <w:b/>
        </w:rPr>
        <w:br w:type="page"/>
      </w:r>
    </w:p>
    <w:p w14:paraId="1A9EE6F6" w14:textId="53ED6578" w:rsidR="002E5AB3" w:rsidRPr="002E5AB3" w:rsidRDefault="002E5AB3" w:rsidP="002E5AB3">
      <w:pPr>
        <w:jc w:val="both"/>
        <w:rPr>
          <w:rFonts w:cs="Arial"/>
          <w:b/>
        </w:rPr>
      </w:pPr>
      <w:r w:rsidRPr="002E5AB3">
        <w:rPr>
          <w:rFonts w:cs="Arial"/>
          <w:b/>
        </w:rPr>
        <w:lastRenderedPageBreak/>
        <w:t>4.</w:t>
      </w:r>
      <w:r w:rsidRPr="002E5AB3">
        <w:rPr>
          <w:rFonts w:cs="Arial"/>
          <w:b/>
        </w:rPr>
        <w:tab/>
        <w:t>Constitution</w:t>
      </w:r>
    </w:p>
    <w:p w14:paraId="5D0F1E2B" w14:textId="77777777" w:rsidR="002E5AB3" w:rsidRDefault="002E5AB3" w:rsidP="002E5AB3">
      <w:pPr>
        <w:jc w:val="both"/>
        <w:rPr>
          <w:rFonts w:cs="Arial"/>
          <w:color w:val="000000"/>
        </w:rPr>
      </w:pPr>
    </w:p>
    <w:p w14:paraId="2805374E" w14:textId="0EEC6A97" w:rsidR="002E5AB3" w:rsidRDefault="002E5AB3" w:rsidP="002E5AB3">
      <w:pPr>
        <w:jc w:val="both"/>
        <w:rPr>
          <w:rFonts w:cs="Arial"/>
          <w:color w:val="000000"/>
        </w:rPr>
      </w:pPr>
      <w:r>
        <w:rPr>
          <w:rFonts w:cs="Arial"/>
          <w:color w:val="000000"/>
        </w:rPr>
        <w:t>The YPC has a total of 14 defined positions, which are as follows:</w:t>
      </w:r>
    </w:p>
    <w:p w14:paraId="6B278373" w14:textId="77777777" w:rsidR="002E5AB3" w:rsidRDefault="002E5AB3" w:rsidP="002E5AB3">
      <w:pPr>
        <w:jc w:val="both"/>
        <w:rPr>
          <w:rFonts w:cs="Arial"/>
          <w:color w:val="000000"/>
        </w:rPr>
      </w:pPr>
    </w:p>
    <w:p w14:paraId="65EAC3FE" w14:textId="77777777" w:rsidR="002E5AB3" w:rsidRDefault="002E5AB3" w:rsidP="002E5AB3">
      <w:pPr>
        <w:pStyle w:val="NoSpacing"/>
        <w:numPr>
          <w:ilvl w:val="0"/>
          <w:numId w:val="9"/>
        </w:numPr>
        <w:ind w:hanging="720"/>
        <w:rPr>
          <w:rFonts w:cs="Arial"/>
        </w:rPr>
      </w:pPr>
      <w:r>
        <w:rPr>
          <w:rFonts w:cs="Arial"/>
        </w:rPr>
        <w:t>Chair *</w:t>
      </w:r>
    </w:p>
    <w:p w14:paraId="7A6DD2CB" w14:textId="77777777" w:rsidR="002E5AB3" w:rsidRDefault="002E5AB3" w:rsidP="002E5AB3">
      <w:pPr>
        <w:pStyle w:val="NoSpacing"/>
        <w:numPr>
          <w:ilvl w:val="0"/>
          <w:numId w:val="9"/>
        </w:numPr>
        <w:ind w:hanging="720"/>
        <w:rPr>
          <w:rFonts w:cs="Arial"/>
        </w:rPr>
      </w:pPr>
      <w:r>
        <w:rPr>
          <w:rFonts w:cs="Arial"/>
        </w:rPr>
        <w:t>Vice Chair *</w:t>
      </w:r>
    </w:p>
    <w:p w14:paraId="623CA8AF" w14:textId="77777777" w:rsidR="002E5AB3" w:rsidRDefault="002E5AB3" w:rsidP="002E5AB3">
      <w:pPr>
        <w:pStyle w:val="NoSpacing"/>
        <w:numPr>
          <w:ilvl w:val="0"/>
          <w:numId w:val="9"/>
        </w:numPr>
        <w:ind w:hanging="720"/>
        <w:rPr>
          <w:rFonts w:cs="Arial"/>
        </w:rPr>
      </w:pPr>
      <w:r>
        <w:rPr>
          <w:rFonts w:cs="Arial"/>
        </w:rPr>
        <w:t>Past Chair *</w:t>
      </w:r>
    </w:p>
    <w:p w14:paraId="4C2033FD" w14:textId="77777777" w:rsidR="002E5AB3" w:rsidRDefault="002E5AB3" w:rsidP="002E5AB3">
      <w:pPr>
        <w:pStyle w:val="NoSpacing"/>
        <w:numPr>
          <w:ilvl w:val="0"/>
          <w:numId w:val="9"/>
        </w:numPr>
        <w:ind w:hanging="720"/>
        <w:rPr>
          <w:rFonts w:cs="Arial"/>
        </w:rPr>
      </w:pPr>
      <w:r>
        <w:rPr>
          <w:rFonts w:cs="Arial"/>
        </w:rPr>
        <w:t>Appointed Ordinary Member – Americas focus+</w:t>
      </w:r>
    </w:p>
    <w:p w14:paraId="0A7758C4" w14:textId="77777777" w:rsidR="002E5AB3" w:rsidRDefault="002E5AB3" w:rsidP="002E5AB3">
      <w:pPr>
        <w:pStyle w:val="NoSpacing"/>
        <w:numPr>
          <w:ilvl w:val="0"/>
          <w:numId w:val="9"/>
        </w:numPr>
        <w:ind w:hanging="720"/>
        <w:rPr>
          <w:rFonts w:cs="Arial"/>
        </w:rPr>
      </w:pPr>
      <w:r>
        <w:rPr>
          <w:rFonts w:cs="Arial"/>
        </w:rPr>
        <w:t>Appointed Ordinary Member – Asia-Pacific focus+</w:t>
      </w:r>
    </w:p>
    <w:p w14:paraId="1F95013D" w14:textId="77777777" w:rsidR="002E5AB3" w:rsidRDefault="002E5AB3" w:rsidP="002E5AB3">
      <w:pPr>
        <w:pStyle w:val="NoSpacing"/>
        <w:numPr>
          <w:ilvl w:val="0"/>
          <w:numId w:val="9"/>
        </w:numPr>
        <w:ind w:hanging="720"/>
        <w:rPr>
          <w:rFonts w:cs="Arial"/>
        </w:rPr>
      </w:pPr>
      <w:r>
        <w:rPr>
          <w:rFonts w:cs="Arial"/>
        </w:rPr>
        <w:t>Appointed Ordinary Member – EMEA focus+</w:t>
      </w:r>
    </w:p>
    <w:p w14:paraId="325D572E" w14:textId="77777777" w:rsidR="002E5AB3" w:rsidRDefault="002E5AB3" w:rsidP="002E5AB3">
      <w:pPr>
        <w:pStyle w:val="NoSpacing"/>
        <w:numPr>
          <w:ilvl w:val="0"/>
          <w:numId w:val="9"/>
        </w:numPr>
        <w:ind w:hanging="720"/>
        <w:rPr>
          <w:rFonts w:cs="Arial"/>
        </w:rPr>
      </w:pPr>
      <w:r>
        <w:rPr>
          <w:rFonts w:cs="Arial"/>
        </w:rPr>
        <w:t>Appointed Ordinary Member – South Asia focus+</w:t>
      </w:r>
    </w:p>
    <w:p w14:paraId="41E64745" w14:textId="77777777" w:rsidR="002E5AB3" w:rsidRDefault="002E5AB3" w:rsidP="002E5AB3">
      <w:pPr>
        <w:pStyle w:val="NoSpacing"/>
        <w:numPr>
          <w:ilvl w:val="0"/>
          <w:numId w:val="9"/>
        </w:numPr>
        <w:ind w:hanging="720"/>
        <w:rPr>
          <w:rFonts w:cs="Arial"/>
        </w:rPr>
      </w:pPr>
      <w:r>
        <w:rPr>
          <w:rFonts w:cs="Arial"/>
        </w:rPr>
        <w:t>Appointed Ordinary Member – UK focus+</w:t>
      </w:r>
    </w:p>
    <w:p w14:paraId="3A48E773" w14:textId="77777777" w:rsidR="002E5AB3" w:rsidRDefault="002E5AB3" w:rsidP="002E5AB3">
      <w:pPr>
        <w:pStyle w:val="NoSpacing"/>
        <w:numPr>
          <w:ilvl w:val="0"/>
          <w:numId w:val="9"/>
        </w:numPr>
        <w:ind w:hanging="720"/>
        <w:rPr>
          <w:rFonts w:cs="Arial"/>
        </w:rPr>
      </w:pPr>
      <w:r>
        <w:rPr>
          <w:rFonts w:cs="Arial"/>
        </w:rPr>
        <w:t>Appointed Ordinary Member – Specific Skills focus+</w:t>
      </w:r>
    </w:p>
    <w:p w14:paraId="19E40843" w14:textId="77777777" w:rsidR="002E5AB3" w:rsidRDefault="002E5AB3" w:rsidP="002E5AB3">
      <w:pPr>
        <w:pStyle w:val="NoSpacing"/>
        <w:numPr>
          <w:ilvl w:val="0"/>
          <w:numId w:val="9"/>
        </w:numPr>
        <w:ind w:hanging="720"/>
        <w:rPr>
          <w:rFonts w:cs="Arial"/>
        </w:rPr>
      </w:pPr>
      <w:r>
        <w:rPr>
          <w:rFonts w:cs="Arial"/>
        </w:rPr>
        <w:t>Appointed Ordinary Member – Technical Networks focus+</w:t>
      </w:r>
    </w:p>
    <w:p w14:paraId="4F56C361" w14:textId="77777777" w:rsidR="00E72B08" w:rsidRDefault="00E72B08" w:rsidP="00E72B08">
      <w:pPr>
        <w:pStyle w:val="NoSpacing"/>
        <w:numPr>
          <w:ilvl w:val="0"/>
          <w:numId w:val="9"/>
        </w:numPr>
        <w:ind w:hanging="720"/>
        <w:rPr>
          <w:rFonts w:cs="Arial"/>
        </w:rPr>
      </w:pPr>
      <w:r>
        <w:rPr>
          <w:rFonts w:cs="Arial"/>
        </w:rPr>
        <w:t xml:space="preserve">Appointed Student representative </w:t>
      </w:r>
      <w:r w:rsidRPr="00E72B08">
        <w:rPr>
          <w:rFonts w:cs="Arial"/>
        </w:rPr>
        <w:t>– UK focus</w:t>
      </w:r>
    </w:p>
    <w:p w14:paraId="4E924D1C" w14:textId="77777777" w:rsidR="00E72B08" w:rsidRDefault="00E72B08" w:rsidP="00E72B08">
      <w:pPr>
        <w:pStyle w:val="NoSpacing"/>
        <w:numPr>
          <w:ilvl w:val="0"/>
          <w:numId w:val="9"/>
        </w:numPr>
        <w:ind w:hanging="720"/>
        <w:rPr>
          <w:rFonts w:cs="Arial"/>
        </w:rPr>
      </w:pPr>
      <w:r>
        <w:rPr>
          <w:rFonts w:cs="Arial"/>
        </w:rPr>
        <w:t xml:space="preserve">Appointed Student representative </w:t>
      </w:r>
      <w:r w:rsidRPr="00E72B08">
        <w:rPr>
          <w:rFonts w:cs="Arial"/>
        </w:rPr>
        <w:t>– International focus</w:t>
      </w:r>
    </w:p>
    <w:p w14:paraId="5DA50216" w14:textId="77777777" w:rsidR="00E72B08" w:rsidRDefault="00E72B08" w:rsidP="00E72B08">
      <w:pPr>
        <w:pStyle w:val="NoSpacing"/>
        <w:numPr>
          <w:ilvl w:val="0"/>
          <w:numId w:val="9"/>
        </w:numPr>
        <w:ind w:hanging="720"/>
        <w:rPr>
          <w:rFonts w:cs="Arial"/>
        </w:rPr>
      </w:pPr>
      <w:r>
        <w:rPr>
          <w:rFonts w:cs="Arial"/>
        </w:rPr>
        <w:t>Appointed Apprentice representative</w:t>
      </w:r>
    </w:p>
    <w:p w14:paraId="5B2974C0" w14:textId="77777777" w:rsidR="00E72B08" w:rsidRDefault="00E72B08" w:rsidP="00E72B08">
      <w:pPr>
        <w:pStyle w:val="NoSpacing"/>
        <w:numPr>
          <w:ilvl w:val="0"/>
          <w:numId w:val="9"/>
        </w:numPr>
        <w:ind w:hanging="720"/>
        <w:rPr>
          <w:rFonts w:cs="Arial"/>
        </w:rPr>
      </w:pPr>
      <w:r>
        <w:rPr>
          <w:rFonts w:cs="Arial"/>
        </w:rPr>
        <w:t>Senior Staff Member**</w:t>
      </w:r>
    </w:p>
    <w:p w14:paraId="147EDB37" w14:textId="77777777" w:rsidR="002E5AB3" w:rsidRDefault="002E5AB3" w:rsidP="002E5AB3">
      <w:pPr>
        <w:jc w:val="both"/>
        <w:rPr>
          <w:rFonts w:cs="Arial"/>
          <w:color w:val="000000"/>
        </w:rPr>
      </w:pPr>
    </w:p>
    <w:p w14:paraId="61AC82ED" w14:textId="77777777" w:rsidR="002E5AB3" w:rsidRDefault="002E5AB3" w:rsidP="002E5AB3">
      <w:pPr>
        <w:jc w:val="both"/>
        <w:rPr>
          <w:rFonts w:cs="Arial"/>
          <w:color w:val="000000"/>
        </w:rPr>
      </w:pPr>
      <w:r>
        <w:rPr>
          <w:rFonts w:cs="Arial"/>
          <w:color w:val="000000"/>
        </w:rPr>
        <w:t>* Marked positions must not hold roles on other Committees.</w:t>
      </w:r>
    </w:p>
    <w:p w14:paraId="3227B5E9" w14:textId="77777777" w:rsidR="002E5AB3" w:rsidRDefault="002E5AB3" w:rsidP="002E5AB3">
      <w:pPr>
        <w:jc w:val="both"/>
        <w:rPr>
          <w:rFonts w:cs="Arial"/>
          <w:color w:val="000000"/>
        </w:rPr>
      </w:pPr>
      <w:r>
        <w:rPr>
          <w:rFonts w:cs="Arial"/>
          <w:color w:val="000000"/>
        </w:rPr>
        <w:t>+ New YPC members must be under 30 when their term starts.</w:t>
      </w:r>
    </w:p>
    <w:p w14:paraId="387A7021" w14:textId="77777777" w:rsidR="002E5AB3" w:rsidRDefault="002E5AB3" w:rsidP="002E5AB3">
      <w:pPr>
        <w:jc w:val="both"/>
        <w:rPr>
          <w:rFonts w:cs="Arial"/>
          <w:color w:val="000000"/>
        </w:rPr>
      </w:pPr>
      <w:r>
        <w:rPr>
          <w:rFonts w:cs="Arial"/>
          <w:color w:val="000000"/>
        </w:rPr>
        <w:t>** In keeping with the model for most other Boards and Committees, the Senior Staff Member on the YPC will be a full member of the Committee with voting rights.</w:t>
      </w:r>
    </w:p>
    <w:p w14:paraId="4C2C7C93" w14:textId="77777777" w:rsidR="002E5AB3" w:rsidRDefault="002E5AB3" w:rsidP="002E5AB3">
      <w:pPr>
        <w:jc w:val="both"/>
        <w:rPr>
          <w:rFonts w:cs="Arial"/>
          <w:color w:val="000000"/>
        </w:rPr>
      </w:pPr>
    </w:p>
    <w:p w14:paraId="61B40464" w14:textId="77777777" w:rsidR="002E5AB3" w:rsidRDefault="002E5AB3" w:rsidP="002E5AB3">
      <w:pPr>
        <w:jc w:val="both"/>
        <w:rPr>
          <w:rFonts w:cs="Arial"/>
        </w:rPr>
      </w:pPr>
      <w:r>
        <w:rPr>
          <w:rFonts w:cs="Arial"/>
        </w:rPr>
        <w:t>For all members, the period of service on the Committee cannot be extended beyond a maximum of 6 years.</w:t>
      </w:r>
    </w:p>
    <w:p w14:paraId="52196D3C" w14:textId="77777777" w:rsidR="002E5AB3" w:rsidRDefault="002E5AB3" w:rsidP="002E5AB3">
      <w:pPr>
        <w:jc w:val="both"/>
        <w:rPr>
          <w:rFonts w:cs="Arial"/>
          <w:color w:val="000000"/>
        </w:rPr>
      </w:pPr>
    </w:p>
    <w:p w14:paraId="348068C5" w14:textId="77777777" w:rsidR="002E5AB3" w:rsidRPr="002E5AB3" w:rsidRDefault="002E5AB3" w:rsidP="002E5AB3">
      <w:pPr>
        <w:jc w:val="both"/>
        <w:rPr>
          <w:rFonts w:cs="Arial"/>
          <w:b/>
        </w:rPr>
      </w:pPr>
      <w:r w:rsidRPr="002E5AB3">
        <w:rPr>
          <w:rFonts w:cs="Arial"/>
          <w:b/>
        </w:rPr>
        <w:t>5.</w:t>
      </w:r>
      <w:r w:rsidRPr="002E5AB3">
        <w:rPr>
          <w:rFonts w:cs="Arial"/>
          <w:b/>
        </w:rPr>
        <w:tab/>
        <w:t>YPC Executive</w:t>
      </w:r>
    </w:p>
    <w:p w14:paraId="3D401C77" w14:textId="77777777" w:rsidR="002E5AB3" w:rsidRDefault="002E5AB3" w:rsidP="002E5AB3">
      <w:pPr>
        <w:jc w:val="both"/>
        <w:rPr>
          <w:rFonts w:cs="Arial"/>
          <w:u w:val="single"/>
        </w:rPr>
      </w:pPr>
    </w:p>
    <w:p w14:paraId="5F90E555" w14:textId="77777777" w:rsidR="002E5AB3" w:rsidRDefault="002E5AB3" w:rsidP="002E5AB3">
      <w:pPr>
        <w:jc w:val="both"/>
        <w:rPr>
          <w:rFonts w:cs="Arial"/>
        </w:rPr>
      </w:pPr>
      <w:r>
        <w:rPr>
          <w:rFonts w:cs="Arial"/>
        </w:rPr>
        <w:t>The Chair, Vice Chair, Past Chair and Senior Staff Member form the YPC Executive.</w:t>
      </w:r>
    </w:p>
    <w:p w14:paraId="54BAE17E" w14:textId="77777777" w:rsidR="002E5AB3" w:rsidRDefault="002E5AB3" w:rsidP="002E5AB3">
      <w:pPr>
        <w:jc w:val="both"/>
        <w:rPr>
          <w:rFonts w:cs="Arial"/>
        </w:rPr>
      </w:pPr>
    </w:p>
    <w:p w14:paraId="20698308" w14:textId="77777777" w:rsidR="002E5AB3" w:rsidRDefault="002E5AB3" w:rsidP="002E5AB3">
      <w:pPr>
        <w:jc w:val="both"/>
        <w:rPr>
          <w:rFonts w:cs="Arial"/>
        </w:rPr>
      </w:pPr>
      <w:r>
        <w:rPr>
          <w:rFonts w:cs="Arial"/>
        </w:rPr>
        <w:t>The Chair, Vice Chair and Past Chair positions only hold a term of one year each.  The Vice Chair will step into the Chair role and then into the Past Chair role.  This means that a Vice Chair – Chair – Past Chair will be on the YPC Executive for a maximum of three years.</w:t>
      </w:r>
    </w:p>
    <w:p w14:paraId="0AD47EBC" w14:textId="77777777" w:rsidR="002E5AB3" w:rsidRDefault="002E5AB3" w:rsidP="002E5AB3">
      <w:pPr>
        <w:jc w:val="both"/>
        <w:rPr>
          <w:rFonts w:cs="Arial"/>
        </w:rPr>
      </w:pPr>
    </w:p>
    <w:p w14:paraId="150EA7F3" w14:textId="77777777" w:rsidR="002E5AB3" w:rsidRDefault="002E5AB3" w:rsidP="002E5AB3">
      <w:pPr>
        <w:jc w:val="both"/>
        <w:rPr>
          <w:rFonts w:cs="Arial"/>
        </w:rPr>
      </w:pPr>
      <w:r>
        <w:rPr>
          <w:rFonts w:cs="Arial"/>
        </w:rPr>
        <w:t>An individual must be under the age of 33 at time of appointment into the Vice Chair role.  This age is to allow for appointment to Vice Chair from within the Committee.  An incoming Vice Chair can be selected from the current pool of YPC members or from Alumni members of the Committee.  Any Alumni must have at least a break of 1 year from the YPC before joining the YPC Executive as Vice Chair.</w:t>
      </w:r>
    </w:p>
    <w:p w14:paraId="6E4DCAD9" w14:textId="77777777" w:rsidR="002E5AB3" w:rsidRDefault="002E5AB3" w:rsidP="002E5AB3">
      <w:pPr>
        <w:jc w:val="both"/>
        <w:rPr>
          <w:rFonts w:cs="Arial"/>
        </w:rPr>
      </w:pPr>
    </w:p>
    <w:p w14:paraId="396BE22A" w14:textId="77777777" w:rsidR="002E5AB3" w:rsidRDefault="002E5AB3" w:rsidP="002E5AB3">
      <w:pPr>
        <w:jc w:val="both"/>
        <w:rPr>
          <w:rFonts w:cs="Arial"/>
        </w:rPr>
      </w:pPr>
      <w:r>
        <w:rPr>
          <w:rFonts w:cs="Arial"/>
        </w:rPr>
        <w:t>With recommendation from the YPC Executive, the Volunteer Engagement Board will approve the suggested Vice Chair who will fill the role of Vice Chair for a year before moving in as the Chair the year after.</w:t>
      </w:r>
    </w:p>
    <w:p w14:paraId="7AD03E7F" w14:textId="77777777" w:rsidR="002E5AB3" w:rsidRDefault="002E5AB3" w:rsidP="002E5AB3">
      <w:pPr>
        <w:jc w:val="both"/>
        <w:rPr>
          <w:rFonts w:cs="Arial"/>
        </w:rPr>
      </w:pPr>
    </w:p>
    <w:p w14:paraId="21FA74CA" w14:textId="77777777" w:rsidR="002E5AB3" w:rsidRDefault="002E5AB3" w:rsidP="002E5AB3">
      <w:pPr>
        <w:jc w:val="both"/>
        <w:rPr>
          <w:rFonts w:cs="Arial"/>
        </w:rPr>
      </w:pPr>
      <w:r>
        <w:rPr>
          <w:rFonts w:cs="Arial"/>
        </w:rPr>
        <w:t xml:space="preserve">The Chair will also hold a position on the Volunteer Engagement Board to represent the views of Young Professionals and provide updates relating to the YPC where appropriate. </w:t>
      </w:r>
    </w:p>
    <w:p w14:paraId="205F3D88" w14:textId="77777777" w:rsidR="002E5AB3" w:rsidRDefault="002E5AB3" w:rsidP="002E5AB3">
      <w:pPr>
        <w:jc w:val="both"/>
        <w:rPr>
          <w:rFonts w:cs="Arial"/>
        </w:rPr>
      </w:pPr>
    </w:p>
    <w:p w14:paraId="00C83D36" w14:textId="77777777" w:rsidR="002E5AB3" w:rsidRDefault="002E5AB3" w:rsidP="002E5AB3">
      <w:pPr>
        <w:jc w:val="both"/>
        <w:rPr>
          <w:rFonts w:cs="Arial"/>
        </w:rPr>
      </w:pPr>
      <w:r>
        <w:rPr>
          <w:rFonts w:cs="Arial"/>
        </w:rPr>
        <w:t>The Vice Chair will be an ex officio member of the Communities Resourcing Committee to represent the global Young Professional audience.</w:t>
      </w:r>
    </w:p>
    <w:p w14:paraId="1CE0F9F1" w14:textId="77777777" w:rsidR="002E5AB3" w:rsidRDefault="002E5AB3" w:rsidP="002E5AB3">
      <w:pPr>
        <w:jc w:val="both"/>
        <w:rPr>
          <w:rFonts w:cs="Arial"/>
        </w:rPr>
      </w:pPr>
    </w:p>
    <w:p w14:paraId="7DE1444D" w14:textId="77777777" w:rsidR="002E5AB3" w:rsidRDefault="002E5AB3" w:rsidP="002E5AB3">
      <w:pPr>
        <w:jc w:val="both"/>
        <w:rPr>
          <w:rFonts w:cs="Arial"/>
        </w:rPr>
      </w:pPr>
      <w:r>
        <w:rPr>
          <w:rFonts w:cs="Arial"/>
        </w:rPr>
        <w:t>If the Past Chair position is vacant, the YPC Chair reserves the right to appoint any YPC Alumni from outside the YPC to fill the vacancy.  This person must be 35 or under at time of appointment as 35 is the maximum age for the Past Chair.  They can only stay on the YPC for a period of 1 year.</w:t>
      </w:r>
    </w:p>
    <w:p w14:paraId="46063AB1" w14:textId="77777777" w:rsidR="002E5AB3" w:rsidRDefault="002E5AB3" w:rsidP="002E5AB3">
      <w:pPr>
        <w:jc w:val="both"/>
        <w:rPr>
          <w:rFonts w:cs="Arial"/>
        </w:rPr>
      </w:pPr>
    </w:p>
    <w:p w14:paraId="78066C24" w14:textId="77777777" w:rsidR="002E5AB3" w:rsidRDefault="002E5AB3" w:rsidP="002E5AB3">
      <w:pPr>
        <w:jc w:val="both"/>
        <w:rPr>
          <w:rFonts w:cs="Arial"/>
          <w:b/>
        </w:rPr>
      </w:pPr>
      <w:r w:rsidRPr="002E5AB3">
        <w:rPr>
          <w:rFonts w:cs="Arial"/>
          <w:b/>
        </w:rPr>
        <w:lastRenderedPageBreak/>
        <w:t>6.</w:t>
      </w:r>
      <w:r w:rsidRPr="002E5AB3">
        <w:rPr>
          <w:rFonts w:cs="Arial"/>
          <w:b/>
        </w:rPr>
        <w:tab/>
      </w:r>
      <w:r>
        <w:rPr>
          <w:rFonts w:cs="Arial"/>
          <w:b/>
        </w:rPr>
        <w:t>Appointed YP Roles</w:t>
      </w:r>
    </w:p>
    <w:p w14:paraId="296FAB19" w14:textId="77777777" w:rsidR="002E5AB3" w:rsidRDefault="002E5AB3" w:rsidP="002E5AB3">
      <w:pPr>
        <w:jc w:val="both"/>
        <w:rPr>
          <w:rFonts w:cs="Arial"/>
          <w:u w:val="single"/>
        </w:rPr>
      </w:pPr>
    </w:p>
    <w:p w14:paraId="3C03A809" w14:textId="77777777" w:rsidR="002E5AB3" w:rsidRDefault="002E5AB3" w:rsidP="002E5AB3">
      <w:pPr>
        <w:jc w:val="both"/>
        <w:rPr>
          <w:rFonts w:cs="Arial"/>
        </w:rPr>
      </w:pPr>
      <w:r>
        <w:rPr>
          <w:rFonts w:cs="Arial"/>
        </w:rPr>
        <w:t>Any IET member under the age of 30 (when their term begins) can be considered for an appointed role on the YPC.</w:t>
      </w:r>
    </w:p>
    <w:p w14:paraId="735245D2" w14:textId="77777777" w:rsidR="002E5AB3" w:rsidRDefault="002E5AB3" w:rsidP="002E5AB3">
      <w:pPr>
        <w:jc w:val="both"/>
        <w:rPr>
          <w:rFonts w:cs="Arial"/>
        </w:rPr>
      </w:pPr>
    </w:p>
    <w:p w14:paraId="364D805A" w14:textId="77777777" w:rsidR="002E5AB3" w:rsidRDefault="002E5AB3" w:rsidP="002E5AB3">
      <w:pPr>
        <w:jc w:val="both"/>
        <w:rPr>
          <w:rFonts w:cs="Arial"/>
        </w:rPr>
      </w:pPr>
      <w:r>
        <w:rPr>
          <w:rFonts w:cs="Arial"/>
        </w:rPr>
        <w:t>The YPC Executive will appoint new members based on their experience and skillset by considering how these will benefit the YPC and its current strategy.  The current skillset of the YPC will also be taken into consideration and any gaps will be filled accordingly.</w:t>
      </w:r>
    </w:p>
    <w:p w14:paraId="5641C84C" w14:textId="77777777" w:rsidR="002E5AB3" w:rsidRDefault="002E5AB3" w:rsidP="002E5AB3">
      <w:pPr>
        <w:jc w:val="both"/>
        <w:rPr>
          <w:rFonts w:cs="Arial"/>
        </w:rPr>
      </w:pPr>
    </w:p>
    <w:p w14:paraId="34ADF004" w14:textId="77777777" w:rsidR="002E5AB3" w:rsidRDefault="002E5AB3" w:rsidP="002E5AB3">
      <w:pPr>
        <w:jc w:val="both"/>
        <w:rPr>
          <w:rFonts w:cs="Arial"/>
        </w:rPr>
      </w:pPr>
      <w:r>
        <w:rPr>
          <w:rFonts w:cs="Arial"/>
        </w:rPr>
        <w:t>All appointed candidates will be asked to fill in a self-assessment skills matrix with the opportunity to also provide a cover letter and accompanying comments to each of the skills identified.</w:t>
      </w:r>
    </w:p>
    <w:p w14:paraId="0FDD8C38" w14:textId="77777777" w:rsidR="002E5AB3" w:rsidRDefault="002E5AB3" w:rsidP="002E5AB3">
      <w:pPr>
        <w:jc w:val="both"/>
        <w:rPr>
          <w:rFonts w:cs="Arial"/>
        </w:rPr>
      </w:pPr>
    </w:p>
    <w:p w14:paraId="4158EDC0" w14:textId="77777777" w:rsidR="002E5AB3" w:rsidRDefault="002E5AB3" w:rsidP="002E5AB3">
      <w:pPr>
        <w:jc w:val="both"/>
        <w:rPr>
          <w:rFonts w:cs="Arial"/>
        </w:rPr>
      </w:pPr>
      <w:r>
        <w:rPr>
          <w:rFonts w:cs="Arial"/>
        </w:rPr>
        <w:t>Regionality of candidates will also be considered to ensure the YPC has an even regional representation across the Committee.</w:t>
      </w:r>
    </w:p>
    <w:p w14:paraId="0BA5BB71" w14:textId="77777777" w:rsidR="002E5AB3" w:rsidRDefault="002E5AB3" w:rsidP="002E5AB3">
      <w:pPr>
        <w:jc w:val="both"/>
        <w:rPr>
          <w:rFonts w:cs="Arial"/>
        </w:rPr>
      </w:pPr>
    </w:p>
    <w:p w14:paraId="7014859C" w14:textId="77777777" w:rsidR="002E5AB3" w:rsidRDefault="002E5AB3" w:rsidP="002E5AB3">
      <w:pPr>
        <w:jc w:val="both"/>
        <w:rPr>
          <w:rFonts w:cs="Arial"/>
        </w:rPr>
      </w:pPr>
      <w:r>
        <w:rPr>
          <w:rFonts w:cs="Arial"/>
        </w:rPr>
        <w:t>Ordinary appointed YPC positions will be for a 2-year term with a minimum of two positions being available for appointment each year.</w:t>
      </w:r>
    </w:p>
    <w:p w14:paraId="5E56AE47" w14:textId="77777777" w:rsidR="002E5AB3" w:rsidRDefault="002E5AB3" w:rsidP="002E5AB3">
      <w:pPr>
        <w:jc w:val="both"/>
        <w:rPr>
          <w:rFonts w:cs="Arial"/>
        </w:rPr>
      </w:pPr>
    </w:p>
    <w:p w14:paraId="3E68B654" w14:textId="77777777" w:rsidR="002E5AB3" w:rsidRDefault="002E5AB3" w:rsidP="002E5AB3">
      <w:pPr>
        <w:jc w:val="both"/>
        <w:rPr>
          <w:rFonts w:cs="Arial"/>
        </w:rPr>
      </w:pPr>
      <w:r>
        <w:rPr>
          <w:rFonts w:cs="Arial"/>
        </w:rPr>
        <w:t>If Ordinary role vacancies exist on the YPC, members can be appointed at any time.  If members are appointed mid-Session their term will not be extended; they will remain on the YPCC for the duration of the term for that role.</w:t>
      </w:r>
    </w:p>
    <w:p w14:paraId="52279ADE" w14:textId="77777777" w:rsidR="002E5AB3" w:rsidRDefault="002E5AB3" w:rsidP="002E5AB3">
      <w:pPr>
        <w:jc w:val="both"/>
        <w:rPr>
          <w:rFonts w:cs="Arial"/>
        </w:rPr>
      </w:pPr>
    </w:p>
    <w:p w14:paraId="546D1522" w14:textId="77777777" w:rsidR="002E5AB3" w:rsidRDefault="002E5AB3" w:rsidP="002E5AB3">
      <w:pPr>
        <w:jc w:val="both"/>
        <w:rPr>
          <w:rFonts w:cs="Arial"/>
          <w:b/>
        </w:rPr>
      </w:pPr>
      <w:r w:rsidRPr="002E5AB3">
        <w:rPr>
          <w:rFonts w:cs="Arial"/>
          <w:b/>
        </w:rPr>
        <w:t>7.</w:t>
      </w:r>
      <w:r w:rsidRPr="002E5AB3">
        <w:rPr>
          <w:rFonts w:cs="Arial"/>
          <w:b/>
        </w:rPr>
        <w:tab/>
      </w:r>
      <w:r>
        <w:rPr>
          <w:rFonts w:cs="Arial"/>
          <w:b/>
        </w:rPr>
        <w:t>Appointed Student and Apprentice Roles</w:t>
      </w:r>
    </w:p>
    <w:p w14:paraId="77D09510" w14:textId="77777777" w:rsidR="002E5AB3" w:rsidRDefault="002E5AB3" w:rsidP="002E5AB3">
      <w:pPr>
        <w:jc w:val="both"/>
        <w:rPr>
          <w:rFonts w:cs="Arial"/>
        </w:rPr>
      </w:pPr>
    </w:p>
    <w:p w14:paraId="17F36D3E" w14:textId="77777777" w:rsidR="002E5AB3" w:rsidRDefault="002E5AB3" w:rsidP="002E5AB3">
      <w:pPr>
        <w:jc w:val="both"/>
        <w:rPr>
          <w:rFonts w:cs="Arial"/>
        </w:rPr>
      </w:pPr>
      <w:r>
        <w:rPr>
          <w:rFonts w:cs="Arial"/>
        </w:rPr>
        <w:t>Any IET Student or Apprentice under the age of 30 (when term begins) can be considered for an appointed student and apprentice roles on the YPC ^^</w:t>
      </w:r>
    </w:p>
    <w:p w14:paraId="70B2A2AF" w14:textId="77777777" w:rsidR="002E5AB3" w:rsidRDefault="002E5AB3" w:rsidP="002E5AB3">
      <w:pPr>
        <w:jc w:val="both"/>
        <w:rPr>
          <w:rFonts w:cs="Arial"/>
        </w:rPr>
      </w:pPr>
    </w:p>
    <w:p w14:paraId="10181880" w14:textId="77777777" w:rsidR="002E5AB3" w:rsidRDefault="002E5AB3" w:rsidP="002E5AB3">
      <w:pPr>
        <w:jc w:val="both"/>
        <w:rPr>
          <w:rFonts w:cs="Arial"/>
        </w:rPr>
      </w:pPr>
      <w:r>
        <w:rPr>
          <w:rFonts w:cs="Arial"/>
        </w:rPr>
        <w:t>The YPC will look to the existing database of Student and Apprentice volunteers (mainly On Campus) but will also look at the IET membership base as a whole.</w:t>
      </w:r>
    </w:p>
    <w:p w14:paraId="0770A2F9" w14:textId="77777777" w:rsidR="002E5AB3" w:rsidRDefault="002E5AB3" w:rsidP="002E5AB3">
      <w:pPr>
        <w:jc w:val="both"/>
        <w:rPr>
          <w:rFonts w:cs="Arial"/>
        </w:rPr>
      </w:pPr>
    </w:p>
    <w:p w14:paraId="0728CDFA" w14:textId="77777777" w:rsidR="002E5AB3" w:rsidRDefault="002E5AB3" w:rsidP="002E5AB3">
      <w:pPr>
        <w:jc w:val="both"/>
        <w:rPr>
          <w:rFonts w:cs="Arial"/>
        </w:rPr>
      </w:pPr>
      <w:r>
        <w:rPr>
          <w:rFonts w:cs="Arial"/>
        </w:rPr>
        <w:t>The YPC Executive will appoint these roles based on the individuals’ experience and skillset by considering how these will benefit the YPC and its current strategy.</w:t>
      </w:r>
    </w:p>
    <w:p w14:paraId="4372A70B" w14:textId="77777777" w:rsidR="002E5AB3" w:rsidRDefault="002E5AB3" w:rsidP="002E5AB3">
      <w:pPr>
        <w:jc w:val="both"/>
        <w:rPr>
          <w:rFonts w:cs="Arial"/>
        </w:rPr>
      </w:pPr>
    </w:p>
    <w:p w14:paraId="207F25D1" w14:textId="77777777" w:rsidR="002E5AB3" w:rsidRDefault="002E5AB3" w:rsidP="002E5AB3">
      <w:pPr>
        <w:jc w:val="both"/>
        <w:rPr>
          <w:rFonts w:cs="Arial"/>
        </w:rPr>
      </w:pPr>
      <w:r>
        <w:rPr>
          <w:rFonts w:cs="Arial"/>
        </w:rPr>
        <w:t>All student and apprentice candidates will be asked to fill in a self-assessment skills matrix with the opportunity to also provide a cover letter and accompanying comments to each of the skills identified.</w:t>
      </w:r>
    </w:p>
    <w:p w14:paraId="48DA8E14" w14:textId="77777777" w:rsidR="002E5AB3" w:rsidRDefault="002E5AB3" w:rsidP="002E5AB3">
      <w:pPr>
        <w:jc w:val="both"/>
        <w:rPr>
          <w:rFonts w:cs="Arial"/>
        </w:rPr>
      </w:pPr>
    </w:p>
    <w:p w14:paraId="0389763A" w14:textId="77777777" w:rsidR="002E5AB3" w:rsidRDefault="002E5AB3" w:rsidP="002E5AB3">
      <w:pPr>
        <w:jc w:val="both"/>
        <w:rPr>
          <w:rFonts w:cs="Arial"/>
        </w:rPr>
      </w:pPr>
      <w:r>
        <w:rPr>
          <w:rFonts w:cs="Arial"/>
        </w:rPr>
        <w:t>Appointed Student and Apprentice positions will be for a one-year term and the candidates must be a full-time student or apprentice for the majority of this one-year term.</w:t>
      </w:r>
    </w:p>
    <w:p w14:paraId="4B894432" w14:textId="77777777" w:rsidR="002E5AB3" w:rsidRDefault="002E5AB3" w:rsidP="002E5AB3">
      <w:pPr>
        <w:jc w:val="both"/>
        <w:rPr>
          <w:rFonts w:cs="Arial"/>
        </w:rPr>
      </w:pPr>
    </w:p>
    <w:p w14:paraId="6C0A03AF" w14:textId="77777777" w:rsidR="002E5AB3" w:rsidRDefault="002E5AB3" w:rsidP="002E5AB3">
      <w:pPr>
        <w:jc w:val="both"/>
        <w:rPr>
          <w:rFonts w:cs="Arial"/>
        </w:rPr>
      </w:pPr>
      <w:r>
        <w:rPr>
          <w:rFonts w:cs="Arial"/>
        </w:rPr>
        <w:t>Student and Apprentice positions can have their terms extended if they still meet the main criteria to a maximum of 3 years.</w:t>
      </w:r>
    </w:p>
    <w:p w14:paraId="573C4264" w14:textId="77777777" w:rsidR="002E5AB3" w:rsidRDefault="002E5AB3" w:rsidP="002E5AB3">
      <w:pPr>
        <w:jc w:val="both"/>
        <w:rPr>
          <w:rFonts w:cs="Arial"/>
        </w:rPr>
      </w:pPr>
    </w:p>
    <w:p w14:paraId="3DCBCCDF" w14:textId="77777777" w:rsidR="002E5AB3" w:rsidRDefault="002E5AB3" w:rsidP="002E5AB3">
      <w:pPr>
        <w:jc w:val="both"/>
        <w:rPr>
          <w:rFonts w:cs="Arial"/>
        </w:rPr>
      </w:pPr>
      <w:r>
        <w:rPr>
          <w:rFonts w:cs="Arial"/>
        </w:rPr>
        <w:t>Students will hold voting rights.</w:t>
      </w:r>
    </w:p>
    <w:p w14:paraId="4E7F58FC" w14:textId="77777777" w:rsidR="002E5AB3" w:rsidRDefault="002E5AB3" w:rsidP="002E5AB3">
      <w:pPr>
        <w:jc w:val="both"/>
        <w:rPr>
          <w:rFonts w:cs="Arial"/>
        </w:rPr>
      </w:pPr>
    </w:p>
    <w:p w14:paraId="06858A73" w14:textId="77777777" w:rsidR="002E5AB3" w:rsidRDefault="002E5AB3" w:rsidP="002E5AB3">
      <w:pPr>
        <w:jc w:val="both"/>
        <w:rPr>
          <w:rFonts w:cs="Arial"/>
        </w:rPr>
      </w:pPr>
      <w:r>
        <w:rPr>
          <w:rFonts w:cs="Arial"/>
        </w:rPr>
        <w:t>^^ These members need to hold Student member status (also includes Apprentices) with the IET, as defined in the membership categories.  This includes masters level students.</w:t>
      </w:r>
    </w:p>
    <w:p w14:paraId="4C1D1B85" w14:textId="77777777" w:rsidR="002E5AB3" w:rsidRDefault="002E5AB3" w:rsidP="002E5AB3">
      <w:pPr>
        <w:jc w:val="both"/>
        <w:rPr>
          <w:rFonts w:cs="Arial"/>
        </w:rPr>
      </w:pPr>
    </w:p>
    <w:p w14:paraId="13B58A92" w14:textId="77777777" w:rsidR="002E5AB3" w:rsidRDefault="002E5AB3" w:rsidP="002E5AB3">
      <w:pPr>
        <w:jc w:val="both"/>
        <w:rPr>
          <w:rFonts w:cs="Arial"/>
          <w:b/>
        </w:rPr>
      </w:pPr>
      <w:r w:rsidRPr="002E5AB3">
        <w:rPr>
          <w:rFonts w:cs="Arial"/>
          <w:b/>
        </w:rPr>
        <w:t>8.</w:t>
      </w:r>
      <w:r w:rsidRPr="002E5AB3">
        <w:rPr>
          <w:rFonts w:cs="Arial"/>
          <w:b/>
        </w:rPr>
        <w:tab/>
      </w:r>
      <w:r>
        <w:rPr>
          <w:rFonts w:cs="Arial"/>
          <w:b/>
        </w:rPr>
        <w:t>Co-opted Roles</w:t>
      </w:r>
    </w:p>
    <w:p w14:paraId="3691C0EE" w14:textId="77777777" w:rsidR="002E5AB3" w:rsidRDefault="002E5AB3" w:rsidP="002E5AB3">
      <w:pPr>
        <w:jc w:val="both"/>
        <w:rPr>
          <w:rFonts w:cs="Arial"/>
          <w:u w:val="single"/>
        </w:rPr>
      </w:pPr>
    </w:p>
    <w:p w14:paraId="10A345A7" w14:textId="77777777" w:rsidR="002E5AB3" w:rsidRDefault="002E5AB3" w:rsidP="002E5AB3">
      <w:pPr>
        <w:jc w:val="both"/>
        <w:rPr>
          <w:rFonts w:cs="Arial"/>
        </w:rPr>
      </w:pPr>
      <w:r>
        <w:rPr>
          <w:rFonts w:cs="Arial"/>
        </w:rPr>
        <w:t>The YPC can appoint co-opted members to the Committee at any time by means of a Committee vote.  Co-opted member terms will be for a maximum of one year.  Co-opted members of the Committee do not hold voting rights.</w:t>
      </w:r>
    </w:p>
    <w:p w14:paraId="62B3CD51" w14:textId="77777777" w:rsidR="002E5AB3" w:rsidRDefault="002E5AB3" w:rsidP="002E5AB3">
      <w:pPr>
        <w:jc w:val="both"/>
        <w:rPr>
          <w:rFonts w:cs="Arial"/>
        </w:rPr>
      </w:pPr>
    </w:p>
    <w:p w14:paraId="26D8785D" w14:textId="77777777" w:rsidR="002E5AB3" w:rsidRDefault="002E5AB3" w:rsidP="002E5AB3">
      <w:pPr>
        <w:jc w:val="both"/>
        <w:rPr>
          <w:rFonts w:cs="Arial"/>
        </w:rPr>
      </w:pPr>
      <w:r>
        <w:rPr>
          <w:rFonts w:cs="Arial"/>
        </w:rPr>
        <w:t>There is no age limit for co-opted members, although co-opted members must show an interest in YP activities and initiatives.</w:t>
      </w:r>
    </w:p>
    <w:p w14:paraId="598E5CC1" w14:textId="77777777" w:rsidR="002E5AB3" w:rsidRDefault="002E5AB3" w:rsidP="002E5AB3">
      <w:pPr>
        <w:jc w:val="both"/>
        <w:rPr>
          <w:rFonts w:cs="Arial"/>
        </w:rPr>
      </w:pPr>
    </w:p>
    <w:p w14:paraId="45893134" w14:textId="77777777" w:rsidR="002E5AB3" w:rsidRDefault="002E5AB3" w:rsidP="002E5AB3">
      <w:pPr>
        <w:jc w:val="both"/>
        <w:rPr>
          <w:rFonts w:cs="Arial"/>
        </w:rPr>
      </w:pPr>
      <w:r>
        <w:rPr>
          <w:rFonts w:cs="Arial"/>
        </w:rPr>
        <w:t>No more than two IET members can be co-opted onto the YPC at any one time.</w:t>
      </w:r>
    </w:p>
    <w:p w14:paraId="3B31709B" w14:textId="77777777" w:rsidR="002E5AB3" w:rsidRDefault="002E5AB3" w:rsidP="002E5AB3">
      <w:pPr>
        <w:jc w:val="both"/>
        <w:rPr>
          <w:rFonts w:cs="Arial"/>
        </w:rPr>
      </w:pPr>
    </w:p>
    <w:p w14:paraId="72B9C68B" w14:textId="77777777" w:rsidR="002E5AB3" w:rsidRDefault="002E5AB3" w:rsidP="002E5AB3">
      <w:pPr>
        <w:jc w:val="both"/>
        <w:rPr>
          <w:rFonts w:cs="Arial"/>
          <w:color w:val="000000"/>
        </w:rPr>
      </w:pPr>
      <w:r>
        <w:rPr>
          <w:rFonts w:cs="Arial"/>
          <w:color w:val="000000"/>
        </w:rPr>
        <w:t>Members can only be co-opted for a maximum of one year.</w:t>
      </w:r>
    </w:p>
    <w:p w14:paraId="5C02B356" w14:textId="77777777" w:rsidR="002E5AB3" w:rsidRDefault="002E5AB3" w:rsidP="002E5AB3">
      <w:pPr>
        <w:jc w:val="both"/>
        <w:rPr>
          <w:rFonts w:cs="Arial"/>
        </w:rPr>
      </w:pPr>
    </w:p>
    <w:p w14:paraId="6EA6D95C" w14:textId="77777777" w:rsidR="002E5AB3" w:rsidRDefault="002E5AB3" w:rsidP="002E5AB3">
      <w:pPr>
        <w:jc w:val="both"/>
        <w:rPr>
          <w:rFonts w:cs="Arial"/>
          <w:b/>
        </w:rPr>
      </w:pPr>
      <w:r w:rsidRPr="002E5AB3">
        <w:rPr>
          <w:rFonts w:cs="Arial"/>
          <w:b/>
        </w:rPr>
        <w:t>9.</w:t>
      </w:r>
      <w:r w:rsidRPr="002E5AB3">
        <w:rPr>
          <w:rFonts w:cs="Arial"/>
          <w:b/>
        </w:rPr>
        <w:tab/>
      </w:r>
      <w:r>
        <w:rPr>
          <w:rFonts w:cs="Arial"/>
          <w:b/>
        </w:rPr>
        <w:t xml:space="preserve">Meetings </w:t>
      </w:r>
      <w:r w:rsidRPr="002E5AB3">
        <w:rPr>
          <w:rFonts w:cs="Arial"/>
          <w:b/>
        </w:rPr>
        <w:t>and Performance</w:t>
      </w:r>
    </w:p>
    <w:p w14:paraId="11ED8693" w14:textId="77777777" w:rsidR="002E5AB3" w:rsidRDefault="002E5AB3" w:rsidP="002E5AB3">
      <w:pPr>
        <w:jc w:val="both"/>
        <w:rPr>
          <w:rFonts w:cs="Arial"/>
          <w:u w:val="single"/>
        </w:rPr>
      </w:pPr>
    </w:p>
    <w:p w14:paraId="798F861D" w14:textId="3444B793" w:rsidR="00E72B08" w:rsidRPr="00FE6698" w:rsidRDefault="00E72B08" w:rsidP="00E72B08">
      <w:pPr>
        <w:jc w:val="both"/>
        <w:rPr>
          <w:rFonts w:eastAsia="Arial" w:cs="Arial"/>
        </w:rPr>
      </w:pPr>
      <w:r w:rsidRPr="00847385">
        <w:rPr>
          <w:rFonts w:eastAsia="Arial" w:cs="Arial"/>
        </w:rPr>
        <w:t xml:space="preserve">The YPC will meet virtually on a regular basis (around every </w:t>
      </w:r>
      <w:r w:rsidRPr="00E72B08">
        <w:rPr>
          <w:rFonts w:eastAsia="Arial" w:cs="Arial"/>
        </w:rPr>
        <w:t xml:space="preserve">7-9 </w:t>
      </w:r>
      <w:r w:rsidRPr="00847385">
        <w:rPr>
          <w:rFonts w:eastAsia="Arial" w:cs="Arial"/>
        </w:rPr>
        <w:t xml:space="preserve">weeks) and have </w:t>
      </w:r>
      <w:r w:rsidRPr="00E72B08">
        <w:rPr>
          <w:rFonts w:eastAsia="Arial" w:cs="Arial"/>
        </w:rPr>
        <w:t>2</w:t>
      </w:r>
      <w:r w:rsidRPr="00847385">
        <w:rPr>
          <w:rFonts w:eastAsia="Arial" w:cs="Arial"/>
        </w:rPr>
        <w:t xml:space="preserve"> physical meetings a year (usually held in October</w:t>
      </w:r>
      <w:r w:rsidRPr="00E72B08">
        <w:rPr>
          <w:rFonts w:eastAsia="Arial" w:cs="Arial"/>
        </w:rPr>
        <w:t xml:space="preserve"> and May</w:t>
      </w:r>
      <w:r w:rsidRPr="00847385">
        <w:rPr>
          <w:rFonts w:eastAsia="Arial" w:cs="Arial"/>
        </w:rPr>
        <w:t>).</w:t>
      </w:r>
    </w:p>
    <w:p w14:paraId="0A9D3157" w14:textId="77777777" w:rsidR="002E5AB3" w:rsidRDefault="002E5AB3" w:rsidP="002E5AB3">
      <w:pPr>
        <w:jc w:val="both"/>
        <w:rPr>
          <w:rFonts w:cs="Arial"/>
        </w:rPr>
      </w:pPr>
    </w:p>
    <w:p w14:paraId="4B7A976B" w14:textId="77777777" w:rsidR="002E5AB3" w:rsidRDefault="002E5AB3" w:rsidP="002E5AB3">
      <w:pPr>
        <w:jc w:val="both"/>
        <w:rPr>
          <w:rFonts w:cs="Arial"/>
        </w:rPr>
      </w:pPr>
      <w:r>
        <w:rPr>
          <w:rFonts w:cs="Arial"/>
        </w:rPr>
        <w:t xml:space="preserve">Any member who has not attended at least one physical meeting or at least 3 virtual meetings will be considered to have resigned from the YPC.  In some cases due to different time zones and any external YPC commitments, the YPC Executive has the authority to overrule this if it is considered that the member is making good progress against current YPC strategy and that the Executive feels that the member has provided adequate updates on a regular basis. </w:t>
      </w:r>
    </w:p>
    <w:p w14:paraId="390FC248" w14:textId="77777777" w:rsidR="002E5AB3" w:rsidRDefault="002E5AB3" w:rsidP="002E5AB3">
      <w:pPr>
        <w:jc w:val="both"/>
        <w:rPr>
          <w:rFonts w:cs="Arial"/>
        </w:rPr>
      </w:pPr>
    </w:p>
    <w:p w14:paraId="2C9D18E7" w14:textId="77777777" w:rsidR="002E5AB3" w:rsidRDefault="002E5AB3" w:rsidP="002E5AB3">
      <w:pPr>
        <w:jc w:val="both"/>
        <w:rPr>
          <w:rFonts w:cs="Arial"/>
        </w:rPr>
      </w:pPr>
      <w:r>
        <w:rPr>
          <w:rFonts w:cs="Arial"/>
        </w:rPr>
        <w:t>Members of the Committee are expected to actively participle in meetings, contributing their ideas and suggestions.  The Committee operates a project-based approach to their strategy and therefore each member should be actively engaged with at least one project each year.</w:t>
      </w:r>
    </w:p>
    <w:p w14:paraId="21D11A1B" w14:textId="77777777" w:rsidR="002E5AB3" w:rsidRDefault="002E5AB3" w:rsidP="002E5AB3">
      <w:pPr>
        <w:jc w:val="both"/>
        <w:rPr>
          <w:rFonts w:cs="Arial"/>
        </w:rPr>
      </w:pPr>
    </w:p>
    <w:p w14:paraId="6DE33C85" w14:textId="77777777" w:rsidR="002E5AB3" w:rsidRPr="002E5AB3" w:rsidRDefault="002E5AB3" w:rsidP="002E5AB3">
      <w:pPr>
        <w:jc w:val="both"/>
        <w:rPr>
          <w:rFonts w:cs="Arial"/>
          <w:b/>
        </w:rPr>
      </w:pPr>
      <w:r w:rsidRPr="002E5AB3">
        <w:rPr>
          <w:rFonts w:cs="Arial"/>
          <w:b/>
        </w:rPr>
        <w:t>10.</w:t>
      </w:r>
      <w:r w:rsidRPr="002E5AB3">
        <w:rPr>
          <w:rFonts w:cs="Arial"/>
          <w:b/>
        </w:rPr>
        <w:tab/>
        <w:t>Quorum</w:t>
      </w:r>
    </w:p>
    <w:p w14:paraId="4195BBCB" w14:textId="77777777" w:rsidR="002E5AB3" w:rsidRDefault="002E5AB3" w:rsidP="002E5AB3">
      <w:pPr>
        <w:jc w:val="both"/>
        <w:rPr>
          <w:rFonts w:cs="Arial"/>
          <w:color w:val="000000"/>
        </w:rPr>
      </w:pPr>
    </w:p>
    <w:p w14:paraId="28522FCB" w14:textId="77777777" w:rsidR="002E5AB3" w:rsidRDefault="002E5AB3" w:rsidP="002E5AB3">
      <w:pPr>
        <w:jc w:val="both"/>
        <w:rPr>
          <w:rFonts w:cs="Arial"/>
          <w:color w:val="000000"/>
        </w:rPr>
      </w:pPr>
      <w:r>
        <w:rPr>
          <w:rFonts w:cs="Arial"/>
          <w:color w:val="000000"/>
        </w:rPr>
        <w:t>In order for a meeting to be considered quorate, 8 members need to be in attendance.</w:t>
      </w:r>
    </w:p>
    <w:p w14:paraId="74003870" w14:textId="77777777" w:rsidR="002E5AB3" w:rsidRDefault="002E5AB3" w:rsidP="002E5AB3">
      <w:pPr>
        <w:jc w:val="both"/>
        <w:rPr>
          <w:rFonts w:cs="Arial"/>
          <w:color w:val="000000" w:themeColor="text1"/>
        </w:rPr>
      </w:pPr>
    </w:p>
    <w:p w14:paraId="47821BA5" w14:textId="77777777" w:rsidR="002E5AB3" w:rsidRDefault="002E5AB3" w:rsidP="002E5AB3">
      <w:pPr>
        <w:jc w:val="both"/>
        <w:rPr>
          <w:rFonts w:cs="Arial"/>
          <w:b/>
        </w:rPr>
      </w:pPr>
      <w:r w:rsidRPr="002E5AB3">
        <w:rPr>
          <w:rFonts w:cs="Arial"/>
          <w:b/>
        </w:rPr>
        <w:t>11.</w:t>
      </w:r>
      <w:r w:rsidRPr="002E5AB3">
        <w:rPr>
          <w:rFonts w:cs="Arial"/>
          <w:b/>
        </w:rPr>
        <w:tab/>
      </w:r>
      <w:r>
        <w:rPr>
          <w:rFonts w:cs="Arial"/>
          <w:b/>
        </w:rPr>
        <w:t>Person Specification</w:t>
      </w:r>
    </w:p>
    <w:p w14:paraId="656B65A0" w14:textId="77777777" w:rsidR="002E5AB3" w:rsidRDefault="002E5AB3" w:rsidP="002E5AB3">
      <w:pPr>
        <w:jc w:val="both"/>
        <w:rPr>
          <w:rFonts w:cs="Arial"/>
        </w:rPr>
      </w:pPr>
    </w:p>
    <w:p w14:paraId="64269F69" w14:textId="77777777" w:rsidR="002E5AB3" w:rsidRDefault="002E5AB3" w:rsidP="002E5AB3">
      <w:pPr>
        <w:jc w:val="both"/>
        <w:rPr>
          <w:rFonts w:cs="Arial"/>
        </w:rPr>
      </w:pPr>
      <w:r>
        <w:rPr>
          <w:rFonts w:cs="Arial"/>
        </w:rPr>
        <w:t>In order to be on the Committee, it would be desirable if candidates met some or all of the following criteria.  This will vary each year dependent on the skills of current Committee members and gaps will be identified.</w:t>
      </w:r>
    </w:p>
    <w:p w14:paraId="38BE7BC0" w14:textId="77777777" w:rsidR="002E5AB3" w:rsidRDefault="002E5AB3" w:rsidP="002E5AB3">
      <w:pPr>
        <w:jc w:val="both"/>
        <w:rPr>
          <w:rFonts w:cs="Arial"/>
        </w:rPr>
      </w:pPr>
    </w:p>
    <w:p w14:paraId="7E9E5135" w14:textId="77777777" w:rsidR="002E5AB3" w:rsidRDefault="002E5AB3" w:rsidP="002E5AB3">
      <w:pPr>
        <w:jc w:val="both"/>
        <w:rPr>
          <w:rFonts w:cs="Arial"/>
        </w:rPr>
      </w:pPr>
      <w:r>
        <w:rPr>
          <w:rFonts w:cs="Arial"/>
        </w:rPr>
        <w:t>General skills:</w:t>
      </w:r>
    </w:p>
    <w:p w14:paraId="1A9E6401" w14:textId="77777777" w:rsidR="002E5AB3" w:rsidRDefault="002E5AB3" w:rsidP="002E5AB3">
      <w:pPr>
        <w:pStyle w:val="NoSpacing"/>
        <w:numPr>
          <w:ilvl w:val="0"/>
          <w:numId w:val="9"/>
        </w:numPr>
        <w:ind w:hanging="720"/>
        <w:rPr>
          <w:rFonts w:cs="Arial"/>
        </w:rPr>
      </w:pPr>
      <w:r>
        <w:rPr>
          <w:rFonts w:cs="Arial"/>
        </w:rPr>
        <w:t>Awareness of young engineers' issues in their own country.</w:t>
      </w:r>
    </w:p>
    <w:p w14:paraId="496F36AE" w14:textId="77777777" w:rsidR="002E5AB3" w:rsidRDefault="002E5AB3" w:rsidP="002E5AB3">
      <w:pPr>
        <w:pStyle w:val="NoSpacing"/>
        <w:numPr>
          <w:ilvl w:val="0"/>
          <w:numId w:val="9"/>
        </w:numPr>
        <w:ind w:hanging="720"/>
        <w:rPr>
          <w:rFonts w:cs="Arial"/>
        </w:rPr>
      </w:pPr>
      <w:r>
        <w:rPr>
          <w:rFonts w:cs="Arial"/>
        </w:rPr>
        <w:t>Knowledge of their local education system.</w:t>
      </w:r>
    </w:p>
    <w:p w14:paraId="4A919384" w14:textId="77777777" w:rsidR="002E5AB3" w:rsidRDefault="002E5AB3" w:rsidP="002E5AB3">
      <w:pPr>
        <w:pStyle w:val="NoSpacing"/>
        <w:numPr>
          <w:ilvl w:val="0"/>
          <w:numId w:val="9"/>
        </w:numPr>
        <w:ind w:hanging="720"/>
        <w:rPr>
          <w:rFonts w:cs="Arial"/>
        </w:rPr>
      </w:pPr>
      <w:r>
        <w:rPr>
          <w:rFonts w:cs="Arial"/>
        </w:rPr>
        <w:t>Financial management and budgeting.</w:t>
      </w:r>
    </w:p>
    <w:p w14:paraId="4DD514C8" w14:textId="77777777" w:rsidR="002E5AB3" w:rsidRDefault="002E5AB3" w:rsidP="002E5AB3">
      <w:pPr>
        <w:pStyle w:val="NoSpacing"/>
        <w:numPr>
          <w:ilvl w:val="0"/>
          <w:numId w:val="9"/>
        </w:numPr>
        <w:ind w:hanging="720"/>
        <w:rPr>
          <w:rFonts w:cs="Arial"/>
        </w:rPr>
      </w:pPr>
      <w:r>
        <w:rPr>
          <w:rFonts w:cs="Arial"/>
        </w:rPr>
        <w:t>Ability to influence stakeholders.</w:t>
      </w:r>
    </w:p>
    <w:p w14:paraId="028B10BB" w14:textId="77777777" w:rsidR="002E5AB3" w:rsidRDefault="002E5AB3" w:rsidP="002E5AB3">
      <w:pPr>
        <w:pStyle w:val="NoSpacing"/>
        <w:numPr>
          <w:ilvl w:val="0"/>
          <w:numId w:val="9"/>
        </w:numPr>
        <w:ind w:hanging="720"/>
        <w:rPr>
          <w:rFonts w:cs="Arial"/>
        </w:rPr>
      </w:pPr>
      <w:r>
        <w:rPr>
          <w:rFonts w:cs="Arial"/>
        </w:rPr>
        <w:t>Public relations/communications/marketing/social media knowledge.</w:t>
      </w:r>
    </w:p>
    <w:p w14:paraId="2C0D81C5" w14:textId="77777777" w:rsidR="002E5AB3" w:rsidRDefault="002E5AB3" w:rsidP="002E5AB3">
      <w:pPr>
        <w:pStyle w:val="NoSpacing"/>
        <w:numPr>
          <w:ilvl w:val="0"/>
          <w:numId w:val="9"/>
        </w:numPr>
        <w:ind w:hanging="720"/>
        <w:rPr>
          <w:rFonts w:cs="Arial"/>
        </w:rPr>
      </w:pPr>
      <w:r>
        <w:rPr>
          <w:rFonts w:cs="Arial"/>
        </w:rPr>
        <w:t>Understanding of the international engineering and technology industry.</w:t>
      </w:r>
    </w:p>
    <w:p w14:paraId="1D382003" w14:textId="77777777" w:rsidR="002E5AB3" w:rsidRDefault="002E5AB3" w:rsidP="002E5AB3">
      <w:pPr>
        <w:pStyle w:val="NoSpacing"/>
        <w:numPr>
          <w:ilvl w:val="0"/>
          <w:numId w:val="9"/>
        </w:numPr>
        <w:ind w:hanging="720"/>
        <w:rPr>
          <w:rFonts w:cs="Arial"/>
        </w:rPr>
      </w:pPr>
      <w:r>
        <w:rPr>
          <w:rFonts w:cs="Arial"/>
        </w:rPr>
        <w:t>Experience in project/programme management.</w:t>
      </w:r>
    </w:p>
    <w:p w14:paraId="0D30DB79" w14:textId="77777777" w:rsidR="002E5AB3" w:rsidRDefault="002E5AB3" w:rsidP="002E5AB3">
      <w:pPr>
        <w:pStyle w:val="NoSpacing"/>
        <w:numPr>
          <w:ilvl w:val="0"/>
          <w:numId w:val="9"/>
        </w:numPr>
        <w:ind w:hanging="720"/>
        <w:rPr>
          <w:rFonts w:cs="Arial"/>
        </w:rPr>
      </w:pPr>
      <w:r>
        <w:rPr>
          <w:rFonts w:cs="Arial"/>
        </w:rPr>
        <w:t>Experience in planning or organising events or competitions.</w:t>
      </w:r>
    </w:p>
    <w:p w14:paraId="26607645" w14:textId="77777777" w:rsidR="002E5AB3" w:rsidRDefault="002E5AB3" w:rsidP="002E5AB3">
      <w:pPr>
        <w:pStyle w:val="NoSpacing"/>
        <w:numPr>
          <w:ilvl w:val="0"/>
          <w:numId w:val="9"/>
        </w:numPr>
        <w:ind w:hanging="720"/>
        <w:rPr>
          <w:rFonts w:cs="Arial"/>
        </w:rPr>
      </w:pPr>
      <w:r>
        <w:rPr>
          <w:rFonts w:cs="Arial"/>
        </w:rPr>
        <w:t>Previous experience on an On Campus group, a Local Network, Technical Network or other Board or Committee.</w:t>
      </w:r>
    </w:p>
    <w:p w14:paraId="5DA5E937" w14:textId="77777777" w:rsidR="002E5AB3" w:rsidRDefault="002E5AB3" w:rsidP="002E5AB3">
      <w:pPr>
        <w:pStyle w:val="NoSpacing"/>
        <w:numPr>
          <w:ilvl w:val="0"/>
          <w:numId w:val="9"/>
        </w:numPr>
        <w:ind w:hanging="720"/>
        <w:rPr>
          <w:rFonts w:cs="Arial"/>
        </w:rPr>
      </w:pPr>
      <w:r>
        <w:rPr>
          <w:rFonts w:cs="Arial"/>
        </w:rPr>
        <w:t xml:space="preserve">Appreciation of the different routes into engineering, </w:t>
      </w:r>
      <w:proofErr w:type="spellStart"/>
      <w:r>
        <w:rPr>
          <w:rFonts w:cs="Arial"/>
        </w:rPr>
        <w:t>ie</w:t>
      </w:r>
      <w:proofErr w:type="spellEnd"/>
      <w:r>
        <w:rPr>
          <w:rFonts w:cs="Arial"/>
        </w:rPr>
        <w:t xml:space="preserve"> University or Apprenticeship.</w:t>
      </w:r>
    </w:p>
    <w:p w14:paraId="40F0CD01" w14:textId="77777777" w:rsidR="002E5AB3" w:rsidRDefault="002E5AB3" w:rsidP="002E5AB3">
      <w:pPr>
        <w:pStyle w:val="NoSpacing"/>
        <w:numPr>
          <w:ilvl w:val="0"/>
          <w:numId w:val="9"/>
        </w:numPr>
        <w:ind w:hanging="720"/>
        <w:rPr>
          <w:rFonts w:cs="Arial"/>
        </w:rPr>
      </w:pPr>
      <w:r>
        <w:rPr>
          <w:rFonts w:cs="Arial"/>
        </w:rPr>
        <w:t>Management and leadership.</w:t>
      </w:r>
    </w:p>
    <w:p w14:paraId="70F57A06" w14:textId="77777777" w:rsidR="002E5AB3" w:rsidRDefault="002E5AB3" w:rsidP="002E5AB3">
      <w:pPr>
        <w:pStyle w:val="NoSpacing"/>
        <w:numPr>
          <w:ilvl w:val="0"/>
          <w:numId w:val="9"/>
        </w:numPr>
        <w:ind w:hanging="720"/>
        <w:rPr>
          <w:rFonts w:cs="Arial"/>
        </w:rPr>
      </w:pPr>
      <w:r>
        <w:rPr>
          <w:rFonts w:cs="Arial"/>
        </w:rPr>
        <w:t>Knowledge of effective social networking.</w:t>
      </w:r>
    </w:p>
    <w:p w14:paraId="14573025" w14:textId="77777777" w:rsidR="002E5AB3" w:rsidRDefault="002E5AB3" w:rsidP="002E5AB3">
      <w:pPr>
        <w:pStyle w:val="NoSpacing"/>
        <w:numPr>
          <w:ilvl w:val="0"/>
          <w:numId w:val="9"/>
        </w:numPr>
        <w:ind w:hanging="720"/>
        <w:rPr>
          <w:rFonts w:cs="Arial"/>
        </w:rPr>
      </w:pPr>
      <w:r>
        <w:rPr>
          <w:rFonts w:cs="Arial"/>
        </w:rPr>
        <w:t>Awareness of other Professional Engineering Institutions' offerings in their area.</w:t>
      </w:r>
    </w:p>
    <w:p w14:paraId="6FDEA792" w14:textId="77777777" w:rsidR="002E5AB3" w:rsidRDefault="002E5AB3" w:rsidP="002E5AB3">
      <w:pPr>
        <w:pStyle w:val="NoSpacing"/>
        <w:numPr>
          <w:ilvl w:val="0"/>
          <w:numId w:val="9"/>
        </w:numPr>
        <w:ind w:hanging="720"/>
        <w:rPr>
          <w:rFonts w:cs="Arial"/>
        </w:rPr>
      </w:pPr>
      <w:r>
        <w:rPr>
          <w:rFonts w:cs="Arial"/>
        </w:rPr>
        <w:t>Experience of volunteering in another role.</w:t>
      </w:r>
    </w:p>
    <w:p w14:paraId="4BCF8BB7" w14:textId="77777777" w:rsidR="002E5AB3" w:rsidRDefault="002E5AB3" w:rsidP="002E5AB3">
      <w:pPr>
        <w:pStyle w:val="NoSpacing"/>
        <w:numPr>
          <w:ilvl w:val="0"/>
          <w:numId w:val="9"/>
        </w:numPr>
        <w:ind w:hanging="720"/>
        <w:rPr>
          <w:rFonts w:cs="Arial"/>
        </w:rPr>
      </w:pPr>
      <w:r>
        <w:rPr>
          <w:rFonts w:cs="Arial"/>
        </w:rPr>
        <w:t>Passionate about developing YPs and considering effective ways to engage with them.</w:t>
      </w:r>
    </w:p>
    <w:p w14:paraId="742FD919" w14:textId="77777777" w:rsidR="002E5AB3" w:rsidRDefault="002E5AB3" w:rsidP="002E5AB3">
      <w:pPr>
        <w:jc w:val="both"/>
        <w:rPr>
          <w:rFonts w:cs="Arial"/>
        </w:rPr>
      </w:pPr>
    </w:p>
    <w:p w14:paraId="6AA88A51" w14:textId="77777777" w:rsidR="002E5AB3" w:rsidRDefault="002E5AB3" w:rsidP="002E5AB3">
      <w:pPr>
        <w:jc w:val="both"/>
        <w:rPr>
          <w:rFonts w:cs="Arial"/>
        </w:rPr>
      </w:pPr>
      <w:r>
        <w:rPr>
          <w:rFonts w:cs="Arial"/>
        </w:rPr>
        <w:t>Specialist skills:</w:t>
      </w:r>
    </w:p>
    <w:p w14:paraId="5ECF378A" w14:textId="77777777" w:rsidR="002E5AB3" w:rsidRDefault="002E5AB3" w:rsidP="002E5AB3">
      <w:pPr>
        <w:pStyle w:val="NoSpacing"/>
        <w:numPr>
          <w:ilvl w:val="0"/>
          <w:numId w:val="9"/>
        </w:numPr>
        <w:ind w:hanging="720"/>
        <w:rPr>
          <w:rFonts w:cs="Arial"/>
        </w:rPr>
      </w:pPr>
      <w:r>
        <w:rPr>
          <w:rFonts w:cs="Arial"/>
        </w:rPr>
        <w:t>Experience in academia.</w:t>
      </w:r>
    </w:p>
    <w:p w14:paraId="4E929B79" w14:textId="77777777" w:rsidR="002E5AB3" w:rsidRDefault="002E5AB3" w:rsidP="002E5AB3">
      <w:pPr>
        <w:pStyle w:val="NoSpacing"/>
        <w:numPr>
          <w:ilvl w:val="0"/>
          <w:numId w:val="9"/>
        </w:numPr>
        <w:ind w:hanging="720"/>
        <w:rPr>
          <w:rFonts w:cs="Arial"/>
        </w:rPr>
      </w:pPr>
      <w:r>
        <w:rPr>
          <w:rFonts w:cs="Arial"/>
        </w:rPr>
        <w:t>Web-based information dissemination experience.</w:t>
      </w:r>
    </w:p>
    <w:p w14:paraId="696351D6" w14:textId="77777777" w:rsidR="002E5AB3" w:rsidRDefault="002E5AB3" w:rsidP="002E5AB3">
      <w:pPr>
        <w:pStyle w:val="NoSpacing"/>
        <w:numPr>
          <w:ilvl w:val="0"/>
          <w:numId w:val="9"/>
        </w:numPr>
        <w:ind w:hanging="720"/>
        <w:rPr>
          <w:rFonts w:cs="Arial"/>
        </w:rPr>
      </w:pPr>
      <w:r>
        <w:rPr>
          <w:rFonts w:cs="Arial"/>
        </w:rPr>
        <w:t>Analytical and research skills.</w:t>
      </w:r>
    </w:p>
    <w:p w14:paraId="224779A0" w14:textId="77777777" w:rsidR="002E5AB3" w:rsidRDefault="002E5AB3" w:rsidP="002E5AB3">
      <w:pPr>
        <w:pStyle w:val="NoSpacing"/>
        <w:numPr>
          <w:ilvl w:val="0"/>
          <w:numId w:val="9"/>
        </w:numPr>
        <w:ind w:hanging="720"/>
        <w:rPr>
          <w:rFonts w:cs="Arial"/>
        </w:rPr>
      </w:pPr>
      <w:r>
        <w:rPr>
          <w:rFonts w:cs="Arial"/>
        </w:rPr>
        <w:t>Diversity and ethical knowledge.</w:t>
      </w:r>
    </w:p>
    <w:p w14:paraId="2B11C4C5" w14:textId="77777777" w:rsidR="002E5AB3" w:rsidRDefault="002E5AB3" w:rsidP="002E5AB3">
      <w:pPr>
        <w:jc w:val="both"/>
        <w:rPr>
          <w:rFonts w:cs="Arial"/>
        </w:rPr>
      </w:pPr>
    </w:p>
    <w:p w14:paraId="63B684A5" w14:textId="77777777" w:rsidR="002E5AB3" w:rsidRDefault="002E5AB3" w:rsidP="002E5AB3">
      <w:pPr>
        <w:jc w:val="both"/>
        <w:rPr>
          <w:rFonts w:cs="Arial"/>
        </w:rPr>
      </w:pPr>
      <w:r>
        <w:rPr>
          <w:rFonts w:cs="Arial"/>
        </w:rPr>
        <w:t>Desirable skills:</w:t>
      </w:r>
    </w:p>
    <w:p w14:paraId="6C0B87EE" w14:textId="77777777" w:rsidR="002E5AB3" w:rsidRDefault="002E5AB3" w:rsidP="002E5AB3">
      <w:pPr>
        <w:pStyle w:val="NoSpacing"/>
        <w:numPr>
          <w:ilvl w:val="0"/>
          <w:numId w:val="9"/>
        </w:numPr>
        <w:ind w:hanging="720"/>
        <w:rPr>
          <w:rFonts w:cs="Arial"/>
        </w:rPr>
      </w:pPr>
      <w:r>
        <w:rPr>
          <w:rFonts w:cs="Arial"/>
        </w:rPr>
        <w:t>Legal.</w:t>
      </w:r>
    </w:p>
    <w:p w14:paraId="116A9513" w14:textId="77777777" w:rsidR="002E5AB3" w:rsidRDefault="002E5AB3" w:rsidP="002E5AB3">
      <w:pPr>
        <w:pStyle w:val="NoSpacing"/>
        <w:numPr>
          <w:ilvl w:val="0"/>
          <w:numId w:val="9"/>
        </w:numPr>
        <w:ind w:hanging="720"/>
        <w:rPr>
          <w:rFonts w:cs="Arial"/>
        </w:rPr>
      </w:pPr>
      <w:r>
        <w:rPr>
          <w:rFonts w:cs="Arial"/>
        </w:rPr>
        <w:lastRenderedPageBreak/>
        <w:t>Publishing.</w:t>
      </w:r>
    </w:p>
    <w:p w14:paraId="40E5A4B0" w14:textId="77777777" w:rsidR="002E5AB3" w:rsidRDefault="002E5AB3" w:rsidP="002E5AB3">
      <w:pPr>
        <w:jc w:val="both"/>
        <w:rPr>
          <w:rFonts w:cs="Arial"/>
          <w:u w:val="single"/>
        </w:rPr>
      </w:pPr>
    </w:p>
    <w:p w14:paraId="44EBC2E9" w14:textId="77777777" w:rsidR="002E5AB3" w:rsidRDefault="002E5AB3" w:rsidP="002E5AB3">
      <w:pPr>
        <w:jc w:val="both"/>
        <w:rPr>
          <w:rFonts w:cs="Arial"/>
          <w:u w:val="single"/>
        </w:rPr>
      </w:pPr>
    </w:p>
    <w:p w14:paraId="73FC331B" w14:textId="77777777" w:rsidR="000C49C2" w:rsidRPr="000C49C2" w:rsidRDefault="000C49C2" w:rsidP="000C49C2">
      <w:pPr>
        <w:jc w:val="both"/>
        <w:rPr>
          <w:rFonts w:cs="Arial"/>
          <w:color w:val="000000" w:themeColor="text1"/>
          <w:lang w:eastAsia="en-GB"/>
        </w:rPr>
      </w:pPr>
    </w:p>
    <w:p w14:paraId="6338A493" w14:textId="77777777" w:rsidR="00046552" w:rsidRPr="000C49C2" w:rsidRDefault="00046552" w:rsidP="0030281D">
      <w:pPr>
        <w:jc w:val="both"/>
        <w:rPr>
          <w:rFonts w:cs="Arial"/>
          <w:color w:val="000000" w:themeColor="text1"/>
          <w:szCs w:val="22"/>
          <w:lang w:eastAsia="en-GB"/>
        </w:rPr>
      </w:pPr>
    </w:p>
    <w:sectPr w:rsidR="00046552" w:rsidRPr="000C49C2">
      <w:headerReference w:type="default" r:id="rId16"/>
      <w:footerReference w:type="default" r:id="rId17"/>
      <w:footnotePr>
        <w:numFmt w:val="lowerRoman"/>
      </w:footnotePr>
      <w:endnotePr>
        <w:numFmt w:val="decimal"/>
      </w:endnotePr>
      <w:pgSz w:w="11907" w:h="16840"/>
      <w:pgMar w:top="1134" w:right="1134" w:bottom="1440" w:left="1418" w:header="357" w:footer="720" w:gutter="0"/>
      <w:paperSrc w:first="7" w:other="7"/>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Zaheed Hussein" w:date="2025-04-28T07:57:00Z" w:initials="ZH">
    <w:p w14:paraId="782314C6" w14:textId="16B7DF6B" w:rsidR="008D3061" w:rsidRDefault="008D3061">
      <w:pPr>
        <w:pStyle w:val="CommentText"/>
      </w:pPr>
      <w:r>
        <w:rPr>
          <w:rStyle w:val="CommentReference"/>
        </w:rPr>
        <w:annotationRef/>
      </w:r>
      <w:r w:rsidRPr="762B7C54">
        <w:t>can I check how are you interpreting / applying  this number against the constitution under clause 3 above</w:t>
      </w:r>
    </w:p>
  </w:comment>
  <w:comment w:id="15" w:author="Zaheed Hussein" w:date="2025-04-28T08:00:00Z" w:initials="ZH">
    <w:p w14:paraId="10A874C0" w14:textId="3872E09C" w:rsidR="008D3061" w:rsidRDefault="008D3061">
      <w:pPr>
        <w:pStyle w:val="CommentText"/>
      </w:pPr>
      <w:r>
        <w:rPr>
          <w:rStyle w:val="CommentReference"/>
        </w:rPr>
        <w:annotationRef/>
      </w:r>
      <w:r w:rsidRPr="7246021A">
        <w:t>and, any particular reason you have adjusted the quorum number from the original 6 to 11? (just looking at the tall order of having the need to have 11 present to achieve the quorum requirement.</w:t>
      </w:r>
    </w:p>
  </w:comment>
  <w:comment w:id="16" w:author="Sandra Godman" w:date="2025-04-28T11:37:00Z" w:initials="SG">
    <w:p w14:paraId="73F34A11" w14:textId="2624A90B" w:rsidR="008D3061" w:rsidRDefault="008D3061">
      <w:pPr>
        <w:pStyle w:val="CommentText"/>
      </w:pPr>
      <w:r>
        <w:rPr>
          <w:rStyle w:val="CommentReference"/>
        </w:rPr>
        <w:annotationRef/>
      </w:r>
      <w:r w:rsidRPr="59C2FBFA">
        <w:t>The Board is now much bigger.  Clause 10 in the intro of this document states that the Bye-laws applying to the BoT, apply mutadis mutandis to the Boards and Committees.  B-L 78 says "....or one more than half its number, whichever is the greater".  I've just re-counted and now make it 26, so it should be 14!  I think I just counted the 14 members and the sub-committee chairs before - that comes to 20.  How do you want to apply it?</w:t>
      </w:r>
    </w:p>
  </w:comment>
  <w:comment w:id="37" w:author="Sandra Godman" w:date="2025-04-24T13:52:00Z" w:initials="SG">
    <w:p w14:paraId="47595C5F" w14:textId="77777777" w:rsidR="00E81A4F" w:rsidRDefault="00784A98" w:rsidP="00E81A4F">
      <w:pPr>
        <w:pStyle w:val="CommentText"/>
        <w:jc w:val="left"/>
      </w:pPr>
      <w:r>
        <w:rPr>
          <w:rStyle w:val="CommentReference"/>
        </w:rPr>
        <w:annotationRef/>
      </w:r>
      <w:r w:rsidR="00E81A4F">
        <w:t>ToRs moved to new position in document to reflect new reporting line; otherwise no change.</w:t>
      </w:r>
    </w:p>
  </w:comment>
  <w:comment w:id="38" w:author="Zaheed Hussein" w:date="2025-04-28T08:05:00Z" w:initials="ZH">
    <w:p w14:paraId="714D2B72" w14:textId="03D88F32" w:rsidR="008D3061" w:rsidRDefault="008D3061">
      <w:pPr>
        <w:pStyle w:val="CommentText"/>
      </w:pPr>
      <w:r>
        <w:rPr>
          <w:rStyle w:val="CommentReference"/>
        </w:rPr>
        <w:annotationRef/>
      </w:r>
      <w:r w:rsidRPr="41522E14">
        <w:t>please update to 'His'</w:t>
      </w:r>
    </w:p>
  </w:comment>
  <w:comment w:id="39" w:author="Zaheed Hussein" w:date="2025-04-28T08:06:00Z" w:initials="ZH">
    <w:p w14:paraId="49CF2E85" w14:textId="485381C4" w:rsidR="008D3061" w:rsidRDefault="008D3061">
      <w:pPr>
        <w:pStyle w:val="CommentText"/>
      </w:pPr>
      <w:r>
        <w:rPr>
          <w:rStyle w:val="CommentReference"/>
        </w:rPr>
        <w:annotationRef/>
      </w:r>
      <w:r w:rsidRPr="194EDE02">
        <w:t xml:space="preserve">please do check if this is featured elsewhere, I've not been able to spot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2314C6" w15:done="0"/>
  <w15:commentEx w15:paraId="10A874C0" w15:paraIdParent="782314C6" w15:done="0"/>
  <w15:commentEx w15:paraId="73F34A11" w15:paraIdParent="782314C6" w15:done="0"/>
  <w15:commentEx w15:paraId="47595C5F" w15:done="0"/>
  <w15:commentEx w15:paraId="714D2B72" w15:done="1"/>
  <w15:commentEx w15:paraId="49CF2E85" w15:paraIdParent="714D2B7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2B6252" w16cex:dateUtc="2025-04-28T06:57:00Z"/>
  <w16cex:commentExtensible w16cex:durableId="6FA1C783" w16cex:dateUtc="2025-04-28T07:00:00Z"/>
  <w16cex:commentExtensible w16cex:durableId="572C08C4" w16cex:dateUtc="2025-04-28T10:37:00Z"/>
  <w16cex:commentExtensible w16cex:durableId="250C9E31" w16cex:dateUtc="2025-04-24T12:52:00Z"/>
  <w16cex:commentExtensible w16cex:durableId="3A094FE1" w16cex:dateUtc="2025-04-28T07:05:00Z"/>
  <w16cex:commentExtensible w16cex:durableId="504FC414" w16cex:dateUtc="2025-04-28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2314C6" w16cid:durableId="242B6252"/>
  <w16cid:commentId w16cid:paraId="10A874C0" w16cid:durableId="6FA1C783"/>
  <w16cid:commentId w16cid:paraId="73F34A11" w16cid:durableId="572C08C4"/>
  <w16cid:commentId w16cid:paraId="47595C5F" w16cid:durableId="250C9E31"/>
  <w16cid:commentId w16cid:paraId="714D2B72" w16cid:durableId="3A094FE1"/>
  <w16cid:commentId w16cid:paraId="49CF2E85" w16cid:durableId="504FC4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E1AFD" w14:textId="77777777" w:rsidR="001C08DD" w:rsidRDefault="001C08DD">
      <w:r>
        <w:separator/>
      </w:r>
    </w:p>
  </w:endnote>
  <w:endnote w:type="continuationSeparator" w:id="0">
    <w:p w14:paraId="138F8ECC" w14:textId="77777777" w:rsidR="001C08DD" w:rsidRDefault="001C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40ED3" w14:textId="77777777" w:rsidR="00DD23F7" w:rsidRPr="00B25A21" w:rsidRDefault="00DD23F7" w:rsidP="00B25A21">
    <w:pPr>
      <w:pStyle w:val="Footer"/>
      <w:jc w:val="center"/>
      <w:rPr>
        <w:rFonts w:cs="Arial"/>
        <w:szCs w:val="22"/>
      </w:rPr>
    </w:pPr>
    <w:r w:rsidRPr="00B25A21">
      <w:rPr>
        <w:rFonts w:cs="Arial"/>
        <w:szCs w:val="22"/>
      </w:rPr>
      <w:fldChar w:fldCharType="begin"/>
    </w:r>
    <w:r w:rsidRPr="00B25A21">
      <w:rPr>
        <w:rFonts w:cs="Arial"/>
        <w:szCs w:val="22"/>
      </w:rPr>
      <w:instrText xml:space="preserve"> PAGE   \* MERGEFORMAT </w:instrText>
    </w:r>
    <w:r w:rsidRPr="00B25A21">
      <w:rPr>
        <w:rFonts w:cs="Arial"/>
        <w:szCs w:val="22"/>
      </w:rPr>
      <w:fldChar w:fldCharType="separate"/>
    </w:r>
    <w:r>
      <w:rPr>
        <w:rFonts w:cs="Arial"/>
        <w:noProof/>
        <w:szCs w:val="22"/>
      </w:rPr>
      <w:t>2</w:t>
    </w:r>
    <w:r w:rsidRPr="00B25A21">
      <w:rPr>
        <w:rFonts w:cs="Arial"/>
        <w:noProof/>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79811" w14:textId="77777777" w:rsidR="001C08DD" w:rsidRDefault="001C08DD">
      <w:r>
        <w:separator/>
      </w:r>
    </w:p>
  </w:footnote>
  <w:footnote w:type="continuationSeparator" w:id="0">
    <w:p w14:paraId="3DD8F565" w14:textId="77777777" w:rsidR="001C08DD" w:rsidRDefault="001C08DD">
      <w:r>
        <w:continuationSeparator/>
      </w:r>
    </w:p>
  </w:footnote>
  <w:footnote w:id="1">
    <w:p w14:paraId="7ADE3EA7" w14:textId="66B6A53B" w:rsidR="00DD23F7" w:rsidRPr="00A32ED5" w:rsidRDefault="00DD23F7" w:rsidP="00CE1934">
      <w:pPr>
        <w:pStyle w:val="FootnoteText"/>
        <w:rPr>
          <w:rFonts w:cs="Arial"/>
        </w:rPr>
      </w:pPr>
      <w:r w:rsidRPr="00A32ED5">
        <w:rPr>
          <w:rStyle w:val="FootnoteReference"/>
          <w:rFonts w:cs="Arial"/>
        </w:rPr>
        <w:footnoteRef/>
      </w:r>
      <w:r w:rsidRPr="00A32ED5">
        <w:rPr>
          <w:rFonts w:cs="Arial"/>
        </w:rPr>
        <w:t xml:space="preserve"> </w:t>
      </w:r>
      <w:r w:rsidRPr="00A32ED5">
        <w:rPr>
          <w:rFonts w:cs="Arial"/>
          <w:sz w:val="18"/>
          <w:szCs w:val="18"/>
        </w:rPr>
        <w:t>Note that the Engineering Council’s Bye-laws require that the procedures and resources</w:t>
      </w:r>
      <w:r w:rsidRPr="00A32ED5" w:rsidDel="001D2ACE">
        <w:rPr>
          <w:rFonts w:cs="Arial"/>
          <w:sz w:val="18"/>
          <w:szCs w:val="18"/>
        </w:rPr>
        <w:t xml:space="preserve"> </w:t>
      </w:r>
      <w:r w:rsidRPr="00A32ED5">
        <w:rPr>
          <w:rFonts w:cs="Arial"/>
          <w:sz w:val="18"/>
          <w:szCs w:val="18"/>
        </w:rPr>
        <w:t xml:space="preserve">for monitoring of the conduct of Registrants be also subject to audit and review.  However, the activity governing the Conduct of Registrants is managed by the Department of Governance and </w:t>
      </w:r>
      <w:r w:rsidR="006E12CA">
        <w:rPr>
          <w:rFonts w:cs="Arial"/>
          <w:sz w:val="18"/>
          <w:szCs w:val="18"/>
        </w:rPr>
        <w:t>External Engagement</w:t>
      </w:r>
      <w:r w:rsidRPr="00A32ED5">
        <w:rPr>
          <w:rFonts w:cs="Arial"/>
          <w:sz w:val="18"/>
          <w:szCs w:val="18"/>
        </w:rPr>
        <w:t xml:space="preserve"> and reported to the Engineering Council by M</w:t>
      </w:r>
      <w:r w:rsidR="006E12CA">
        <w:rPr>
          <w:rFonts w:cs="Arial"/>
          <w:sz w:val="18"/>
          <w:szCs w:val="18"/>
        </w:rPr>
        <w:t xml:space="preserve">embership and </w:t>
      </w:r>
      <w:r w:rsidRPr="00A32ED5">
        <w:rPr>
          <w:rFonts w:cs="Arial"/>
          <w:sz w:val="18"/>
          <w:szCs w:val="18"/>
        </w:rPr>
        <w:t>P</w:t>
      </w:r>
      <w:r w:rsidR="006E12CA">
        <w:rPr>
          <w:rFonts w:cs="Arial"/>
          <w:sz w:val="18"/>
          <w:szCs w:val="18"/>
        </w:rPr>
        <w:t xml:space="preserve">rodessional </w:t>
      </w:r>
      <w:r w:rsidRPr="00A32ED5">
        <w:rPr>
          <w:rFonts w:cs="Arial"/>
          <w:sz w:val="18"/>
          <w:szCs w:val="18"/>
        </w:rPr>
        <w:t>D</w:t>
      </w:r>
      <w:r w:rsidR="006E12CA">
        <w:rPr>
          <w:rFonts w:cs="Arial"/>
          <w:sz w:val="18"/>
          <w:szCs w:val="18"/>
        </w:rPr>
        <w:t>evelopment</w:t>
      </w:r>
      <w:r w:rsidRPr="00A32ED5">
        <w:rPr>
          <w:rFonts w:cs="Arial"/>
          <w:sz w:val="18"/>
          <w:szCs w:val="18"/>
        </w:rPr>
        <w:t xml:space="preserve"> staff as part of the IET’s Annual Self-Assessment Report.  As such, this activity is outside the scope of </w:t>
      </w:r>
      <w:r w:rsidR="006E12CA">
        <w:rPr>
          <w:rFonts w:cs="Arial"/>
          <w:sz w:val="18"/>
          <w:szCs w:val="18"/>
        </w:rPr>
        <w:t xml:space="preserve">the </w:t>
      </w:r>
      <w:r w:rsidRPr="00A32ED5">
        <w:rPr>
          <w:rFonts w:cs="Arial"/>
          <w:sz w:val="18"/>
          <w:szCs w:val="18"/>
        </w:rPr>
        <w:t>Q</w:t>
      </w:r>
      <w:r w:rsidR="006E12CA">
        <w:rPr>
          <w:rFonts w:cs="Arial"/>
          <w:sz w:val="18"/>
          <w:szCs w:val="18"/>
        </w:rPr>
        <w:t xml:space="preserve">uality </w:t>
      </w:r>
      <w:r w:rsidRPr="00A32ED5">
        <w:rPr>
          <w:rFonts w:cs="Arial"/>
          <w:sz w:val="18"/>
          <w:szCs w:val="18"/>
        </w:rPr>
        <w:t>A</w:t>
      </w:r>
      <w:r w:rsidR="006E12CA">
        <w:rPr>
          <w:rFonts w:cs="Arial"/>
          <w:sz w:val="18"/>
          <w:szCs w:val="18"/>
        </w:rPr>
        <w:t xml:space="preserve">ssurance </w:t>
      </w:r>
      <w:r w:rsidRPr="00A32ED5">
        <w:rPr>
          <w:rFonts w:cs="Arial"/>
          <w:sz w:val="18"/>
          <w:szCs w:val="18"/>
        </w:rPr>
        <w:t>C</w:t>
      </w:r>
      <w:r w:rsidR="006E12CA">
        <w:rPr>
          <w:rFonts w:cs="Arial"/>
          <w:sz w:val="18"/>
          <w:szCs w:val="18"/>
        </w:rPr>
        <w:t>ommittee</w:t>
      </w:r>
      <w:r w:rsidRPr="00A32ED5">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F7ED" w14:textId="77777777" w:rsidR="00DD23F7" w:rsidRPr="00CC6A15" w:rsidRDefault="00DD23F7">
    <w:pPr>
      <w:pStyle w:val="Header"/>
      <w:spacing w:line="240" w:lineRule="atLeast"/>
      <w:rPr>
        <w:rFonts w:cs="Arial"/>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6C1192"/>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01CA219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9A0B5A"/>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316C680"/>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97EB77A"/>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69569806"/>
    <w:lvl w:ilvl="0">
      <w:start w:val="1"/>
      <w:numFmt w:val="bullet"/>
      <w:pStyle w:val="ListBullet"/>
      <w:lvlText w:val=""/>
      <w:lvlJc w:val="left"/>
      <w:pPr>
        <w:ind w:left="360" w:hanging="360"/>
      </w:pPr>
      <w:rPr>
        <w:rFonts w:ascii="Wingdings" w:hAnsi="Wingdings" w:hint="default"/>
      </w:rPr>
    </w:lvl>
  </w:abstractNum>
  <w:abstractNum w:abstractNumId="6" w15:restartNumberingAfterBreak="0">
    <w:nsid w:val="00520A94"/>
    <w:multiLevelType w:val="hybridMultilevel"/>
    <w:tmpl w:val="E760E9EE"/>
    <w:lvl w:ilvl="0" w:tplc="E998FF18">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1473255"/>
    <w:multiLevelType w:val="hybridMultilevel"/>
    <w:tmpl w:val="EAB4A558"/>
    <w:lvl w:ilvl="0" w:tplc="59F6990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1D32EF3"/>
    <w:multiLevelType w:val="hybridMultilevel"/>
    <w:tmpl w:val="427AA3F4"/>
    <w:lvl w:ilvl="0" w:tplc="15B879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E83D66"/>
    <w:multiLevelType w:val="multilevel"/>
    <w:tmpl w:val="98103408"/>
    <w:styleLink w:val="IETListNumbers"/>
    <w:lvl w:ilvl="0">
      <w:start w:val="1"/>
      <w:numFmt w:val="lowerLetter"/>
      <w:pStyle w:val="ListNumber"/>
      <w:lvlText w:val="(%1)"/>
      <w:lvlJc w:val="left"/>
      <w:pPr>
        <w:tabs>
          <w:tab w:val="num" w:pos="360"/>
        </w:tabs>
        <w:ind w:left="357" w:hanging="357"/>
      </w:pPr>
      <w:rPr>
        <w:rFonts w:hint="default"/>
      </w:rPr>
    </w:lvl>
    <w:lvl w:ilvl="1">
      <w:start w:val="1"/>
      <w:numFmt w:val="lowerRoman"/>
      <w:pStyle w:val="ListNumber2"/>
      <w:lvlText w:val="(%2)"/>
      <w:lvlJc w:val="left"/>
      <w:pPr>
        <w:tabs>
          <w:tab w:val="num" w:pos="360"/>
        </w:tabs>
        <w:ind w:left="357" w:hanging="357"/>
      </w:pPr>
      <w:rPr>
        <w:rFonts w:hint="default"/>
      </w:rPr>
    </w:lvl>
    <w:lvl w:ilvl="2">
      <w:start w:val="1"/>
      <w:numFmt w:val="upperLetter"/>
      <w:pStyle w:val="ListNumber3"/>
      <w:lvlText w:val="(%3)"/>
      <w:lvlJc w:val="left"/>
      <w:pPr>
        <w:tabs>
          <w:tab w:val="num" w:pos="360"/>
        </w:tabs>
        <w:ind w:left="357" w:hanging="357"/>
      </w:pPr>
      <w:rPr>
        <w:rFonts w:hint="default"/>
      </w:rPr>
    </w:lvl>
    <w:lvl w:ilvl="3">
      <w:start w:val="1"/>
      <w:numFmt w:val="upperRoman"/>
      <w:pStyle w:val="ListNumber4"/>
      <w:lvlText w:val="(%4)"/>
      <w:lvlJc w:val="left"/>
      <w:pPr>
        <w:tabs>
          <w:tab w:val="num" w:pos="360"/>
        </w:tabs>
        <w:ind w:left="357" w:hanging="357"/>
      </w:pPr>
      <w:rPr>
        <w:rFonts w:hint="default"/>
      </w:rPr>
    </w:lvl>
    <w:lvl w:ilvl="4">
      <w:start w:val="1"/>
      <w:numFmt w:val="lowerLetter"/>
      <w:lvlText w:val="%5."/>
      <w:lvlJc w:val="left"/>
      <w:pPr>
        <w:tabs>
          <w:tab w:val="num" w:pos="360"/>
        </w:tabs>
        <w:ind w:left="357" w:hanging="357"/>
      </w:pPr>
      <w:rPr>
        <w:rFonts w:hint="default"/>
      </w:rPr>
    </w:lvl>
    <w:lvl w:ilvl="5">
      <w:start w:val="1"/>
      <w:numFmt w:val="lowerRoman"/>
      <w:lvlText w:val="%6."/>
      <w:lvlJc w:val="right"/>
      <w:pPr>
        <w:tabs>
          <w:tab w:val="num" w:pos="360"/>
        </w:tabs>
        <w:ind w:left="357" w:hanging="357"/>
      </w:pPr>
      <w:rPr>
        <w:rFonts w:hint="default"/>
      </w:rPr>
    </w:lvl>
    <w:lvl w:ilvl="6">
      <w:start w:val="1"/>
      <w:numFmt w:val="decimal"/>
      <w:lvlText w:val="%7."/>
      <w:lvlJc w:val="left"/>
      <w:pPr>
        <w:tabs>
          <w:tab w:val="num" w:pos="360"/>
        </w:tabs>
        <w:ind w:left="357" w:hanging="357"/>
      </w:pPr>
      <w:rPr>
        <w:rFonts w:hint="default"/>
      </w:rPr>
    </w:lvl>
    <w:lvl w:ilvl="7">
      <w:start w:val="1"/>
      <w:numFmt w:val="lowerLetter"/>
      <w:lvlText w:val="%8."/>
      <w:lvlJc w:val="left"/>
      <w:pPr>
        <w:tabs>
          <w:tab w:val="num" w:pos="360"/>
        </w:tabs>
        <w:ind w:left="357" w:hanging="357"/>
      </w:pPr>
      <w:rPr>
        <w:rFonts w:hint="default"/>
      </w:rPr>
    </w:lvl>
    <w:lvl w:ilvl="8">
      <w:start w:val="1"/>
      <w:numFmt w:val="lowerRoman"/>
      <w:lvlText w:val="%9."/>
      <w:lvlJc w:val="right"/>
      <w:pPr>
        <w:tabs>
          <w:tab w:val="num" w:pos="360"/>
        </w:tabs>
        <w:ind w:left="357" w:hanging="357"/>
      </w:pPr>
      <w:rPr>
        <w:rFonts w:hint="default"/>
      </w:rPr>
    </w:lvl>
  </w:abstractNum>
  <w:abstractNum w:abstractNumId="10" w15:restartNumberingAfterBreak="0">
    <w:nsid w:val="02CB57EB"/>
    <w:multiLevelType w:val="hybridMultilevel"/>
    <w:tmpl w:val="0310FEA8"/>
    <w:lvl w:ilvl="0" w:tplc="9CA4A8E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2F77B14"/>
    <w:multiLevelType w:val="multilevel"/>
    <w:tmpl w:val="50567EB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4502856"/>
    <w:multiLevelType w:val="hybridMultilevel"/>
    <w:tmpl w:val="E760E9EE"/>
    <w:lvl w:ilvl="0" w:tplc="E998FF18">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052A4B9D"/>
    <w:multiLevelType w:val="hybridMultilevel"/>
    <w:tmpl w:val="C3BE0896"/>
    <w:lvl w:ilvl="0" w:tplc="E998FF1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AB0B89"/>
    <w:multiLevelType w:val="hybridMultilevel"/>
    <w:tmpl w:val="92F6606A"/>
    <w:lvl w:ilvl="0" w:tplc="319A30EC">
      <w:start w:val="1"/>
      <w:numFmt w:val="lowerLetter"/>
      <w:lvlText w:val="(%1)"/>
      <w:lvlJc w:val="left"/>
      <w:pPr>
        <w:ind w:left="360" w:hanging="360"/>
      </w:pPr>
      <w:rPr>
        <w:rFonts w:ascii="Arial" w:eastAsia="Arial" w:hAnsi="Arial" w:hint="default"/>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07881431"/>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82B02E9"/>
    <w:multiLevelType w:val="hybridMultilevel"/>
    <w:tmpl w:val="C3BE0896"/>
    <w:lvl w:ilvl="0" w:tplc="E998FF1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9DB36A9"/>
    <w:multiLevelType w:val="hybridMultilevel"/>
    <w:tmpl w:val="86307A96"/>
    <w:lvl w:ilvl="0" w:tplc="319A30EC">
      <w:start w:val="1"/>
      <w:numFmt w:val="lowerLetter"/>
      <w:lvlText w:val="(%1)"/>
      <w:lvlJc w:val="left"/>
      <w:pPr>
        <w:ind w:left="720" w:hanging="360"/>
      </w:pPr>
      <w:rPr>
        <w:rFonts w:ascii="Arial" w:eastAsia="Arial" w:hAnsi="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0A1281"/>
    <w:multiLevelType w:val="hybridMultilevel"/>
    <w:tmpl w:val="911C73C8"/>
    <w:lvl w:ilvl="0" w:tplc="95208A7A">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CED11AF"/>
    <w:multiLevelType w:val="hybridMultilevel"/>
    <w:tmpl w:val="D0305C64"/>
    <w:lvl w:ilvl="0" w:tplc="E998FF1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0E1A3844"/>
    <w:multiLevelType w:val="hybridMultilevel"/>
    <w:tmpl w:val="2BB2B448"/>
    <w:lvl w:ilvl="0" w:tplc="10D29E4A">
      <w:start w:val="1"/>
      <w:numFmt w:val="lowerLetter"/>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10762684"/>
    <w:multiLevelType w:val="hybridMultilevel"/>
    <w:tmpl w:val="E468EAD8"/>
    <w:lvl w:ilvl="0" w:tplc="41B2983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25042EF"/>
    <w:multiLevelType w:val="hybridMultilevel"/>
    <w:tmpl w:val="984417E8"/>
    <w:lvl w:ilvl="0" w:tplc="F130891C">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3" w15:restartNumberingAfterBreak="0">
    <w:nsid w:val="16AE3338"/>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177A6092"/>
    <w:multiLevelType w:val="hybridMultilevel"/>
    <w:tmpl w:val="22F806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7DD1F39"/>
    <w:multiLevelType w:val="hybridMultilevel"/>
    <w:tmpl w:val="C3BE0896"/>
    <w:lvl w:ilvl="0" w:tplc="E998FF1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A37714F"/>
    <w:multiLevelType w:val="hybridMultilevel"/>
    <w:tmpl w:val="8BAA7C78"/>
    <w:lvl w:ilvl="0" w:tplc="FAE6D80C">
      <w:start w:val="1"/>
      <w:numFmt w:val="bullet"/>
      <w:lvlText w:val=""/>
      <w:lvlJc w:val="left"/>
      <w:pPr>
        <w:tabs>
          <w:tab w:val="num" w:pos="358"/>
        </w:tabs>
        <w:ind w:left="358" w:hanging="358"/>
      </w:pPr>
      <w:rPr>
        <w:rFonts w:ascii="Wingdings" w:hAnsi="Wingdings" w:cs="Times New Roman"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7" w15:restartNumberingAfterBreak="0">
    <w:nsid w:val="1A3A5520"/>
    <w:multiLevelType w:val="hybridMultilevel"/>
    <w:tmpl w:val="427AA3F4"/>
    <w:lvl w:ilvl="0" w:tplc="15B879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A542FC9"/>
    <w:multiLevelType w:val="hybridMultilevel"/>
    <w:tmpl w:val="0DFE0BBA"/>
    <w:lvl w:ilvl="0" w:tplc="9F70F478">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1A752D25"/>
    <w:multiLevelType w:val="hybridMultilevel"/>
    <w:tmpl w:val="451EEC4E"/>
    <w:lvl w:ilvl="0" w:tplc="319A30EC">
      <w:start w:val="1"/>
      <w:numFmt w:val="lowerLetter"/>
      <w:lvlText w:val="(%1)"/>
      <w:lvlJc w:val="left"/>
      <w:pPr>
        <w:ind w:hanging="720"/>
      </w:pPr>
      <w:rPr>
        <w:rFonts w:ascii="Arial" w:eastAsia="Arial" w:hAnsi="Arial" w:hint="default"/>
        <w:sz w:val="22"/>
        <w:szCs w:val="22"/>
      </w:rPr>
    </w:lvl>
    <w:lvl w:ilvl="1" w:tplc="1A34B534">
      <w:start w:val="1"/>
      <w:numFmt w:val="bullet"/>
      <w:lvlText w:val="•"/>
      <w:lvlJc w:val="left"/>
      <w:rPr>
        <w:rFonts w:hint="default"/>
      </w:rPr>
    </w:lvl>
    <w:lvl w:ilvl="2" w:tplc="330EEA10">
      <w:start w:val="1"/>
      <w:numFmt w:val="bullet"/>
      <w:lvlText w:val="•"/>
      <w:lvlJc w:val="left"/>
      <w:rPr>
        <w:rFonts w:hint="default"/>
      </w:rPr>
    </w:lvl>
    <w:lvl w:ilvl="3" w:tplc="F8EE62AE">
      <w:start w:val="1"/>
      <w:numFmt w:val="bullet"/>
      <w:lvlText w:val="•"/>
      <w:lvlJc w:val="left"/>
      <w:rPr>
        <w:rFonts w:hint="default"/>
      </w:rPr>
    </w:lvl>
    <w:lvl w:ilvl="4" w:tplc="1D408590">
      <w:start w:val="1"/>
      <w:numFmt w:val="bullet"/>
      <w:lvlText w:val="•"/>
      <w:lvlJc w:val="left"/>
      <w:rPr>
        <w:rFonts w:hint="default"/>
      </w:rPr>
    </w:lvl>
    <w:lvl w:ilvl="5" w:tplc="471A3846">
      <w:start w:val="1"/>
      <w:numFmt w:val="bullet"/>
      <w:lvlText w:val="•"/>
      <w:lvlJc w:val="left"/>
      <w:rPr>
        <w:rFonts w:hint="default"/>
      </w:rPr>
    </w:lvl>
    <w:lvl w:ilvl="6" w:tplc="45B829DE">
      <w:start w:val="1"/>
      <w:numFmt w:val="bullet"/>
      <w:lvlText w:val="•"/>
      <w:lvlJc w:val="left"/>
      <w:rPr>
        <w:rFonts w:hint="default"/>
      </w:rPr>
    </w:lvl>
    <w:lvl w:ilvl="7" w:tplc="B4465CE8">
      <w:start w:val="1"/>
      <w:numFmt w:val="bullet"/>
      <w:lvlText w:val="•"/>
      <w:lvlJc w:val="left"/>
      <w:rPr>
        <w:rFonts w:hint="default"/>
      </w:rPr>
    </w:lvl>
    <w:lvl w:ilvl="8" w:tplc="A098841C">
      <w:start w:val="1"/>
      <w:numFmt w:val="bullet"/>
      <w:lvlText w:val="•"/>
      <w:lvlJc w:val="left"/>
      <w:rPr>
        <w:rFonts w:hint="default"/>
      </w:rPr>
    </w:lvl>
  </w:abstractNum>
  <w:abstractNum w:abstractNumId="30" w15:restartNumberingAfterBreak="0">
    <w:nsid w:val="1ADA6373"/>
    <w:multiLevelType w:val="hybridMultilevel"/>
    <w:tmpl w:val="EF8454DC"/>
    <w:lvl w:ilvl="0" w:tplc="08090001">
      <w:start w:val="1"/>
      <w:numFmt w:val="bullet"/>
      <w:lvlText w:val=""/>
      <w:lvlJc w:val="left"/>
      <w:pPr>
        <w:ind w:left="376" w:hanging="360"/>
      </w:pPr>
      <w:rPr>
        <w:rFonts w:ascii="Symbol" w:hAnsi="Symbol" w:hint="default"/>
      </w:rPr>
    </w:lvl>
    <w:lvl w:ilvl="1" w:tplc="08090003">
      <w:start w:val="1"/>
      <w:numFmt w:val="bullet"/>
      <w:lvlText w:val="o"/>
      <w:lvlJc w:val="left"/>
      <w:pPr>
        <w:ind w:left="1096" w:hanging="360"/>
      </w:pPr>
      <w:rPr>
        <w:rFonts w:ascii="Courier New" w:hAnsi="Courier New" w:cs="Courier New" w:hint="default"/>
      </w:rPr>
    </w:lvl>
    <w:lvl w:ilvl="2" w:tplc="08090005">
      <w:start w:val="1"/>
      <w:numFmt w:val="bullet"/>
      <w:lvlText w:val=""/>
      <w:lvlJc w:val="left"/>
      <w:pPr>
        <w:ind w:left="1816" w:hanging="360"/>
      </w:pPr>
      <w:rPr>
        <w:rFonts w:ascii="Wingdings" w:hAnsi="Wingdings" w:hint="default"/>
      </w:rPr>
    </w:lvl>
    <w:lvl w:ilvl="3" w:tplc="08090001">
      <w:start w:val="1"/>
      <w:numFmt w:val="bullet"/>
      <w:lvlText w:val=""/>
      <w:lvlJc w:val="left"/>
      <w:pPr>
        <w:ind w:left="2536" w:hanging="360"/>
      </w:pPr>
      <w:rPr>
        <w:rFonts w:ascii="Symbol" w:hAnsi="Symbol" w:hint="default"/>
      </w:rPr>
    </w:lvl>
    <w:lvl w:ilvl="4" w:tplc="08090003">
      <w:start w:val="1"/>
      <w:numFmt w:val="bullet"/>
      <w:lvlText w:val="o"/>
      <w:lvlJc w:val="left"/>
      <w:pPr>
        <w:ind w:left="3256" w:hanging="360"/>
      </w:pPr>
      <w:rPr>
        <w:rFonts w:ascii="Courier New" w:hAnsi="Courier New" w:cs="Courier New" w:hint="default"/>
      </w:rPr>
    </w:lvl>
    <w:lvl w:ilvl="5" w:tplc="08090005">
      <w:start w:val="1"/>
      <w:numFmt w:val="bullet"/>
      <w:lvlText w:val=""/>
      <w:lvlJc w:val="left"/>
      <w:pPr>
        <w:ind w:left="3976" w:hanging="360"/>
      </w:pPr>
      <w:rPr>
        <w:rFonts w:ascii="Wingdings" w:hAnsi="Wingdings" w:hint="default"/>
      </w:rPr>
    </w:lvl>
    <w:lvl w:ilvl="6" w:tplc="08090001">
      <w:start w:val="1"/>
      <w:numFmt w:val="bullet"/>
      <w:lvlText w:val=""/>
      <w:lvlJc w:val="left"/>
      <w:pPr>
        <w:ind w:left="4696" w:hanging="360"/>
      </w:pPr>
      <w:rPr>
        <w:rFonts w:ascii="Symbol" w:hAnsi="Symbol" w:hint="default"/>
      </w:rPr>
    </w:lvl>
    <w:lvl w:ilvl="7" w:tplc="08090003">
      <w:start w:val="1"/>
      <w:numFmt w:val="bullet"/>
      <w:lvlText w:val="o"/>
      <w:lvlJc w:val="left"/>
      <w:pPr>
        <w:ind w:left="5416" w:hanging="360"/>
      </w:pPr>
      <w:rPr>
        <w:rFonts w:ascii="Courier New" w:hAnsi="Courier New" w:cs="Courier New" w:hint="default"/>
      </w:rPr>
    </w:lvl>
    <w:lvl w:ilvl="8" w:tplc="08090005">
      <w:start w:val="1"/>
      <w:numFmt w:val="bullet"/>
      <w:lvlText w:val=""/>
      <w:lvlJc w:val="left"/>
      <w:pPr>
        <w:ind w:left="6136" w:hanging="360"/>
      </w:pPr>
      <w:rPr>
        <w:rFonts w:ascii="Wingdings" w:hAnsi="Wingdings" w:hint="default"/>
      </w:rPr>
    </w:lvl>
  </w:abstractNum>
  <w:abstractNum w:abstractNumId="31" w15:restartNumberingAfterBreak="0">
    <w:nsid w:val="1B8575C3"/>
    <w:multiLevelType w:val="hybridMultilevel"/>
    <w:tmpl w:val="3A38EF7A"/>
    <w:lvl w:ilvl="0" w:tplc="08090001">
      <w:start w:val="1"/>
      <w:numFmt w:val="bullet"/>
      <w:lvlText w:val=""/>
      <w:lvlJc w:val="left"/>
      <w:pPr>
        <w:tabs>
          <w:tab w:val="num" w:pos="2340"/>
        </w:tabs>
        <w:ind w:left="234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F8B56BB"/>
    <w:multiLevelType w:val="hybridMultilevel"/>
    <w:tmpl w:val="DB68B950"/>
    <w:lvl w:ilvl="0" w:tplc="5ECC0B56">
      <w:start w:val="1"/>
      <w:numFmt w:val="lowerLetter"/>
      <w:lvlText w:val="(%1)"/>
      <w:lvlJc w:val="left"/>
      <w:pPr>
        <w:ind w:hanging="720"/>
      </w:pPr>
      <w:rPr>
        <w:rFonts w:ascii="Arial" w:eastAsia="Arial" w:hAnsi="Arial" w:hint="default"/>
        <w:sz w:val="22"/>
        <w:szCs w:val="22"/>
      </w:rPr>
    </w:lvl>
    <w:lvl w:ilvl="1" w:tplc="672C8BDC">
      <w:start w:val="1"/>
      <w:numFmt w:val="bullet"/>
      <w:lvlText w:val="•"/>
      <w:lvlJc w:val="left"/>
      <w:rPr>
        <w:rFonts w:hint="default"/>
      </w:rPr>
    </w:lvl>
    <w:lvl w:ilvl="2" w:tplc="ECECD676">
      <w:start w:val="1"/>
      <w:numFmt w:val="bullet"/>
      <w:lvlText w:val="•"/>
      <w:lvlJc w:val="left"/>
      <w:rPr>
        <w:rFonts w:hint="default"/>
      </w:rPr>
    </w:lvl>
    <w:lvl w:ilvl="3" w:tplc="2C923316">
      <w:start w:val="1"/>
      <w:numFmt w:val="bullet"/>
      <w:lvlText w:val="•"/>
      <w:lvlJc w:val="left"/>
      <w:rPr>
        <w:rFonts w:hint="default"/>
      </w:rPr>
    </w:lvl>
    <w:lvl w:ilvl="4" w:tplc="3DF2F5CA">
      <w:start w:val="1"/>
      <w:numFmt w:val="bullet"/>
      <w:lvlText w:val="•"/>
      <w:lvlJc w:val="left"/>
      <w:rPr>
        <w:rFonts w:hint="default"/>
      </w:rPr>
    </w:lvl>
    <w:lvl w:ilvl="5" w:tplc="DDB638B2">
      <w:start w:val="1"/>
      <w:numFmt w:val="bullet"/>
      <w:lvlText w:val="•"/>
      <w:lvlJc w:val="left"/>
      <w:rPr>
        <w:rFonts w:hint="default"/>
      </w:rPr>
    </w:lvl>
    <w:lvl w:ilvl="6" w:tplc="6AF84924">
      <w:start w:val="1"/>
      <w:numFmt w:val="bullet"/>
      <w:lvlText w:val="•"/>
      <w:lvlJc w:val="left"/>
      <w:rPr>
        <w:rFonts w:hint="default"/>
      </w:rPr>
    </w:lvl>
    <w:lvl w:ilvl="7" w:tplc="78DACA0E">
      <w:start w:val="1"/>
      <w:numFmt w:val="bullet"/>
      <w:lvlText w:val="•"/>
      <w:lvlJc w:val="left"/>
      <w:rPr>
        <w:rFonts w:hint="default"/>
      </w:rPr>
    </w:lvl>
    <w:lvl w:ilvl="8" w:tplc="37620F26">
      <w:start w:val="1"/>
      <w:numFmt w:val="bullet"/>
      <w:lvlText w:val="•"/>
      <w:lvlJc w:val="left"/>
      <w:rPr>
        <w:rFonts w:hint="default"/>
      </w:rPr>
    </w:lvl>
  </w:abstractNum>
  <w:abstractNum w:abstractNumId="33" w15:restartNumberingAfterBreak="0">
    <w:nsid w:val="212B206A"/>
    <w:multiLevelType w:val="hybridMultilevel"/>
    <w:tmpl w:val="752C8D6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22763BD7"/>
    <w:multiLevelType w:val="hybridMultilevel"/>
    <w:tmpl w:val="CB7E4B32"/>
    <w:lvl w:ilvl="0" w:tplc="319A30EC">
      <w:start w:val="1"/>
      <w:numFmt w:val="lowerLetter"/>
      <w:lvlText w:val="(%1)"/>
      <w:lvlJc w:val="left"/>
      <w:pPr>
        <w:ind w:left="360" w:hanging="360"/>
      </w:pPr>
      <w:rPr>
        <w:rFonts w:ascii="Arial" w:eastAsia="Arial" w:hAnsi="Arial" w:hint="default"/>
        <w:sz w:val="22"/>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2455194F"/>
    <w:multiLevelType w:val="hybridMultilevel"/>
    <w:tmpl w:val="354279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6263859"/>
    <w:multiLevelType w:val="hybridMultilevel"/>
    <w:tmpl w:val="427AA3F4"/>
    <w:lvl w:ilvl="0" w:tplc="15B879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B6B589A"/>
    <w:multiLevelType w:val="hybridMultilevel"/>
    <w:tmpl w:val="DC286572"/>
    <w:lvl w:ilvl="0" w:tplc="E998FF1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30304F1A"/>
    <w:multiLevelType w:val="hybridMultilevel"/>
    <w:tmpl w:val="C94C17D2"/>
    <w:lvl w:ilvl="0" w:tplc="6DA600E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068539A"/>
    <w:multiLevelType w:val="hybridMultilevel"/>
    <w:tmpl w:val="87DA1BDC"/>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0BB4439"/>
    <w:multiLevelType w:val="hybridMultilevel"/>
    <w:tmpl w:val="427AA3F4"/>
    <w:lvl w:ilvl="0" w:tplc="15B879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2DE38C0"/>
    <w:multiLevelType w:val="hybridMultilevel"/>
    <w:tmpl w:val="958E0D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2" w15:restartNumberingAfterBreak="0">
    <w:nsid w:val="337D02C5"/>
    <w:multiLevelType w:val="hybridMultilevel"/>
    <w:tmpl w:val="DC4CC90C"/>
    <w:lvl w:ilvl="0" w:tplc="319A30EC">
      <w:start w:val="1"/>
      <w:numFmt w:val="lowerLetter"/>
      <w:lvlText w:val="(%1)"/>
      <w:lvlJc w:val="left"/>
      <w:pPr>
        <w:ind w:left="1080" w:hanging="360"/>
      </w:pPr>
      <w:rPr>
        <w:rFonts w:ascii="Arial" w:eastAsia="Arial" w:hAnsi="Arial" w:hint="default"/>
        <w:sz w:val="22"/>
        <w:szCs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35681CA2"/>
    <w:multiLevelType w:val="hybridMultilevel"/>
    <w:tmpl w:val="3342E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6CD0323"/>
    <w:multiLevelType w:val="hybridMultilevel"/>
    <w:tmpl w:val="02607844"/>
    <w:lvl w:ilvl="0" w:tplc="93DE51E6">
      <w:start w:val="1"/>
      <w:numFmt w:val="bullet"/>
      <w:lvlText w:val=""/>
      <w:lvlJc w:val="left"/>
      <w:pPr>
        <w:tabs>
          <w:tab w:val="num" w:pos="357"/>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033728"/>
    <w:multiLevelType w:val="multilevel"/>
    <w:tmpl w:val="98103408"/>
    <w:numStyleLink w:val="IETListNumbers"/>
  </w:abstractNum>
  <w:abstractNum w:abstractNumId="46" w15:restartNumberingAfterBreak="0">
    <w:nsid w:val="37A153BA"/>
    <w:multiLevelType w:val="hybridMultilevel"/>
    <w:tmpl w:val="A2005A74"/>
    <w:lvl w:ilvl="0" w:tplc="155E34EC">
      <w:start w:val="1"/>
      <w:numFmt w:val="lowerRoman"/>
      <w:lvlText w:val="(%1)"/>
      <w:lvlJc w:val="left"/>
      <w:pPr>
        <w:ind w:left="720" w:hanging="360"/>
      </w:pPr>
      <w:rPr>
        <w:rFonts w:hint="default"/>
      </w:rPr>
    </w:lvl>
    <w:lvl w:ilvl="1" w:tplc="155E34E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8B4218F"/>
    <w:multiLevelType w:val="hybridMultilevel"/>
    <w:tmpl w:val="3C644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A5A48C2"/>
    <w:multiLevelType w:val="hybridMultilevel"/>
    <w:tmpl w:val="E760E9EE"/>
    <w:lvl w:ilvl="0" w:tplc="E998FF18">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3D0A6B7C"/>
    <w:multiLevelType w:val="hybridMultilevel"/>
    <w:tmpl w:val="8052389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3DAB7D6E"/>
    <w:multiLevelType w:val="multilevel"/>
    <w:tmpl w:val="33104320"/>
    <w:styleLink w:val="IETHeadings"/>
    <w:lvl w:ilvl="0">
      <w:start w:val="1"/>
      <w:numFmt w:val="decimal"/>
      <w:lvlText w:val="%1."/>
      <w:lvlJc w:val="left"/>
      <w:pPr>
        <w:ind w:left="357" w:hanging="357"/>
      </w:pPr>
      <w:rPr>
        <w:rFonts w:ascii="Arial" w:hAnsi="Arial" w:hint="default"/>
        <w:b/>
        <w:i w:val="0"/>
        <w:sz w:val="22"/>
      </w:rPr>
    </w:lvl>
    <w:lvl w:ilvl="1">
      <w:start w:val="1"/>
      <w:numFmt w:val="decimal"/>
      <w:lvlText w:val="%1.%2."/>
      <w:lvlJc w:val="left"/>
      <w:pPr>
        <w:ind w:left="720" w:hanging="720"/>
      </w:pPr>
      <w:rPr>
        <w:rFonts w:ascii="Arial" w:hAnsi="Arial" w:hint="default"/>
        <w:sz w:val="22"/>
      </w:rPr>
    </w:lvl>
    <w:lvl w:ilvl="2">
      <w:start w:val="1"/>
      <w:numFmt w:val="decimal"/>
      <w:lvlText w:val="%1.%2.%3."/>
      <w:lvlJc w:val="left"/>
      <w:pPr>
        <w:ind w:left="720" w:hanging="720"/>
      </w:pPr>
      <w:rPr>
        <w:rFonts w:ascii="Arial" w:hAnsi="Arial" w:hint="default"/>
        <w:sz w:val="22"/>
      </w:rPr>
    </w:lvl>
    <w:lvl w:ilvl="3">
      <w:start w:val="1"/>
      <w:numFmt w:val="lowerLetter"/>
      <w:lvlText w:val="(%4)"/>
      <w:lvlJc w:val="left"/>
      <w:pPr>
        <w:ind w:left="1077" w:hanging="357"/>
      </w:pPr>
      <w:rPr>
        <w:rFonts w:ascii="Arial" w:hAnsi="Arial" w:hint="default"/>
        <w:sz w:val="22"/>
      </w:rPr>
    </w:lvl>
    <w:lvl w:ilvl="4">
      <w:start w:val="1"/>
      <w:numFmt w:val="none"/>
      <w:lvlText w:val="(i)"/>
      <w:lvlJc w:val="left"/>
      <w:pPr>
        <w:ind w:left="1077" w:hanging="357"/>
      </w:pPr>
      <w:rPr>
        <w:rFonts w:ascii="Arial" w:hAnsi="Arial" w:hint="default"/>
        <w:sz w:val="22"/>
      </w:rPr>
    </w:lvl>
    <w:lvl w:ilvl="5">
      <w:start w:val="1"/>
      <w:numFmt w:val="upperLetter"/>
      <w:lvlText w:val="(%6)"/>
      <w:lvlJc w:val="left"/>
      <w:pPr>
        <w:ind w:left="1077" w:hanging="357"/>
      </w:pPr>
      <w:rPr>
        <w:rFonts w:hint="default"/>
      </w:rPr>
    </w:lvl>
    <w:lvl w:ilvl="6">
      <w:start w:val="1"/>
      <w:numFmt w:val="upperRoman"/>
      <w:lvlText w:val="(%7)"/>
      <w:lvlJc w:val="left"/>
      <w:pPr>
        <w:ind w:left="1077" w:hanging="357"/>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3E7D08C5"/>
    <w:multiLevelType w:val="hybridMultilevel"/>
    <w:tmpl w:val="30E428FC"/>
    <w:lvl w:ilvl="0" w:tplc="CB28407C">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2" w15:restartNumberingAfterBreak="0">
    <w:nsid w:val="3F100B3A"/>
    <w:multiLevelType w:val="hybridMultilevel"/>
    <w:tmpl w:val="C0E6DC26"/>
    <w:lvl w:ilvl="0" w:tplc="B6324E82">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F9D1C0F"/>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2306C26"/>
    <w:multiLevelType w:val="hybridMultilevel"/>
    <w:tmpl w:val="6B80A530"/>
    <w:lvl w:ilvl="0" w:tplc="7988E324">
      <w:start w:val="1"/>
      <w:numFmt w:val="bullet"/>
      <w:pStyle w:val="NoSpacing"/>
      <w:lvlText w:val=""/>
      <w:lvlJc w:val="left"/>
      <w:pPr>
        <w:ind w:left="1746" w:hanging="360"/>
      </w:pPr>
      <w:rPr>
        <w:rFonts w:ascii="Wingdings" w:hAnsi="Wingdings" w:hint="default"/>
      </w:rPr>
    </w:lvl>
    <w:lvl w:ilvl="1" w:tplc="08090003" w:tentative="1">
      <w:start w:val="1"/>
      <w:numFmt w:val="bullet"/>
      <w:lvlText w:val="o"/>
      <w:lvlJc w:val="left"/>
      <w:pPr>
        <w:ind w:left="2466" w:hanging="360"/>
      </w:pPr>
      <w:rPr>
        <w:rFonts w:ascii="Courier New" w:hAnsi="Courier New" w:cs="Courier New" w:hint="default"/>
      </w:rPr>
    </w:lvl>
    <w:lvl w:ilvl="2" w:tplc="08090005" w:tentative="1">
      <w:start w:val="1"/>
      <w:numFmt w:val="bullet"/>
      <w:lvlText w:val=""/>
      <w:lvlJc w:val="left"/>
      <w:pPr>
        <w:ind w:left="3186" w:hanging="360"/>
      </w:pPr>
      <w:rPr>
        <w:rFonts w:ascii="Wingdings" w:hAnsi="Wingdings" w:hint="default"/>
      </w:rPr>
    </w:lvl>
    <w:lvl w:ilvl="3" w:tplc="08090001" w:tentative="1">
      <w:start w:val="1"/>
      <w:numFmt w:val="bullet"/>
      <w:lvlText w:val=""/>
      <w:lvlJc w:val="left"/>
      <w:pPr>
        <w:ind w:left="3906" w:hanging="360"/>
      </w:pPr>
      <w:rPr>
        <w:rFonts w:ascii="Symbol" w:hAnsi="Symbol" w:hint="default"/>
      </w:rPr>
    </w:lvl>
    <w:lvl w:ilvl="4" w:tplc="08090003" w:tentative="1">
      <w:start w:val="1"/>
      <w:numFmt w:val="bullet"/>
      <w:lvlText w:val="o"/>
      <w:lvlJc w:val="left"/>
      <w:pPr>
        <w:ind w:left="4626" w:hanging="360"/>
      </w:pPr>
      <w:rPr>
        <w:rFonts w:ascii="Courier New" w:hAnsi="Courier New" w:cs="Courier New" w:hint="default"/>
      </w:rPr>
    </w:lvl>
    <w:lvl w:ilvl="5" w:tplc="08090005" w:tentative="1">
      <w:start w:val="1"/>
      <w:numFmt w:val="bullet"/>
      <w:lvlText w:val=""/>
      <w:lvlJc w:val="left"/>
      <w:pPr>
        <w:ind w:left="5346" w:hanging="360"/>
      </w:pPr>
      <w:rPr>
        <w:rFonts w:ascii="Wingdings" w:hAnsi="Wingdings" w:hint="default"/>
      </w:rPr>
    </w:lvl>
    <w:lvl w:ilvl="6" w:tplc="08090001" w:tentative="1">
      <w:start w:val="1"/>
      <w:numFmt w:val="bullet"/>
      <w:lvlText w:val=""/>
      <w:lvlJc w:val="left"/>
      <w:pPr>
        <w:ind w:left="6066" w:hanging="360"/>
      </w:pPr>
      <w:rPr>
        <w:rFonts w:ascii="Symbol" w:hAnsi="Symbol" w:hint="default"/>
      </w:rPr>
    </w:lvl>
    <w:lvl w:ilvl="7" w:tplc="08090003" w:tentative="1">
      <w:start w:val="1"/>
      <w:numFmt w:val="bullet"/>
      <w:lvlText w:val="o"/>
      <w:lvlJc w:val="left"/>
      <w:pPr>
        <w:ind w:left="6786" w:hanging="360"/>
      </w:pPr>
      <w:rPr>
        <w:rFonts w:ascii="Courier New" w:hAnsi="Courier New" w:cs="Courier New" w:hint="default"/>
      </w:rPr>
    </w:lvl>
    <w:lvl w:ilvl="8" w:tplc="08090005" w:tentative="1">
      <w:start w:val="1"/>
      <w:numFmt w:val="bullet"/>
      <w:lvlText w:val=""/>
      <w:lvlJc w:val="left"/>
      <w:pPr>
        <w:ind w:left="7506" w:hanging="360"/>
      </w:pPr>
      <w:rPr>
        <w:rFonts w:ascii="Wingdings" w:hAnsi="Wingdings" w:hint="default"/>
      </w:rPr>
    </w:lvl>
  </w:abstractNum>
  <w:abstractNum w:abstractNumId="55" w15:restartNumberingAfterBreak="0">
    <w:nsid w:val="45F62337"/>
    <w:multiLevelType w:val="hybridMultilevel"/>
    <w:tmpl w:val="6584E4E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6" w15:restartNumberingAfterBreak="0">
    <w:nsid w:val="46335F8A"/>
    <w:multiLevelType w:val="hybridMultilevel"/>
    <w:tmpl w:val="D8F84F72"/>
    <w:lvl w:ilvl="0" w:tplc="0986AEE8">
      <w:start w:val="1"/>
      <w:numFmt w:val="lowerLetter"/>
      <w:lvlText w:val="(%1)"/>
      <w:lvlJc w:val="left"/>
      <w:pPr>
        <w:tabs>
          <w:tab w:val="num" w:pos="360"/>
        </w:tabs>
        <w:ind w:left="36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7DA459B"/>
    <w:multiLevelType w:val="hybridMultilevel"/>
    <w:tmpl w:val="223E19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4B360DED"/>
    <w:multiLevelType w:val="hybridMultilevel"/>
    <w:tmpl w:val="EAAC476E"/>
    <w:lvl w:ilvl="0" w:tplc="319A30EC">
      <w:start w:val="1"/>
      <w:numFmt w:val="lowerLetter"/>
      <w:lvlText w:val="(%1)"/>
      <w:lvlJc w:val="left"/>
      <w:pPr>
        <w:ind w:left="720" w:hanging="360"/>
      </w:pPr>
      <w:rPr>
        <w:rFonts w:ascii="Arial" w:eastAsia="Arial" w:hAnsi="Aria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C046A2B"/>
    <w:multiLevelType w:val="hybridMultilevel"/>
    <w:tmpl w:val="01AA340A"/>
    <w:lvl w:ilvl="0" w:tplc="B96C1B66">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4C342EE0"/>
    <w:multiLevelType w:val="multilevel"/>
    <w:tmpl w:val="F3B049A0"/>
    <w:lvl w:ilvl="0">
      <w:start w:val="1"/>
      <w:numFmt w:val="decimal"/>
      <w:pStyle w:val="MRheading1"/>
      <w:lvlText w:val="%1"/>
      <w:lvlJc w:val="left"/>
      <w:pPr>
        <w:tabs>
          <w:tab w:val="num" w:pos="720"/>
        </w:tabs>
        <w:ind w:left="720" w:hanging="720"/>
      </w:pPr>
    </w:lvl>
    <w:lvl w:ilvl="1">
      <w:start w:val="1"/>
      <w:numFmt w:val="decimal"/>
      <w:pStyle w:val="MRheading2"/>
      <w:lvlText w:val="%1.%2"/>
      <w:lvlJc w:val="left"/>
      <w:pPr>
        <w:tabs>
          <w:tab w:val="num" w:pos="720"/>
        </w:tabs>
        <w:ind w:left="720" w:hanging="720"/>
      </w:pPr>
      <w:rPr>
        <w:color w:val="000000" w:themeColor="text1"/>
      </w:rPr>
    </w:lvl>
    <w:lvl w:ilvl="2">
      <w:start w:val="1"/>
      <w:numFmt w:val="decimal"/>
      <w:pStyle w:val="MRheading3"/>
      <w:lvlText w:val="%1.%2.%3"/>
      <w:lvlJc w:val="left"/>
      <w:pPr>
        <w:tabs>
          <w:tab w:val="num" w:pos="1797"/>
        </w:tabs>
        <w:ind w:left="1797" w:hanging="1077"/>
      </w:pPr>
    </w:lvl>
    <w:lvl w:ilvl="3">
      <w:start w:val="1"/>
      <w:numFmt w:val="lowerRoman"/>
      <w:pStyle w:val="MRheading4"/>
      <w:lvlText w:val="(%4)"/>
      <w:lvlJc w:val="left"/>
      <w:pPr>
        <w:tabs>
          <w:tab w:val="num" w:pos="2517"/>
        </w:tabs>
        <w:ind w:left="2517" w:hanging="720"/>
      </w:pPr>
    </w:lvl>
    <w:lvl w:ilvl="4">
      <w:start w:val="1"/>
      <w:numFmt w:val="upperLetter"/>
      <w:pStyle w:val="MRheading5"/>
      <w:lvlText w:val="(%5)"/>
      <w:lvlJc w:val="left"/>
      <w:pPr>
        <w:tabs>
          <w:tab w:val="num" w:pos="3237"/>
        </w:tabs>
        <w:ind w:left="3237" w:hanging="720"/>
      </w:pPr>
    </w:lvl>
    <w:lvl w:ilvl="5">
      <w:start w:val="1"/>
      <w:numFmt w:val="decimal"/>
      <w:pStyle w:val="MRheading6"/>
      <w:lvlText w:val="%6)"/>
      <w:lvlJc w:val="left"/>
      <w:pPr>
        <w:tabs>
          <w:tab w:val="num" w:pos="3957"/>
        </w:tabs>
        <w:ind w:left="3957" w:hanging="720"/>
      </w:pPr>
    </w:lvl>
    <w:lvl w:ilvl="6">
      <w:start w:val="1"/>
      <w:numFmt w:val="lowerLetter"/>
      <w:pStyle w:val="MRheading7"/>
      <w:lvlText w:val="%7)"/>
      <w:lvlJc w:val="left"/>
      <w:pPr>
        <w:tabs>
          <w:tab w:val="num" w:pos="4677"/>
        </w:tabs>
        <w:ind w:left="4677" w:hanging="720"/>
      </w:pPr>
    </w:lvl>
    <w:lvl w:ilvl="7">
      <w:start w:val="1"/>
      <w:numFmt w:val="lowerRoman"/>
      <w:pStyle w:val="MRheading8"/>
      <w:lvlText w:val="%8)"/>
      <w:lvlJc w:val="left"/>
      <w:pPr>
        <w:tabs>
          <w:tab w:val="num" w:pos="5397"/>
        </w:tabs>
        <w:ind w:left="5397" w:hanging="720"/>
      </w:pPr>
    </w:lvl>
    <w:lvl w:ilvl="8">
      <w:start w:val="1"/>
      <w:numFmt w:val="upperLetter"/>
      <w:pStyle w:val="MRheading9"/>
      <w:lvlText w:val="%9)"/>
      <w:lvlJc w:val="left"/>
      <w:pPr>
        <w:tabs>
          <w:tab w:val="num" w:pos="6117"/>
        </w:tabs>
        <w:ind w:left="6117" w:hanging="720"/>
      </w:pPr>
    </w:lvl>
  </w:abstractNum>
  <w:abstractNum w:abstractNumId="61" w15:restartNumberingAfterBreak="0">
    <w:nsid w:val="4DA3212F"/>
    <w:multiLevelType w:val="hybridMultilevel"/>
    <w:tmpl w:val="811C7984"/>
    <w:lvl w:ilvl="0" w:tplc="5D76CD8E">
      <w:start w:val="1"/>
      <w:numFmt w:val="lowerLetter"/>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4DAC0BC3"/>
    <w:multiLevelType w:val="hybridMultilevel"/>
    <w:tmpl w:val="DB68B950"/>
    <w:lvl w:ilvl="0" w:tplc="5ECC0B56">
      <w:start w:val="1"/>
      <w:numFmt w:val="lowerLetter"/>
      <w:lvlText w:val="(%1)"/>
      <w:lvlJc w:val="left"/>
      <w:pPr>
        <w:ind w:hanging="720"/>
      </w:pPr>
      <w:rPr>
        <w:rFonts w:ascii="Arial" w:eastAsia="Arial" w:hAnsi="Arial" w:hint="default"/>
        <w:sz w:val="22"/>
        <w:szCs w:val="22"/>
      </w:rPr>
    </w:lvl>
    <w:lvl w:ilvl="1" w:tplc="672C8BDC">
      <w:start w:val="1"/>
      <w:numFmt w:val="bullet"/>
      <w:lvlText w:val="•"/>
      <w:lvlJc w:val="left"/>
      <w:rPr>
        <w:rFonts w:hint="default"/>
      </w:rPr>
    </w:lvl>
    <w:lvl w:ilvl="2" w:tplc="ECECD676">
      <w:start w:val="1"/>
      <w:numFmt w:val="bullet"/>
      <w:lvlText w:val="•"/>
      <w:lvlJc w:val="left"/>
      <w:rPr>
        <w:rFonts w:hint="default"/>
      </w:rPr>
    </w:lvl>
    <w:lvl w:ilvl="3" w:tplc="2C923316">
      <w:start w:val="1"/>
      <w:numFmt w:val="bullet"/>
      <w:lvlText w:val="•"/>
      <w:lvlJc w:val="left"/>
      <w:rPr>
        <w:rFonts w:hint="default"/>
      </w:rPr>
    </w:lvl>
    <w:lvl w:ilvl="4" w:tplc="3DF2F5CA">
      <w:start w:val="1"/>
      <w:numFmt w:val="bullet"/>
      <w:lvlText w:val="•"/>
      <w:lvlJc w:val="left"/>
      <w:rPr>
        <w:rFonts w:hint="default"/>
      </w:rPr>
    </w:lvl>
    <w:lvl w:ilvl="5" w:tplc="DDB638B2">
      <w:start w:val="1"/>
      <w:numFmt w:val="bullet"/>
      <w:lvlText w:val="•"/>
      <w:lvlJc w:val="left"/>
      <w:rPr>
        <w:rFonts w:hint="default"/>
      </w:rPr>
    </w:lvl>
    <w:lvl w:ilvl="6" w:tplc="6AF84924">
      <w:start w:val="1"/>
      <w:numFmt w:val="bullet"/>
      <w:lvlText w:val="•"/>
      <w:lvlJc w:val="left"/>
      <w:rPr>
        <w:rFonts w:hint="default"/>
      </w:rPr>
    </w:lvl>
    <w:lvl w:ilvl="7" w:tplc="78DACA0E">
      <w:start w:val="1"/>
      <w:numFmt w:val="bullet"/>
      <w:lvlText w:val="•"/>
      <w:lvlJc w:val="left"/>
      <w:rPr>
        <w:rFonts w:hint="default"/>
      </w:rPr>
    </w:lvl>
    <w:lvl w:ilvl="8" w:tplc="37620F26">
      <w:start w:val="1"/>
      <w:numFmt w:val="bullet"/>
      <w:lvlText w:val="•"/>
      <w:lvlJc w:val="left"/>
      <w:rPr>
        <w:rFonts w:hint="default"/>
      </w:rPr>
    </w:lvl>
  </w:abstractNum>
  <w:abstractNum w:abstractNumId="63" w15:restartNumberingAfterBreak="0">
    <w:nsid w:val="50EB1D8E"/>
    <w:multiLevelType w:val="hybridMultilevel"/>
    <w:tmpl w:val="2E76C3F6"/>
    <w:lvl w:ilvl="0" w:tplc="9F70F4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105648F"/>
    <w:multiLevelType w:val="hybridMultilevel"/>
    <w:tmpl w:val="01A22220"/>
    <w:lvl w:ilvl="0" w:tplc="9C063EF0">
      <w:start w:val="1"/>
      <w:numFmt w:val="lowerLetter"/>
      <w:lvlText w:val="(%1)"/>
      <w:lvlJc w:val="left"/>
      <w:pPr>
        <w:ind w:hanging="720"/>
      </w:pPr>
      <w:rPr>
        <w:rFonts w:ascii="Arial" w:eastAsia="Arial" w:hAnsi="Arial" w:hint="default"/>
        <w:sz w:val="22"/>
        <w:szCs w:val="22"/>
      </w:rPr>
    </w:lvl>
    <w:lvl w:ilvl="1" w:tplc="CA14DA2E">
      <w:start w:val="1"/>
      <w:numFmt w:val="bullet"/>
      <w:lvlText w:val="•"/>
      <w:lvlJc w:val="left"/>
      <w:rPr>
        <w:rFonts w:hint="default"/>
      </w:rPr>
    </w:lvl>
    <w:lvl w:ilvl="2" w:tplc="906E7580">
      <w:start w:val="1"/>
      <w:numFmt w:val="bullet"/>
      <w:lvlText w:val="•"/>
      <w:lvlJc w:val="left"/>
      <w:rPr>
        <w:rFonts w:hint="default"/>
      </w:rPr>
    </w:lvl>
    <w:lvl w:ilvl="3" w:tplc="2132E824">
      <w:start w:val="1"/>
      <w:numFmt w:val="bullet"/>
      <w:lvlText w:val="•"/>
      <w:lvlJc w:val="left"/>
      <w:rPr>
        <w:rFonts w:hint="default"/>
      </w:rPr>
    </w:lvl>
    <w:lvl w:ilvl="4" w:tplc="71F4FADC">
      <w:start w:val="1"/>
      <w:numFmt w:val="bullet"/>
      <w:lvlText w:val="•"/>
      <w:lvlJc w:val="left"/>
      <w:rPr>
        <w:rFonts w:hint="default"/>
      </w:rPr>
    </w:lvl>
    <w:lvl w:ilvl="5" w:tplc="6340F03C">
      <w:start w:val="1"/>
      <w:numFmt w:val="bullet"/>
      <w:lvlText w:val="•"/>
      <w:lvlJc w:val="left"/>
      <w:rPr>
        <w:rFonts w:hint="default"/>
      </w:rPr>
    </w:lvl>
    <w:lvl w:ilvl="6" w:tplc="E1401A5E">
      <w:start w:val="1"/>
      <w:numFmt w:val="bullet"/>
      <w:lvlText w:val="•"/>
      <w:lvlJc w:val="left"/>
      <w:rPr>
        <w:rFonts w:hint="default"/>
      </w:rPr>
    </w:lvl>
    <w:lvl w:ilvl="7" w:tplc="DD2EE3E4">
      <w:start w:val="1"/>
      <w:numFmt w:val="bullet"/>
      <w:lvlText w:val="•"/>
      <w:lvlJc w:val="left"/>
      <w:rPr>
        <w:rFonts w:hint="default"/>
      </w:rPr>
    </w:lvl>
    <w:lvl w:ilvl="8" w:tplc="5F6C0C98">
      <w:start w:val="1"/>
      <w:numFmt w:val="bullet"/>
      <w:lvlText w:val="•"/>
      <w:lvlJc w:val="left"/>
      <w:rPr>
        <w:rFonts w:hint="default"/>
      </w:rPr>
    </w:lvl>
  </w:abstractNum>
  <w:abstractNum w:abstractNumId="65" w15:restartNumberingAfterBreak="0">
    <w:nsid w:val="52955D33"/>
    <w:multiLevelType w:val="hybridMultilevel"/>
    <w:tmpl w:val="9E64C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4272BB1"/>
    <w:multiLevelType w:val="hybridMultilevel"/>
    <w:tmpl w:val="C3BE0896"/>
    <w:lvl w:ilvl="0" w:tplc="E998FF1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6695551"/>
    <w:multiLevelType w:val="hybridMultilevel"/>
    <w:tmpl w:val="8F9CCD22"/>
    <w:lvl w:ilvl="0" w:tplc="A85A3402">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7D46F3"/>
    <w:multiLevelType w:val="hybridMultilevel"/>
    <w:tmpl w:val="338A95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5FF21EBE"/>
    <w:multiLevelType w:val="hybridMultilevel"/>
    <w:tmpl w:val="6078462A"/>
    <w:lvl w:ilvl="0" w:tplc="B70A998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8D0756"/>
    <w:multiLevelType w:val="hybridMultilevel"/>
    <w:tmpl w:val="E760E9EE"/>
    <w:lvl w:ilvl="0" w:tplc="E998FF18">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1" w15:restartNumberingAfterBreak="0">
    <w:nsid w:val="63C65CA1"/>
    <w:multiLevelType w:val="hybridMultilevel"/>
    <w:tmpl w:val="BD2E3EB0"/>
    <w:lvl w:ilvl="0" w:tplc="319A30EC">
      <w:start w:val="1"/>
      <w:numFmt w:val="lowerLetter"/>
      <w:lvlText w:val="(%1)"/>
      <w:lvlJc w:val="left"/>
      <w:pPr>
        <w:ind w:left="720" w:hanging="360"/>
      </w:pPr>
      <w:rPr>
        <w:rFonts w:ascii="Arial" w:eastAsia="Arial" w:hAnsi="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4073DB3"/>
    <w:multiLevelType w:val="hybridMultilevel"/>
    <w:tmpl w:val="5476AABE"/>
    <w:lvl w:ilvl="0" w:tplc="9F70F4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8751E2E"/>
    <w:multiLevelType w:val="hybridMultilevel"/>
    <w:tmpl w:val="37287928"/>
    <w:lvl w:ilvl="0" w:tplc="2C9E359E">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8EB3FF5"/>
    <w:multiLevelType w:val="hybridMultilevel"/>
    <w:tmpl w:val="9ECED8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69467E8B"/>
    <w:multiLevelType w:val="hybridMultilevel"/>
    <w:tmpl w:val="7EF038D6"/>
    <w:lvl w:ilvl="0" w:tplc="3BD861D6">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AB20BE9"/>
    <w:multiLevelType w:val="hybridMultilevel"/>
    <w:tmpl w:val="427AA3F4"/>
    <w:lvl w:ilvl="0" w:tplc="15B879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10105D1"/>
    <w:multiLevelType w:val="hybridMultilevel"/>
    <w:tmpl w:val="A160911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1564621"/>
    <w:multiLevelType w:val="hybridMultilevel"/>
    <w:tmpl w:val="ED021BE8"/>
    <w:lvl w:ilvl="0" w:tplc="69B6F3E4">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727F2FD9"/>
    <w:multiLevelType w:val="hybridMultilevel"/>
    <w:tmpl w:val="6EA06E3E"/>
    <w:lvl w:ilvl="0" w:tplc="D7B84234">
      <w:start w:val="1"/>
      <w:numFmt w:val="lowerLetter"/>
      <w:lvlText w:val="(%1)"/>
      <w:lvlJc w:val="left"/>
      <w:pPr>
        <w:tabs>
          <w:tab w:val="num" w:pos="360"/>
        </w:tabs>
        <w:ind w:left="360" w:hanging="360"/>
      </w:pPr>
      <w:rPr>
        <w:b w:val="0"/>
        <w:i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 w15:restartNumberingAfterBreak="0">
    <w:nsid w:val="77EA1C0E"/>
    <w:multiLevelType w:val="hybridMultilevel"/>
    <w:tmpl w:val="E468EAD8"/>
    <w:lvl w:ilvl="0" w:tplc="41B29830">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82026D2"/>
    <w:multiLevelType w:val="hybridMultilevel"/>
    <w:tmpl w:val="C3BE0896"/>
    <w:lvl w:ilvl="0" w:tplc="E998FF1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9EE6CBD"/>
    <w:multiLevelType w:val="multilevel"/>
    <w:tmpl w:val="74C05338"/>
    <w:numStyleLink w:val="IETAppendixHeadings"/>
  </w:abstractNum>
  <w:abstractNum w:abstractNumId="83" w15:restartNumberingAfterBreak="0">
    <w:nsid w:val="7A8B75E0"/>
    <w:multiLevelType w:val="hybridMultilevel"/>
    <w:tmpl w:val="23F02DAA"/>
    <w:lvl w:ilvl="0" w:tplc="86328A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ADB03B0"/>
    <w:multiLevelType w:val="hybridMultilevel"/>
    <w:tmpl w:val="EDD829F4"/>
    <w:lvl w:ilvl="0" w:tplc="FF9231B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B0656E1"/>
    <w:multiLevelType w:val="hybridMultilevel"/>
    <w:tmpl w:val="7A56D45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6" w15:restartNumberingAfterBreak="0">
    <w:nsid w:val="7CB04970"/>
    <w:multiLevelType w:val="hybridMultilevel"/>
    <w:tmpl w:val="129C5878"/>
    <w:lvl w:ilvl="0" w:tplc="0809000F">
      <w:start w:val="1"/>
      <w:numFmt w:val="decimal"/>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7D057814"/>
    <w:multiLevelType w:val="hybridMultilevel"/>
    <w:tmpl w:val="E1DA0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FAC3210"/>
    <w:multiLevelType w:val="multilevel"/>
    <w:tmpl w:val="74C05338"/>
    <w:styleLink w:val="IETAppendixHeadings"/>
    <w:lvl w:ilvl="0">
      <w:start w:val="1"/>
      <w:numFmt w:val="upperLetter"/>
      <w:pStyle w:val="Appendix"/>
      <w:suff w:val="space"/>
      <w:lvlText w:val="Appendix %1"/>
      <w:lvlJc w:val="left"/>
      <w:pPr>
        <w:ind w:left="0" w:firstLine="0"/>
      </w:pPr>
      <w:rPr>
        <w:rFonts w:hint="default"/>
      </w:rPr>
    </w:lvl>
    <w:lvl w:ilvl="1">
      <w:start w:val="1"/>
      <w:numFmt w:val="decimal"/>
      <w:pStyle w:val="Appendix2"/>
      <w:lvlText w:val="%1%2."/>
      <w:lvlJc w:val="left"/>
      <w:pPr>
        <w:ind w:left="720" w:hanging="720"/>
      </w:pPr>
      <w:rPr>
        <w:rFonts w:hint="default"/>
      </w:rPr>
    </w:lvl>
    <w:lvl w:ilvl="2">
      <w:start w:val="1"/>
      <w:numFmt w:val="decimal"/>
      <w:pStyle w:val="Appendix3"/>
      <w:lvlText w:val="%1%2.%3"/>
      <w:lvlJc w:val="left"/>
      <w:pPr>
        <w:ind w:left="720" w:hanging="720"/>
      </w:pPr>
      <w:rPr>
        <w:rFonts w:hint="default"/>
      </w:rPr>
    </w:lvl>
    <w:lvl w:ilvl="3">
      <w:start w:val="1"/>
      <w:numFmt w:val="decimal"/>
      <w:pStyle w:val="Appendix4"/>
      <w:lvlText w:val="%1%2.%3.%4"/>
      <w:lvlJc w:val="left"/>
      <w:pPr>
        <w:ind w:left="720" w:hanging="720"/>
      </w:pPr>
      <w:rPr>
        <w:rFonts w:hint="default"/>
      </w:rPr>
    </w:lvl>
    <w:lvl w:ilvl="4">
      <w:start w:val="1"/>
      <w:numFmt w:val="lowerLetter"/>
      <w:pStyle w:val="Appendix5"/>
      <w:lvlText w:val="(%5)"/>
      <w:lvlJc w:val="left"/>
      <w:pPr>
        <w:ind w:left="1077" w:hanging="357"/>
      </w:pPr>
      <w:rPr>
        <w:rFonts w:hint="default"/>
      </w:rPr>
    </w:lvl>
    <w:lvl w:ilvl="5">
      <w:start w:val="1"/>
      <w:numFmt w:val="lowerRoman"/>
      <w:pStyle w:val="Appendix6"/>
      <w:lvlText w:val="(%6)"/>
      <w:lvlJc w:val="left"/>
      <w:pPr>
        <w:ind w:left="1077" w:hanging="357"/>
      </w:pPr>
      <w:rPr>
        <w:rFonts w:hint="default"/>
      </w:rPr>
    </w:lvl>
    <w:lvl w:ilvl="6">
      <w:start w:val="1"/>
      <w:numFmt w:val="upperLetter"/>
      <w:pStyle w:val="Appendix7"/>
      <w:lvlText w:val="(%7)"/>
      <w:lvlJc w:val="left"/>
      <w:pPr>
        <w:ind w:left="1077" w:hanging="357"/>
      </w:pPr>
      <w:rPr>
        <w:rFonts w:hint="default"/>
      </w:rPr>
    </w:lvl>
    <w:lvl w:ilvl="7">
      <w:start w:val="1"/>
      <w:numFmt w:val="upperRoman"/>
      <w:pStyle w:val="Appendix8"/>
      <w:lvlText w:val="(%8)"/>
      <w:lvlJc w:val="left"/>
      <w:pPr>
        <w:ind w:left="1077" w:hanging="357"/>
      </w:pPr>
      <w:rPr>
        <w:rFonts w:hint="default"/>
      </w:rPr>
    </w:lvl>
    <w:lvl w:ilvl="8">
      <w:start w:val="1"/>
      <w:numFmt w:val="lowerRoman"/>
      <w:lvlText w:val="%9."/>
      <w:lvlJc w:val="left"/>
      <w:pPr>
        <w:ind w:left="3240" w:hanging="360"/>
      </w:pPr>
      <w:rPr>
        <w:rFonts w:hint="default"/>
      </w:rPr>
    </w:lvl>
  </w:abstractNum>
  <w:num w:numId="1" w16cid:durableId="983313972">
    <w:abstractNumId w:val="31"/>
  </w:num>
  <w:num w:numId="2" w16cid:durableId="844594127">
    <w:abstractNumId w:val="77"/>
  </w:num>
  <w:num w:numId="3" w16cid:durableId="1354066135">
    <w:abstractNumId w:val="44"/>
  </w:num>
  <w:num w:numId="4" w16cid:durableId="172452762">
    <w:abstractNumId w:val="83"/>
  </w:num>
  <w:num w:numId="5" w16cid:durableId="881983860">
    <w:abstractNumId w:val="65"/>
  </w:num>
  <w:num w:numId="6" w16cid:durableId="305550065">
    <w:abstractNumId w:val="38"/>
  </w:num>
  <w:num w:numId="7" w16cid:durableId="1631551241">
    <w:abstractNumId w:val="63"/>
  </w:num>
  <w:num w:numId="8" w16cid:durableId="1853102410">
    <w:abstractNumId w:val="54"/>
  </w:num>
  <w:num w:numId="9" w16cid:durableId="986394291">
    <w:abstractNumId w:val="24"/>
  </w:num>
  <w:num w:numId="10" w16cid:durableId="1194342164">
    <w:abstractNumId w:val="69"/>
  </w:num>
  <w:num w:numId="11" w16cid:durableId="668672917">
    <w:abstractNumId w:val="43"/>
  </w:num>
  <w:num w:numId="12" w16cid:durableId="778985822">
    <w:abstractNumId w:val="49"/>
  </w:num>
  <w:num w:numId="13" w16cid:durableId="614483954">
    <w:abstractNumId w:val="50"/>
  </w:num>
  <w:num w:numId="14" w16cid:durableId="1151406375">
    <w:abstractNumId w:val="88"/>
  </w:num>
  <w:num w:numId="15" w16cid:durableId="1827017890">
    <w:abstractNumId w:val="15"/>
  </w:num>
  <w:num w:numId="16" w16cid:durableId="1993748446">
    <w:abstractNumId w:val="53"/>
  </w:num>
  <w:num w:numId="17" w16cid:durableId="1029642875">
    <w:abstractNumId w:val="23"/>
  </w:num>
  <w:num w:numId="18" w16cid:durableId="1217159056">
    <w:abstractNumId w:val="4"/>
  </w:num>
  <w:num w:numId="19" w16cid:durableId="1033072304">
    <w:abstractNumId w:val="3"/>
  </w:num>
  <w:num w:numId="20" w16cid:durableId="1812206578">
    <w:abstractNumId w:val="2"/>
  </w:num>
  <w:num w:numId="21" w16cid:durableId="1037195660">
    <w:abstractNumId w:val="1"/>
  </w:num>
  <w:num w:numId="22" w16cid:durableId="1794515784">
    <w:abstractNumId w:val="0"/>
  </w:num>
  <w:num w:numId="23" w16cid:durableId="776218577">
    <w:abstractNumId w:val="5"/>
  </w:num>
  <w:num w:numId="24" w16cid:durableId="2020694628">
    <w:abstractNumId w:val="9"/>
  </w:num>
  <w:num w:numId="25" w16cid:durableId="1666711602">
    <w:abstractNumId w:val="45"/>
  </w:num>
  <w:num w:numId="26" w16cid:durableId="1505391120">
    <w:abstractNumId w:val="82"/>
  </w:num>
  <w:num w:numId="27" w16cid:durableId="1960260237">
    <w:abstractNumId w:val="29"/>
  </w:num>
  <w:num w:numId="28" w16cid:durableId="1154683006">
    <w:abstractNumId w:val="64"/>
  </w:num>
  <w:num w:numId="29" w16cid:durableId="1810435311">
    <w:abstractNumId w:val="62"/>
  </w:num>
  <w:num w:numId="30" w16cid:durableId="1971746384">
    <w:abstractNumId w:val="79"/>
  </w:num>
  <w:num w:numId="31" w16cid:durableId="1839804401">
    <w:abstractNumId w:val="56"/>
  </w:num>
  <w:num w:numId="32" w16cid:durableId="1771857098">
    <w:abstractNumId w:val="87"/>
  </w:num>
  <w:num w:numId="33" w16cid:durableId="992218667">
    <w:abstractNumId w:val="7"/>
  </w:num>
  <w:num w:numId="34" w16cid:durableId="18228412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3409179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6604056">
    <w:abstractNumId w:val="30"/>
  </w:num>
  <w:num w:numId="37" w16cid:durableId="1254633110">
    <w:abstractNumId w:val="50"/>
    <w:lvlOverride w:ilvl="0">
      <w:lvl w:ilvl="0">
        <w:start w:val="1"/>
        <w:numFmt w:val="decimal"/>
        <w:lvlText w:val="%1."/>
        <w:lvlJc w:val="left"/>
        <w:pPr>
          <w:ind w:left="357" w:hanging="357"/>
        </w:pPr>
        <w:rPr>
          <w:rFonts w:ascii="Arial" w:hAnsi="Arial" w:hint="default"/>
          <w:b/>
          <w:i w:val="0"/>
          <w:sz w:val="22"/>
          <w:szCs w:val="22"/>
        </w:rPr>
      </w:lvl>
    </w:lvlOverride>
  </w:num>
  <w:num w:numId="38" w16cid:durableId="2062319095">
    <w:abstractNumId w:val="32"/>
  </w:num>
  <w:num w:numId="39" w16cid:durableId="1015423800">
    <w:abstractNumId w:val="39"/>
  </w:num>
  <w:num w:numId="40" w16cid:durableId="1389181367">
    <w:abstractNumId w:val="74"/>
  </w:num>
  <w:num w:numId="41" w16cid:durableId="1257252648">
    <w:abstractNumId w:val="26"/>
  </w:num>
  <w:num w:numId="42" w16cid:durableId="613052874">
    <w:abstractNumId w:val="14"/>
  </w:num>
  <w:num w:numId="43" w16cid:durableId="1879512072">
    <w:abstractNumId w:val="17"/>
  </w:num>
  <w:num w:numId="44" w16cid:durableId="154957304">
    <w:abstractNumId w:val="34"/>
  </w:num>
  <w:num w:numId="45" w16cid:durableId="1624144931">
    <w:abstractNumId w:val="42"/>
  </w:num>
  <w:num w:numId="46" w16cid:durableId="329211558">
    <w:abstractNumId w:val="58"/>
  </w:num>
  <w:num w:numId="47" w16cid:durableId="468668405">
    <w:abstractNumId w:val="71"/>
  </w:num>
  <w:num w:numId="48" w16cid:durableId="914436343">
    <w:abstractNumId w:val="36"/>
  </w:num>
  <w:num w:numId="49" w16cid:durableId="1197891428">
    <w:abstractNumId w:val="16"/>
  </w:num>
  <w:num w:numId="50" w16cid:durableId="1008096790">
    <w:abstractNumId w:val="80"/>
  </w:num>
  <w:num w:numId="51" w16cid:durableId="1159494229">
    <w:abstractNumId w:val="48"/>
  </w:num>
  <w:num w:numId="52" w16cid:durableId="1022778262">
    <w:abstractNumId w:val="61"/>
  </w:num>
  <w:num w:numId="53" w16cid:durableId="10396219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006130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290211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68214021">
    <w:abstractNumId w:val="40"/>
  </w:num>
  <w:num w:numId="57" w16cid:durableId="1479153474">
    <w:abstractNumId w:val="13"/>
  </w:num>
  <w:num w:numId="58" w16cid:durableId="917441928">
    <w:abstractNumId w:val="6"/>
  </w:num>
  <w:num w:numId="59" w16cid:durableId="103619951">
    <w:abstractNumId w:val="21"/>
  </w:num>
  <w:num w:numId="60" w16cid:durableId="1435785920">
    <w:abstractNumId w:val="8"/>
  </w:num>
  <w:num w:numId="61" w16cid:durableId="1938558512">
    <w:abstractNumId w:val="66"/>
  </w:num>
  <w:num w:numId="62" w16cid:durableId="667366598">
    <w:abstractNumId w:val="70"/>
  </w:num>
  <w:num w:numId="63" w16cid:durableId="1169250805">
    <w:abstractNumId w:val="27"/>
  </w:num>
  <w:num w:numId="64" w16cid:durableId="966933043">
    <w:abstractNumId w:val="81"/>
  </w:num>
  <w:num w:numId="65" w16cid:durableId="140074380">
    <w:abstractNumId w:val="12"/>
  </w:num>
  <w:num w:numId="66" w16cid:durableId="260190718">
    <w:abstractNumId w:val="60"/>
  </w:num>
  <w:num w:numId="67" w16cid:durableId="52898593">
    <w:abstractNumId w:val="35"/>
  </w:num>
  <w:num w:numId="68" w16cid:durableId="1969894308">
    <w:abstractNumId w:val="85"/>
  </w:num>
  <w:num w:numId="69" w16cid:durableId="1646156322">
    <w:abstractNumId w:val="41"/>
  </w:num>
  <w:num w:numId="70" w16cid:durableId="12231473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631289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235619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920067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266372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6265156">
    <w:abstractNumId w:val="10"/>
  </w:num>
  <w:num w:numId="76" w16cid:durableId="1975480036">
    <w:abstractNumId w:val="47"/>
  </w:num>
  <w:num w:numId="77" w16cid:durableId="740441314">
    <w:abstractNumId w:val="72"/>
  </w:num>
  <w:num w:numId="78" w16cid:durableId="1887985693">
    <w:abstractNumId w:val="67"/>
  </w:num>
  <w:num w:numId="79" w16cid:durableId="1690790916">
    <w:abstractNumId w:val="55"/>
  </w:num>
  <w:num w:numId="80" w16cid:durableId="8272122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04410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338169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519083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906408959">
    <w:abstractNumId w:val="75"/>
  </w:num>
  <w:num w:numId="85" w16cid:durableId="1959952214">
    <w:abstractNumId w:val="84"/>
  </w:num>
  <w:num w:numId="86" w16cid:durableId="1980763660">
    <w:abstractNumId w:val="73"/>
  </w:num>
  <w:num w:numId="87" w16cid:durableId="89662237">
    <w:abstractNumId w:val="18"/>
  </w:num>
  <w:num w:numId="88" w16cid:durableId="1467502946">
    <w:abstractNumId w:val="52"/>
  </w:num>
  <w:num w:numId="89" w16cid:durableId="1569271026">
    <w:abstractNumId w:val="11"/>
  </w:num>
  <w:num w:numId="90" w16cid:durableId="1294092079">
    <w:abstractNumId w:val="86"/>
  </w:num>
  <w:num w:numId="91" w16cid:durableId="6105304">
    <w:abstractNumId w:val="33"/>
  </w:num>
  <w:num w:numId="92" w16cid:durableId="852107954">
    <w:abstractNumId w:val="57"/>
  </w:num>
  <w:num w:numId="93" w16cid:durableId="1276062884">
    <w:abstractNumId w:val="68"/>
  </w:num>
  <w:num w:numId="94" w16cid:durableId="723413305">
    <w:abstractNumId w:val="78"/>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aheed Hussein">
    <w15:presenceInfo w15:providerId="AD" w15:userId="S::zaheedhussein@theiet.org::c6eb6e38-42ca-40e9-a789-f249a9763fa2"/>
  </w15:person>
  <w15:person w15:author="Sandra Godman">
    <w15:presenceInfo w15:providerId="AD" w15:userId="S::SGodman@theiet.org::f518e424-423d-4459-8002-b59f91772e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036"/>
    <w:rsid w:val="00004228"/>
    <w:rsid w:val="00015733"/>
    <w:rsid w:val="000163EA"/>
    <w:rsid w:val="00023928"/>
    <w:rsid w:val="000276C4"/>
    <w:rsid w:val="000314A7"/>
    <w:rsid w:val="00033A90"/>
    <w:rsid w:val="00037594"/>
    <w:rsid w:val="00042DA2"/>
    <w:rsid w:val="000431E8"/>
    <w:rsid w:val="00046552"/>
    <w:rsid w:val="00052E18"/>
    <w:rsid w:val="0005498E"/>
    <w:rsid w:val="00057D9B"/>
    <w:rsid w:val="00057E61"/>
    <w:rsid w:val="0006037A"/>
    <w:rsid w:val="00075BDA"/>
    <w:rsid w:val="00091786"/>
    <w:rsid w:val="000A10EA"/>
    <w:rsid w:val="000A2446"/>
    <w:rsid w:val="000A51D8"/>
    <w:rsid w:val="000A7B22"/>
    <w:rsid w:val="000C2D08"/>
    <w:rsid w:val="000C49C2"/>
    <w:rsid w:val="000C70BB"/>
    <w:rsid w:val="000D0FD9"/>
    <w:rsid w:val="000D15F8"/>
    <w:rsid w:val="000D2F86"/>
    <w:rsid w:val="000D487C"/>
    <w:rsid w:val="000D6BEE"/>
    <w:rsid w:val="000E65C4"/>
    <w:rsid w:val="000E6DDF"/>
    <w:rsid w:val="000F03AA"/>
    <w:rsid w:val="00100E8D"/>
    <w:rsid w:val="00102337"/>
    <w:rsid w:val="00102D3F"/>
    <w:rsid w:val="00113E40"/>
    <w:rsid w:val="001308F5"/>
    <w:rsid w:val="001349E5"/>
    <w:rsid w:val="00151088"/>
    <w:rsid w:val="00151513"/>
    <w:rsid w:val="00153C2C"/>
    <w:rsid w:val="00161AFC"/>
    <w:rsid w:val="00164C02"/>
    <w:rsid w:val="00171C81"/>
    <w:rsid w:val="00172A50"/>
    <w:rsid w:val="0017366F"/>
    <w:rsid w:val="00181F34"/>
    <w:rsid w:val="0018540A"/>
    <w:rsid w:val="0018685F"/>
    <w:rsid w:val="00195103"/>
    <w:rsid w:val="001A0844"/>
    <w:rsid w:val="001A4465"/>
    <w:rsid w:val="001A4FB4"/>
    <w:rsid w:val="001A663C"/>
    <w:rsid w:val="001B182A"/>
    <w:rsid w:val="001B3036"/>
    <w:rsid w:val="001C08DD"/>
    <w:rsid w:val="001D43A5"/>
    <w:rsid w:val="001D7614"/>
    <w:rsid w:val="001E0CF2"/>
    <w:rsid w:val="001E7096"/>
    <w:rsid w:val="001F0C74"/>
    <w:rsid w:val="001F3FE8"/>
    <w:rsid w:val="001F6B8A"/>
    <w:rsid w:val="001F6CE0"/>
    <w:rsid w:val="002066EB"/>
    <w:rsid w:val="00220220"/>
    <w:rsid w:val="00220BE6"/>
    <w:rsid w:val="00227588"/>
    <w:rsid w:val="002346D7"/>
    <w:rsid w:val="00235924"/>
    <w:rsid w:val="002367F0"/>
    <w:rsid w:val="00241EDC"/>
    <w:rsid w:val="00241FB1"/>
    <w:rsid w:val="00245516"/>
    <w:rsid w:val="00251126"/>
    <w:rsid w:val="002605FA"/>
    <w:rsid w:val="00264FA0"/>
    <w:rsid w:val="0026580E"/>
    <w:rsid w:val="00271C42"/>
    <w:rsid w:val="00273185"/>
    <w:rsid w:val="00273E19"/>
    <w:rsid w:val="002801C7"/>
    <w:rsid w:val="002847ED"/>
    <w:rsid w:val="00293959"/>
    <w:rsid w:val="002972A2"/>
    <w:rsid w:val="002A10A3"/>
    <w:rsid w:val="002B35A9"/>
    <w:rsid w:val="002B36FE"/>
    <w:rsid w:val="002B38E4"/>
    <w:rsid w:val="002B4B4B"/>
    <w:rsid w:val="002B7357"/>
    <w:rsid w:val="002C0D4F"/>
    <w:rsid w:val="002C1FB3"/>
    <w:rsid w:val="002C2C10"/>
    <w:rsid w:val="002C75E3"/>
    <w:rsid w:val="002D6C43"/>
    <w:rsid w:val="002E5AB3"/>
    <w:rsid w:val="002F005B"/>
    <w:rsid w:val="002F1CDF"/>
    <w:rsid w:val="002F5CE6"/>
    <w:rsid w:val="0030281D"/>
    <w:rsid w:val="00306719"/>
    <w:rsid w:val="003105DE"/>
    <w:rsid w:val="0031688D"/>
    <w:rsid w:val="0031745A"/>
    <w:rsid w:val="00320CC2"/>
    <w:rsid w:val="00322DAC"/>
    <w:rsid w:val="00324A26"/>
    <w:rsid w:val="00326500"/>
    <w:rsid w:val="00337A1C"/>
    <w:rsid w:val="003432B7"/>
    <w:rsid w:val="0034541D"/>
    <w:rsid w:val="00352950"/>
    <w:rsid w:val="00354A9D"/>
    <w:rsid w:val="0036001F"/>
    <w:rsid w:val="003604FD"/>
    <w:rsid w:val="003615F3"/>
    <w:rsid w:val="00362D46"/>
    <w:rsid w:val="003643C5"/>
    <w:rsid w:val="00367137"/>
    <w:rsid w:val="00374545"/>
    <w:rsid w:val="00382E6C"/>
    <w:rsid w:val="003848DF"/>
    <w:rsid w:val="00394970"/>
    <w:rsid w:val="003968DA"/>
    <w:rsid w:val="0039785D"/>
    <w:rsid w:val="003A04B5"/>
    <w:rsid w:val="003A1623"/>
    <w:rsid w:val="003A43E7"/>
    <w:rsid w:val="003B2493"/>
    <w:rsid w:val="003B38AB"/>
    <w:rsid w:val="003D0883"/>
    <w:rsid w:val="003D12F8"/>
    <w:rsid w:val="003D177C"/>
    <w:rsid w:val="003D32B1"/>
    <w:rsid w:val="003D3E4E"/>
    <w:rsid w:val="003D41DF"/>
    <w:rsid w:val="003D4638"/>
    <w:rsid w:val="003D489B"/>
    <w:rsid w:val="003D7741"/>
    <w:rsid w:val="003E167B"/>
    <w:rsid w:val="003E1969"/>
    <w:rsid w:val="003E577E"/>
    <w:rsid w:val="003E73AF"/>
    <w:rsid w:val="003F1FC2"/>
    <w:rsid w:val="003F21E9"/>
    <w:rsid w:val="003F3741"/>
    <w:rsid w:val="00401814"/>
    <w:rsid w:val="00401D50"/>
    <w:rsid w:val="00407538"/>
    <w:rsid w:val="0041235E"/>
    <w:rsid w:val="00416573"/>
    <w:rsid w:val="004166D8"/>
    <w:rsid w:val="00417A54"/>
    <w:rsid w:val="0042274C"/>
    <w:rsid w:val="00423CE6"/>
    <w:rsid w:val="00423F71"/>
    <w:rsid w:val="004251B3"/>
    <w:rsid w:val="00425FEA"/>
    <w:rsid w:val="00426328"/>
    <w:rsid w:val="00436B5B"/>
    <w:rsid w:val="004423A6"/>
    <w:rsid w:val="004512A4"/>
    <w:rsid w:val="0045210D"/>
    <w:rsid w:val="00461D6B"/>
    <w:rsid w:val="004649CC"/>
    <w:rsid w:val="0046535B"/>
    <w:rsid w:val="004702A5"/>
    <w:rsid w:val="004727F6"/>
    <w:rsid w:val="004763B2"/>
    <w:rsid w:val="00483BE3"/>
    <w:rsid w:val="004852B1"/>
    <w:rsid w:val="00485B2A"/>
    <w:rsid w:val="00485E75"/>
    <w:rsid w:val="00496AC7"/>
    <w:rsid w:val="00497EB9"/>
    <w:rsid w:val="004A0E22"/>
    <w:rsid w:val="004A175F"/>
    <w:rsid w:val="004A19E8"/>
    <w:rsid w:val="004A565B"/>
    <w:rsid w:val="004B77CB"/>
    <w:rsid w:val="004C106F"/>
    <w:rsid w:val="004C571C"/>
    <w:rsid w:val="004C6D58"/>
    <w:rsid w:val="004C7F91"/>
    <w:rsid w:val="004D2A75"/>
    <w:rsid w:val="004E2219"/>
    <w:rsid w:val="004E5BBC"/>
    <w:rsid w:val="004F0579"/>
    <w:rsid w:val="004F08BF"/>
    <w:rsid w:val="004F6807"/>
    <w:rsid w:val="004F77B2"/>
    <w:rsid w:val="00505037"/>
    <w:rsid w:val="00505BAC"/>
    <w:rsid w:val="00507CEB"/>
    <w:rsid w:val="005134B8"/>
    <w:rsid w:val="005136D8"/>
    <w:rsid w:val="00514B16"/>
    <w:rsid w:val="005158F0"/>
    <w:rsid w:val="005222D9"/>
    <w:rsid w:val="00533748"/>
    <w:rsid w:val="00533C77"/>
    <w:rsid w:val="005379B7"/>
    <w:rsid w:val="005440FA"/>
    <w:rsid w:val="00544907"/>
    <w:rsid w:val="00545BE9"/>
    <w:rsid w:val="00554AD9"/>
    <w:rsid w:val="00554E42"/>
    <w:rsid w:val="005611DA"/>
    <w:rsid w:val="00567413"/>
    <w:rsid w:val="005708D7"/>
    <w:rsid w:val="00574545"/>
    <w:rsid w:val="00575EDA"/>
    <w:rsid w:val="005776B9"/>
    <w:rsid w:val="00580CEE"/>
    <w:rsid w:val="00581AE5"/>
    <w:rsid w:val="00595449"/>
    <w:rsid w:val="00596AA4"/>
    <w:rsid w:val="005A5E82"/>
    <w:rsid w:val="005B18BD"/>
    <w:rsid w:val="005B2609"/>
    <w:rsid w:val="005B4E0A"/>
    <w:rsid w:val="005B5A93"/>
    <w:rsid w:val="005C05C9"/>
    <w:rsid w:val="005C080F"/>
    <w:rsid w:val="005C18A7"/>
    <w:rsid w:val="005C4365"/>
    <w:rsid w:val="005C4B36"/>
    <w:rsid w:val="005D1418"/>
    <w:rsid w:val="005D71BC"/>
    <w:rsid w:val="005E2639"/>
    <w:rsid w:val="005E4342"/>
    <w:rsid w:val="005F129E"/>
    <w:rsid w:val="005F24E6"/>
    <w:rsid w:val="005F2EEA"/>
    <w:rsid w:val="005F627E"/>
    <w:rsid w:val="005F70B3"/>
    <w:rsid w:val="006008EF"/>
    <w:rsid w:val="00602D53"/>
    <w:rsid w:val="00605D6D"/>
    <w:rsid w:val="00617A25"/>
    <w:rsid w:val="00617BF4"/>
    <w:rsid w:val="00626858"/>
    <w:rsid w:val="00631A0F"/>
    <w:rsid w:val="006350C9"/>
    <w:rsid w:val="00636314"/>
    <w:rsid w:val="006364D5"/>
    <w:rsid w:val="006408A8"/>
    <w:rsid w:val="0064739E"/>
    <w:rsid w:val="006511BF"/>
    <w:rsid w:val="0065348D"/>
    <w:rsid w:val="006577DE"/>
    <w:rsid w:val="006658C9"/>
    <w:rsid w:val="00670F90"/>
    <w:rsid w:val="0067286A"/>
    <w:rsid w:val="00690537"/>
    <w:rsid w:val="0069565B"/>
    <w:rsid w:val="006A562F"/>
    <w:rsid w:val="006A664E"/>
    <w:rsid w:val="006C7DC4"/>
    <w:rsid w:val="006D385D"/>
    <w:rsid w:val="006D3B00"/>
    <w:rsid w:val="006D6009"/>
    <w:rsid w:val="006D6EA2"/>
    <w:rsid w:val="006E12CA"/>
    <w:rsid w:val="006F0F44"/>
    <w:rsid w:val="006F717E"/>
    <w:rsid w:val="00701EB1"/>
    <w:rsid w:val="00705E70"/>
    <w:rsid w:val="00712B1F"/>
    <w:rsid w:val="007162D4"/>
    <w:rsid w:val="00720075"/>
    <w:rsid w:val="007222C2"/>
    <w:rsid w:val="00725855"/>
    <w:rsid w:val="00740A69"/>
    <w:rsid w:val="00744DA6"/>
    <w:rsid w:val="007545E0"/>
    <w:rsid w:val="00754B4C"/>
    <w:rsid w:val="00756B1A"/>
    <w:rsid w:val="00761421"/>
    <w:rsid w:val="0077135E"/>
    <w:rsid w:val="00771F32"/>
    <w:rsid w:val="007725BE"/>
    <w:rsid w:val="00772FFE"/>
    <w:rsid w:val="00776C97"/>
    <w:rsid w:val="00784A98"/>
    <w:rsid w:val="007852FA"/>
    <w:rsid w:val="007937CC"/>
    <w:rsid w:val="0079627D"/>
    <w:rsid w:val="007A21CA"/>
    <w:rsid w:val="007A247A"/>
    <w:rsid w:val="007A2681"/>
    <w:rsid w:val="007B4977"/>
    <w:rsid w:val="007C2E70"/>
    <w:rsid w:val="007D46BB"/>
    <w:rsid w:val="007D63A8"/>
    <w:rsid w:val="007E2D10"/>
    <w:rsid w:val="007E3460"/>
    <w:rsid w:val="007E44B6"/>
    <w:rsid w:val="007E6A5C"/>
    <w:rsid w:val="007E6BF4"/>
    <w:rsid w:val="007F0EC0"/>
    <w:rsid w:val="007F2428"/>
    <w:rsid w:val="0080072C"/>
    <w:rsid w:val="00800DBE"/>
    <w:rsid w:val="00816AB2"/>
    <w:rsid w:val="00817145"/>
    <w:rsid w:val="0082686F"/>
    <w:rsid w:val="00827F84"/>
    <w:rsid w:val="00831A02"/>
    <w:rsid w:val="0083492A"/>
    <w:rsid w:val="00844440"/>
    <w:rsid w:val="00845983"/>
    <w:rsid w:val="008473AA"/>
    <w:rsid w:val="00852D02"/>
    <w:rsid w:val="00852F8D"/>
    <w:rsid w:val="00864739"/>
    <w:rsid w:val="008716AB"/>
    <w:rsid w:val="00874240"/>
    <w:rsid w:val="00880368"/>
    <w:rsid w:val="00891865"/>
    <w:rsid w:val="00893BE8"/>
    <w:rsid w:val="008941B1"/>
    <w:rsid w:val="008A7214"/>
    <w:rsid w:val="008A73F0"/>
    <w:rsid w:val="008B2DC1"/>
    <w:rsid w:val="008C67C5"/>
    <w:rsid w:val="008C7374"/>
    <w:rsid w:val="008D3061"/>
    <w:rsid w:val="008D62CD"/>
    <w:rsid w:val="008E01CD"/>
    <w:rsid w:val="008E0625"/>
    <w:rsid w:val="008F095F"/>
    <w:rsid w:val="008F486F"/>
    <w:rsid w:val="008F52D8"/>
    <w:rsid w:val="0090145E"/>
    <w:rsid w:val="009018A1"/>
    <w:rsid w:val="00902766"/>
    <w:rsid w:val="00904408"/>
    <w:rsid w:val="00905D80"/>
    <w:rsid w:val="0091057E"/>
    <w:rsid w:val="00911E8E"/>
    <w:rsid w:val="009137E8"/>
    <w:rsid w:val="00913FC6"/>
    <w:rsid w:val="0092029F"/>
    <w:rsid w:val="00921AE2"/>
    <w:rsid w:val="009243EE"/>
    <w:rsid w:val="00925A3C"/>
    <w:rsid w:val="009326C9"/>
    <w:rsid w:val="00934B29"/>
    <w:rsid w:val="00944D31"/>
    <w:rsid w:val="00946624"/>
    <w:rsid w:val="00966AD2"/>
    <w:rsid w:val="00966C84"/>
    <w:rsid w:val="00967A98"/>
    <w:rsid w:val="00980831"/>
    <w:rsid w:val="00994211"/>
    <w:rsid w:val="009A0CBC"/>
    <w:rsid w:val="009A1D8F"/>
    <w:rsid w:val="009A30B7"/>
    <w:rsid w:val="009B0858"/>
    <w:rsid w:val="009B67E2"/>
    <w:rsid w:val="009B6DAC"/>
    <w:rsid w:val="009B6FF7"/>
    <w:rsid w:val="009C125F"/>
    <w:rsid w:val="009D26EC"/>
    <w:rsid w:val="009D295D"/>
    <w:rsid w:val="009D7CF6"/>
    <w:rsid w:val="009E324B"/>
    <w:rsid w:val="009E7A89"/>
    <w:rsid w:val="009F01AA"/>
    <w:rsid w:val="009F0335"/>
    <w:rsid w:val="009F1A93"/>
    <w:rsid w:val="009F58BA"/>
    <w:rsid w:val="00A03BB9"/>
    <w:rsid w:val="00A0493E"/>
    <w:rsid w:val="00A10808"/>
    <w:rsid w:val="00A1251A"/>
    <w:rsid w:val="00A13BDD"/>
    <w:rsid w:val="00A212DB"/>
    <w:rsid w:val="00A21868"/>
    <w:rsid w:val="00A23661"/>
    <w:rsid w:val="00A32ED5"/>
    <w:rsid w:val="00A35040"/>
    <w:rsid w:val="00A35EEB"/>
    <w:rsid w:val="00A45B94"/>
    <w:rsid w:val="00A45BAF"/>
    <w:rsid w:val="00A475EB"/>
    <w:rsid w:val="00A5635A"/>
    <w:rsid w:val="00A61BF5"/>
    <w:rsid w:val="00A65B8B"/>
    <w:rsid w:val="00A66A70"/>
    <w:rsid w:val="00A76E31"/>
    <w:rsid w:val="00A778A8"/>
    <w:rsid w:val="00A80366"/>
    <w:rsid w:val="00A8309B"/>
    <w:rsid w:val="00A83827"/>
    <w:rsid w:val="00A85193"/>
    <w:rsid w:val="00A85F2E"/>
    <w:rsid w:val="00A90C49"/>
    <w:rsid w:val="00A935E4"/>
    <w:rsid w:val="00A9415A"/>
    <w:rsid w:val="00A948E2"/>
    <w:rsid w:val="00A96CB3"/>
    <w:rsid w:val="00AA2F1A"/>
    <w:rsid w:val="00AA5549"/>
    <w:rsid w:val="00AB0C56"/>
    <w:rsid w:val="00AB2AA6"/>
    <w:rsid w:val="00AB2DA4"/>
    <w:rsid w:val="00AB3739"/>
    <w:rsid w:val="00AB5CEF"/>
    <w:rsid w:val="00AB64C6"/>
    <w:rsid w:val="00AC34E1"/>
    <w:rsid w:val="00AC6A31"/>
    <w:rsid w:val="00AC7848"/>
    <w:rsid w:val="00AD45A7"/>
    <w:rsid w:val="00AD4CBD"/>
    <w:rsid w:val="00AE1A4B"/>
    <w:rsid w:val="00AE1ABC"/>
    <w:rsid w:val="00AE4707"/>
    <w:rsid w:val="00AE55A9"/>
    <w:rsid w:val="00AF0528"/>
    <w:rsid w:val="00AF5F67"/>
    <w:rsid w:val="00AF5FDD"/>
    <w:rsid w:val="00AF6028"/>
    <w:rsid w:val="00AF73F5"/>
    <w:rsid w:val="00B01D4B"/>
    <w:rsid w:val="00B02085"/>
    <w:rsid w:val="00B046A3"/>
    <w:rsid w:val="00B06B66"/>
    <w:rsid w:val="00B07359"/>
    <w:rsid w:val="00B10FB0"/>
    <w:rsid w:val="00B111B3"/>
    <w:rsid w:val="00B11979"/>
    <w:rsid w:val="00B17FBB"/>
    <w:rsid w:val="00B25A10"/>
    <w:rsid w:val="00B25A21"/>
    <w:rsid w:val="00B3074F"/>
    <w:rsid w:val="00B329A9"/>
    <w:rsid w:val="00B36185"/>
    <w:rsid w:val="00B40DA8"/>
    <w:rsid w:val="00B46436"/>
    <w:rsid w:val="00B51DBB"/>
    <w:rsid w:val="00B52AB1"/>
    <w:rsid w:val="00B62B4D"/>
    <w:rsid w:val="00B711BC"/>
    <w:rsid w:val="00B71C90"/>
    <w:rsid w:val="00B71FCB"/>
    <w:rsid w:val="00B720C4"/>
    <w:rsid w:val="00B7640A"/>
    <w:rsid w:val="00B80034"/>
    <w:rsid w:val="00B82391"/>
    <w:rsid w:val="00B82430"/>
    <w:rsid w:val="00B83AFF"/>
    <w:rsid w:val="00B87656"/>
    <w:rsid w:val="00B90DA9"/>
    <w:rsid w:val="00B9103C"/>
    <w:rsid w:val="00BA5440"/>
    <w:rsid w:val="00BB0808"/>
    <w:rsid w:val="00BB352F"/>
    <w:rsid w:val="00BB70C0"/>
    <w:rsid w:val="00BB7D50"/>
    <w:rsid w:val="00BB7E07"/>
    <w:rsid w:val="00BD20AE"/>
    <w:rsid w:val="00BD2BA0"/>
    <w:rsid w:val="00BD3C87"/>
    <w:rsid w:val="00BD65E5"/>
    <w:rsid w:val="00BE03D9"/>
    <w:rsid w:val="00BE2970"/>
    <w:rsid w:val="00BE6C9A"/>
    <w:rsid w:val="00BE7872"/>
    <w:rsid w:val="00BF2448"/>
    <w:rsid w:val="00BF3C74"/>
    <w:rsid w:val="00BF4633"/>
    <w:rsid w:val="00C04738"/>
    <w:rsid w:val="00C0509F"/>
    <w:rsid w:val="00C05979"/>
    <w:rsid w:val="00C07B0A"/>
    <w:rsid w:val="00C11CE8"/>
    <w:rsid w:val="00C1374C"/>
    <w:rsid w:val="00C20D58"/>
    <w:rsid w:val="00C211B0"/>
    <w:rsid w:val="00C2237D"/>
    <w:rsid w:val="00C22DB9"/>
    <w:rsid w:val="00C238E9"/>
    <w:rsid w:val="00C26677"/>
    <w:rsid w:val="00C27A88"/>
    <w:rsid w:val="00C344E1"/>
    <w:rsid w:val="00C40B51"/>
    <w:rsid w:val="00C47A1B"/>
    <w:rsid w:val="00C53A4E"/>
    <w:rsid w:val="00C647EA"/>
    <w:rsid w:val="00C719B1"/>
    <w:rsid w:val="00C76F87"/>
    <w:rsid w:val="00C8052F"/>
    <w:rsid w:val="00C81AC7"/>
    <w:rsid w:val="00C8237F"/>
    <w:rsid w:val="00C85D17"/>
    <w:rsid w:val="00C87262"/>
    <w:rsid w:val="00C90599"/>
    <w:rsid w:val="00C96A6C"/>
    <w:rsid w:val="00CA0977"/>
    <w:rsid w:val="00CA237F"/>
    <w:rsid w:val="00CA394B"/>
    <w:rsid w:val="00CA54EC"/>
    <w:rsid w:val="00CB44DB"/>
    <w:rsid w:val="00CB4807"/>
    <w:rsid w:val="00CC274F"/>
    <w:rsid w:val="00CC6A15"/>
    <w:rsid w:val="00CD5DED"/>
    <w:rsid w:val="00CE1934"/>
    <w:rsid w:val="00CE62C1"/>
    <w:rsid w:val="00CF15FC"/>
    <w:rsid w:val="00CF4B00"/>
    <w:rsid w:val="00D014C6"/>
    <w:rsid w:val="00D01A32"/>
    <w:rsid w:val="00D02E20"/>
    <w:rsid w:val="00D04160"/>
    <w:rsid w:val="00D0454C"/>
    <w:rsid w:val="00D10B22"/>
    <w:rsid w:val="00D13AAF"/>
    <w:rsid w:val="00D16F7F"/>
    <w:rsid w:val="00D173A4"/>
    <w:rsid w:val="00D17979"/>
    <w:rsid w:val="00D2029F"/>
    <w:rsid w:val="00D20C56"/>
    <w:rsid w:val="00D261DB"/>
    <w:rsid w:val="00D26486"/>
    <w:rsid w:val="00D2654D"/>
    <w:rsid w:val="00D26AD2"/>
    <w:rsid w:val="00D37821"/>
    <w:rsid w:val="00D4011A"/>
    <w:rsid w:val="00D41834"/>
    <w:rsid w:val="00D42DBA"/>
    <w:rsid w:val="00D45985"/>
    <w:rsid w:val="00D45E58"/>
    <w:rsid w:val="00D52D82"/>
    <w:rsid w:val="00D530C1"/>
    <w:rsid w:val="00D545D5"/>
    <w:rsid w:val="00D61D4C"/>
    <w:rsid w:val="00D65998"/>
    <w:rsid w:val="00D674CF"/>
    <w:rsid w:val="00D71264"/>
    <w:rsid w:val="00D76377"/>
    <w:rsid w:val="00D76CEB"/>
    <w:rsid w:val="00D90005"/>
    <w:rsid w:val="00D90775"/>
    <w:rsid w:val="00D90CCC"/>
    <w:rsid w:val="00D95F4F"/>
    <w:rsid w:val="00D97962"/>
    <w:rsid w:val="00DA1A71"/>
    <w:rsid w:val="00DA3EAE"/>
    <w:rsid w:val="00DB610D"/>
    <w:rsid w:val="00DC43AB"/>
    <w:rsid w:val="00DC44EA"/>
    <w:rsid w:val="00DD23F7"/>
    <w:rsid w:val="00DD2500"/>
    <w:rsid w:val="00DD2C50"/>
    <w:rsid w:val="00DD32CC"/>
    <w:rsid w:val="00DD6A12"/>
    <w:rsid w:val="00DE1169"/>
    <w:rsid w:val="00DE1737"/>
    <w:rsid w:val="00DE2E65"/>
    <w:rsid w:val="00DE7C48"/>
    <w:rsid w:val="00DE7E3F"/>
    <w:rsid w:val="00DF06CE"/>
    <w:rsid w:val="00DF2BC9"/>
    <w:rsid w:val="00DF2BCA"/>
    <w:rsid w:val="00DF74F0"/>
    <w:rsid w:val="00DF779F"/>
    <w:rsid w:val="00E0043C"/>
    <w:rsid w:val="00E029FC"/>
    <w:rsid w:val="00E03FCC"/>
    <w:rsid w:val="00E1118D"/>
    <w:rsid w:val="00E125C8"/>
    <w:rsid w:val="00E1268B"/>
    <w:rsid w:val="00E12E5A"/>
    <w:rsid w:val="00E132D8"/>
    <w:rsid w:val="00E133A5"/>
    <w:rsid w:val="00E1373B"/>
    <w:rsid w:val="00E142C5"/>
    <w:rsid w:val="00E214CD"/>
    <w:rsid w:val="00E2242A"/>
    <w:rsid w:val="00E22AE5"/>
    <w:rsid w:val="00E230CB"/>
    <w:rsid w:val="00E37405"/>
    <w:rsid w:val="00E40483"/>
    <w:rsid w:val="00E45919"/>
    <w:rsid w:val="00E45DD0"/>
    <w:rsid w:val="00E47D76"/>
    <w:rsid w:val="00E50301"/>
    <w:rsid w:val="00E54149"/>
    <w:rsid w:val="00E556D7"/>
    <w:rsid w:val="00E562D7"/>
    <w:rsid w:val="00E57C99"/>
    <w:rsid w:val="00E606C3"/>
    <w:rsid w:val="00E7044C"/>
    <w:rsid w:val="00E71758"/>
    <w:rsid w:val="00E72B08"/>
    <w:rsid w:val="00E817D9"/>
    <w:rsid w:val="00E81A4F"/>
    <w:rsid w:val="00E85528"/>
    <w:rsid w:val="00E85B60"/>
    <w:rsid w:val="00E87004"/>
    <w:rsid w:val="00E90EDB"/>
    <w:rsid w:val="00E92E37"/>
    <w:rsid w:val="00E96B19"/>
    <w:rsid w:val="00EA0355"/>
    <w:rsid w:val="00EA37AD"/>
    <w:rsid w:val="00EA49FD"/>
    <w:rsid w:val="00EA7EB6"/>
    <w:rsid w:val="00EC011F"/>
    <w:rsid w:val="00ED0AEE"/>
    <w:rsid w:val="00ED3B22"/>
    <w:rsid w:val="00ED567F"/>
    <w:rsid w:val="00EE1360"/>
    <w:rsid w:val="00EE1FD4"/>
    <w:rsid w:val="00EE4B51"/>
    <w:rsid w:val="00EE5043"/>
    <w:rsid w:val="00EF00F0"/>
    <w:rsid w:val="00EF3CC0"/>
    <w:rsid w:val="00EF58A6"/>
    <w:rsid w:val="00F02329"/>
    <w:rsid w:val="00F03E1C"/>
    <w:rsid w:val="00F05489"/>
    <w:rsid w:val="00F12A86"/>
    <w:rsid w:val="00F135A1"/>
    <w:rsid w:val="00F14B99"/>
    <w:rsid w:val="00F21293"/>
    <w:rsid w:val="00F22150"/>
    <w:rsid w:val="00F223FB"/>
    <w:rsid w:val="00F22A59"/>
    <w:rsid w:val="00F22ABE"/>
    <w:rsid w:val="00F27079"/>
    <w:rsid w:val="00F304FE"/>
    <w:rsid w:val="00F36518"/>
    <w:rsid w:val="00F5138D"/>
    <w:rsid w:val="00F528C4"/>
    <w:rsid w:val="00F60282"/>
    <w:rsid w:val="00F63D82"/>
    <w:rsid w:val="00F66676"/>
    <w:rsid w:val="00F675C5"/>
    <w:rsid w:val="00F709F0"/>
    <w:rsid w:val="00F73CFF"/>
    <w:rsid w:val="00F83D14"/>
    <w:rsid w:val="00F84B1E"/>
    <w:rsid w:val="00F865D5"/>
    <w:rsid w:val="00F90E67"/>
    <w:rsid w:val="00F91655"/>
    <w:rsid w:val="00F95942"/>
    <w:rsid w:val="00FA3DA0"/>
    <w:rsid w:val="00FA4323"/>
    <w:rsid w:val="00FA73BC"/>
    <w:rsid w:val="00FB220F"/>
    <w:rsid w:val="00FB7E5D"/>
    <w:rsid w:val="00FC3B71"/>
    <w:rsid w:val="00FC6581"/>
    <w:rsid w:val="00FE2C90"/>
    <w:rsid w:val="00FF0FC4"/>
    <w:rsid w:val="00FF1A38"/>
    <w:rsid w:val="00FF7FFB"/>
    <w:rsid w:val="0AA22646"/>
    <w:rsid w:val="0B79F0AB"/>
    <w:rsid w:val="133DB806"/>
    <w:rsid w:val="17E6669B"/>
    <w:rsid w:val="186689AF"/>
    <w:rsid w:val="1AF2A124"/>
    <w:rsid w:val="3422CA22"/>
    <w:rsid w:val="39E45FD5"/>
    <w:rsid w:val="3EDBEF58"/>
    <w:rsid w:val="3F512365"/>
    <w:rsid w:val="424E0C66"/>
    <w:rsid w:val="452E8452"/>
    <w:rsid w:val="60719498"/>
    <w:rsid w:val="613E534B"/>
    <w:rsid w:val="699C886D"/>
    <w:rsid w:val="6D39161A"/>
    <w:rsid w:val="6E5C03ED"/>
    <w:rsid w:val="7B1B3A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C1879"/>
  <w15:docId w15:val="{5E3E4CF7-A322-4729-A82D-95782ED85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uiPriority="3" w:qFormat="1"/>
    <w:lsdException w:name="heading 3" w:semiHidden="1" w:uiPriority="4" w:unhideWhenUsed="1" w:qFormat="1"/>
    <w:lsdException w:name="heading 4" w:semiHidden="1" w:uiPriority="5" w:unhideWhenUsed="1" w:qFormat="1"/>
    <w:lsdException w:name="heading 5" w:semiHidden="1" w:uiPriority="6" w:unhideWhenUsed="1" w:qFormat="1"/>
    <w:lsdException w:name="heading 6" w:semiHidden="1" w:uiPriority="7" w:unhideWhenUsed="1" w:qFormat="1"/>
    <w:lsdException w:name="heading 7" w:semiHidden="1" w:uiPriority="8"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 w:qFormat="1"/>
    <w:lsdException w:name="List Number" w:uiPriority="1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1" w:unhideWhenUsed="1" w:qFormat="1"/>
    <w:lsdException w:name="List Number 3" w:semiHidden="1" w:uiPriority="12" w:unhideWhenUsed="1" w:qFormat="1"/>
    <w:lsdException w:name="List Number 4" w:semiHidden="1" w:uiPriority="13" w:unhideWhenUsed="1" w:qFormat="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3A5"/>
    <w:rPr>
      <w:rFonts w:ascii="Arial" w:hAnsi="Arial"/>
      <w:sz w:val="22"/>
      <w:lang w:eastAsia="en-US"/>
    </w:rPr>
  </w:style>
  <w:style w:type="paragraph" w:styleId="Heading1">
    <w:name w:val="heading 1"/>
    <w:basedOn w:val="Normal"/>
    <w:next w:val="Normal"/>
    <w:link w:val="Heading1Char"/>
    <w:uiPriority w:val="2"/>
    <w:qFormat/>
    <w:rsid w:val="0083492A"/>
    <w:pPr>
      <w:keepNext/>
      <w:outlineLvl w:val="0"/>
    </w:pPr>
    <w:rPr>
      <w:b/>
    </w:rPr>
  </w:style>
  <w:style w:type="paragraph" w:styleId="Heading2">
    <w:name w:val="heading 2"/>
    <w:basedOn w:val="Normal"/>
    <w:next w:val="Normal"/>
    <w:link w:val="Heading2Char"/>
    <w:uiPriority w:val="3"/>
    <w:qFormat/>
    <w:rsid w:val="0083492A"/>
    <w:pPr>
      <w:keepNext/>
      <w:autoSpaceDE w:val="0"/>
      <w:autoSpaceDN w:val="0"/>
      <w:adjustRightInd w:val="0"/>
      <w:outlineLvl w:val="1"/>
    </w:pPr>
    <w:rPr>
      <w:b/>
      <w:bCs/>
      <w:lang w:val="en-US"/>
    </w:rPr>
  </w:style>
  <w:style w:type="paragraph" w:styleId="Heading3">
    <w:name w:val="heading 3"/>
    <w:next w:val="NormalIndent"/>
    <w:link w:val="Heading3Char"/>
    <w:uiPriority w:val="4"/>
    <w:unhideWhenUsed/>
    <w:qFormat/>
    <w:rsid w:val="00D45E58"/>
    <w:pPr>
      <w:spacing w:after="220"/>
      <w:ind w:left="720" w:hanging="720"/>
      <w:jc w:val="both"/>
      <w:outlineLvl w:val="2"/>
    </w:pPr>
    <w:rPr>
      <w:rFonts w:ascii="Arial" w:hAnsi="Arial"/>
      <w:bCs/>
      <w:color w:val="000000"/>
      <w:sz w:val="22"/>
      <w:szCs w:val="28"/>
    </w:rPr>
  </w:style>
  <w:style w:type="paragraph" w:styleId="Heading4">
    <w:name w:val="heading 4"/>
    <w:basedOn w:val="Normal"/>
    <w:link w:val="Heading4Char"/>
    <w:uiPriority w:val="5"/>
    <w:unhideWhenUsed/>
    <w:qFormat/>
    <w:rsid w:val="00D45E58"/>
    <w:pPr>
      <w:spacing w:after="220"/>
      <w:ind w:left="357" w:hanging="357"/>
      <w:jc w:val="both"/>
      <w:outlineLvl w:val="3"/>
    </w:pPr>
    <w:rPr>
      <w:bCs/>
      <w:iCs/>
      <w:color w:val="000000"/>
      <w:szCs w:val="28"/>
      <w:lang w:eastAsia="en-GB"/>
    </w:rPr>
  </w:style>
  <w:style w:type="paragraph" w:styleId="Heading5">
    <w:name w:val="heading 5"/>
    <w:basedOn w:val="Normal"/>
    <w:link w:val="Heading5Char"/>
    <w:uiPriority w:val="6"/>
    <w:unhideWhenUsed/>
    <w:qFormat/>
    <w:rsid w:val="00D45E58"/>
    <w:pPr>
      <w:spacing w:after="220"/>
      <w:ind w:left="357" w:hanging="357"/>
      <w:jc w:val="both"/>
      <w:outlineLvl w:val="4"/>
    </w:pPr>
    <w:rPr>
      <w:color w:val="000000"/>
      <w:szCs w:val="28"/>
      <w:lang w:eastAsia="en-GB"/>
    </w:rPr>
  </w:style>
  <w:style w:type="paragraph" w:styleId="Heading6">
    <w:name w:val="heading 6"/>
    <w:basedOn w:val="Normal"/>
    <w:link w:val="Heading6Char"/>
    <w:uiPriority w:val="7"/>
    <w:unhideWhenUsed/>
    <w:qFormat/>
    <w:rsid w:val="00C0509F"/>
    <w:pPr>
      <w:spacing w:after="220"/>
      <w:ind w:left="1077" w:hanging="357"/>
      <w:jc w:val="both"/>
      <w:outlineLvl w:val="5"/>
    </w:pPr>
    <w:rPr>
      <w:iCs/>
      <w:szCs w:val="28"/>
      <w:lang w:eastAsia="en-GB"/>
    </w:rPr>
  </w:style>
  <w:style w:type="paragraph" w:styleId="Heading7">
    <w:name w:val="heading 7"/>
    <w:basedOn w:val="Normal"/>
    <w:link w:val="Heading7Char"/>
    <w:uiPriority w:val="8"/>
    <w:unhideWhenUsed/>
    <w:qFormat/>
    <w:rsid w:val="00C0509F"/>
    <w:pPr>
      <w:keepNext/>
      <w:keepLines/>
      <w:spacing w:after="220"/>
      <w:ind w:left="1077" w:hanging="357"/>
      <w:jc w:val="both"/>
      <w:outlineLvl w:val="6"/>
    </w:pPr>
    <w:rPr>
      <w:iCs/>
      <w:szCs w:val="28"/>
      <w:lang w:eastAsia="en-GB"/>
    </w:rPr>
  </w:style>
  <w:style w:type="paragraph" w:styleId="Heading8">
    <w:name w:val="heading 8"/>
    <w:basedOn w:val="Normal"/>
    <w:next w:val="Normal"/>
    <w:link w:val="Heading8Char"/>
    <w:uiPriority w:val="9"/>
    <w:semiHidden/>
    <w:unhideWhenUsed/>
    <w:rsid w:val="00C0509F"/>
    <w:pPr>
      <w:keepNext/>
      <w:keepLines/>
      <w:spacing w:after="220"/>
      <w:jc w:val="both"/>
      <w:outlineLvl w:val="7"/>
    </w:pPr>
    <w:rPr>
      <w:sz w:val="20"/>
    </w:rPr>
  </w:style>
  <w:style w:type="paragraph" w:styleId="Heading9">
    <w:name w:val="heading 9"/>
    <w:basedOn w:val="Normal"/>
    <w:next w:val="Normal"/>
    <w:link w:val="Heading9Char"/>
    <w:uiPriority w:val="9"/>
    <w:semiHidden/>
    <w:unhideWhenUsed/>
    <w:rsid w:val="00C0509F"/>
    <w:pPr>
      <w:keepNext/>
      <w:keepLines/>
      <w:spacing w:before="200"/>
      <w:jc w:val="both"/>
      <w:outlineLvl w:val="8"/>
    </w:pPr>
    <w:rPr>
      <w:i/>
      <w:iCs/>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rPr>
      <w:sz w:val="20"/>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BalloonText">
    <w:name w:val="Balloon Text"/>
    <w:basedOn w:val="Normal"/>
    <w:link w:val="BalloonTextChar"/>
    <w:uiPriority w:val="99"/>
    <w:semiHidden/>
    <w:rsid w:val="005158F0"/>
    <w:rPr>
      <w:rFonts w:ascii="Tahoma" w:hAnsi="Tahoma" w:cs="Tahoma"/>
      <w:sz w:val="16"/>
      <w:szCs w:val="16"/>
    </w:rPr>
  </w:style>
  <w:style w:type="paragraph" w:customStyle="1" w:styleId="Default">
    <w:name w:val="Default"/>
    <w:rsid w:val="005C4B36"/>
    <w:pPr>
      <w:autoSpaceDE w:val="0"/>
      <w:autoSpaceDN w:val="0"/>
      <w:adjustRightInd w:val="0"/>
    </w:pPr>
    <w:rPr>
      <w:color w:val="000000"/>
      <w:sz w:val="24"/>
      <w:szCs w:val="24"/>
      <w:lang w:val="en-US" w:eastAsia="en-US"/>
    </w:rPr>
  </w:style>
  <w:style w:type="paragraph" w:styleId="BodyText2">
    <w:name w:val="Body Text 2"/>
    <w:basedOn w:val="Normal"/>
    <w:link w:val="BodyText2Char"/>
    <w:uiPriority w:val="99"/>
    <w:rsid w:val="00852F8D"/>
    <w:pPr>
      <w:jc w:val="center"/>
    </w:pPr>
    <w:rPr>
      <w:sz w:val="20"/>
    </w:rPr>
  </w:style>
  <w:style w:type="paragraph" w:styleId="BodyText3">
    <w:name w:val="Body Text 3"/>
    <w:basedOn w:val="Normal"/>
    <w:link w:val="BodyText3Char"/>
    <w:uiPriority w:val="99"/>
    <w:rsid w:val="00852F8D"/>
    <w:rPr>
      <w:b/>
    </w:rPr>
  </w:style>
  <w:style w:type="paragraph" w:styleId="FootnoteText">
    <w:name w:val="footnote text"/>
    <w:basedOn w:val="Normal"/>
    <w:link w:val="FootnoteTextChar"/>
    <w:rsid w:val="00852F8D"/>
    <w:rPr>
      <w:sz w:val="20"/>
    </w:rPr>
  </w:style>
  <w:style w:type="character" w:styleId="FootnoteReference">
    <w:name w:val="footnote reference"/>
    <w:rsid w:val="00852F8D"/>
    <w:rPr>
      <w:vertAlign w:val="superscript"/>
    </w:rPr>
  </w:style>
  <w:style w:type="character" w:styleId="FollowedHyperlink">
    <w:name w:val="FollowedHyperlink"/>
    <w:uiPriority w:val="99"/>
    <w:rsid w:val="009F01AA"/>
    <w:rPr>
      <w:color w:val="800080"/>
      <w:u w:val="single"/>
    </w:rPr>
  </w:style>
  <w:style w:type="paragraph" w:styleId="ListParagraph">
    <w:name w:val="List Paragraph"/>
    <w:aliases w:val="IET Bullet Point"/>
    <w:basedOn w:val="Normal"/>
    <w:link w:val="ListParagraphChar"/>
    <w:uiPriority w:val="34"/>
    <w:qFormat/>
    <w:rsid w:val="003D0883"/>
    <w:pPr>
      <w:ind w:left="720"/>
      <w:contextualSpacing/>
    </w:pPr>
    <w:rPr>
      <w:lang w:eastAsia="en-GB"/>
    </w:rPr>
  </w:style>
  <w:style w:type="character" w:customStyle="1" w:styleId="FooterChar">
    <w:name w:val="Footer Char"/>
    <w:link w:val="Footer"/>
    <w:rsid w:val="00E54149"/>
    <w:rPr>
      <w:sz w:val="24"/>
      <w:lang w:eastAsia="en-US"/>
    </w:rPr>
  </w:style>
  <w:style w:type="character" w:customStyle="1" w:styleId="BodyText2Char">
    <w:name w:val="Body Text 2 Char"/>
    <w:link w:val="BodyText2"/>
    <w:uiPriority w:val="99"/>
    <w:rsid w:val="00E606C3"/>
    <w:rPr>
      <w:lang w:eastAsia="en-US"/>
    </w:rPr>
  </w:style>
  <w:style w:type="paragraph" w:styleId="BodyText">
    <w:name w:val="Body Text"/>
    <w:basedOn w:val="Normal"/>
    <w:link w:val="BodyTextChar"/>
    <w:uiPriority w:val="1"/>
    <w:qFormat/>
    <w:rsid w:val="00A85F2E"/>
    <w:pPr>
      <w:spacing w:after="120"/>
    </w:pPr>
  </w:style>
  <w:style w:type="character" w:customStyle="1" w:styleId="BodyTextChar">
    <w:name w:val="Body Text Char"/>
    <w:link w:val="BodyText"/>
    <w:uiPriority w:val="1"/>
    <w:rsid w:val="00A85F2E"/>
    <w:rPr>
      <w:sz w:val="24"/>
      <w:lang w:eastAsia="en-US"/>
    </w:rPr>
  </w:style>
  <w:style w:type="paragraph" w:styleId="NoSpacing">
    <w:name w:val="No Spacing"/>
    <w:aliases w:val="Bullet,No Space After Paragraph"/>
    <w:next w:val="Normal"/>
    <w:uiPriority w:val="1"/>
    <w:qFormat/>
    <w:rsid w:val="00B46436"/>
    <w:pPr>
      <w:numPr>
        <w:numId w:val="8"/>
      </w:numPr>
      <w:jc w:val="both"/>
    </w:pPr>
    <w:rPr>
      <w:rFonts w:ascii="Arial" w:hAnsi="Arial"/>
      <w:sz w:val="22"/>
      <w:szCs w:val="28"/>
    </w:rPr>
  </w:style>
  <w:style w:type="table" w:styleId="TableGrid">
    <w:name w:val="Table Grid"/>
    <w:basedOn w:val="TableNormal"/>
    <w:uiPriority w:val="59"/>
    <w:rsid w:val="00B46436"/>
    <w:rPr>
      <w:rFonts w:ascii="Calibri" w:hAnsi="Calibri"/>
      <w:sz w:val="24"/>
      <w:szCs w:val="24"/>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uiPriority w:val="1"/>
    <w:unhideWhenUsed/>
    <w:qFormat/>
    <w:rsid w:val="00E22AE5"/>
    <w:pPr>
      <w:spacing w:after="220"/>
      <w:ind w:left="720"/>
      <w:jc w:val="both"/>
    </w:pPr>
    <w:rPr>
      <w:rFonts w:eastAsia="Arial"/>
      <w:szCs w:val="22"/>
    </w:rPr>
  </w:style>
  <w:style w:type="character" w:customStyle="1" w:styleId="FootnoteTextChar">
    <w:name w:val="Footnote Text Char"/>
    <w:link w:val="FootnoteText"/>
    <w:rsid w:val="00E22AE5"/>
    <w:rPr>
      <w:lang w:eastAsia="en-US"/>
    </w:rPr>
  </w:style>
  <w:style w:type="character" w:customStyle="1" w:styleId="Heading3Char">
    <w:name w:val="Heading 3 Char"/>
    <w:link w:val="Heading3"/>
    <w:uiPriority w:val="4"/>
    <w:rsid w:val="00D45E58"/>
    <w:rPr>
      <w:rFonts w:ascii="Arial" w:hAnsi="Arial"/>
      <w:bCs/>
      <w:color w:val="000000"/>
      <w:sz w:val="22"/>
      <w:szCs w:val="28"/>
    </w:rPr>
  </w:style>
  <w:style w:type="character" w:customStyle="1" w:styleId="Heading4Char">
    <w:name w:val="Heading 4 Char"/>
    <w:link w:val="Heading4"/>
    <w:uiPriority w:val="5"/>
    <w:rsid w:val="00D45E58"/>
    <w:rPr>
      <w:rFonts w:ascii="Arial" w:hAnsi="Arial"/>
      <w:bCs/>
      <w:iCs/>
      <w:color w:val="000000"/>
      <w:sz w:val="22"/>
      <w:szCs w:val="28"/>
    </w:rPr>
  </w:style>
  <w:style w:type="character" w:customStyle="1" w:styleId="Heading5Char">
    <w:name w:val="Heading 5 Char"/>
    <w:link w:val="Heading5"/>
    <w:uiPriority w:val="6"/>
    <w:rsid w:val="00D45E58"/>
    <w:rPr>
      <w:rFonts w:ascii="Arial" w:hAnsi="Arial"/>
      <w:color w:val="000000"/>
      <w:sz w:val="22"/>
      <w:szCs w:val="28"/>
    </w:rPr>
  </w:style>
  <w:style w:type="character" w:customStyle="1" w:styleId="Heading6Char">
    <w:name w:val="Heading 6 Char"/>
    <w:link w:val="Heading6"/>
    <w:uiPriority w:val="7"/>
    <w:rsid w:val="00C0509F"/>
    <w:rPr>
      <w:rFonts w:ascii="Arial" w:hAnsi="Arial"/>
      <w:iCs/>
      <w:sz w:val="22"/>
      <w:szCs w:val="28"/>
    </w:rPr>
  </w:style>
  <w:style w:type="character" w:customStyle="1" w:styleId="Heading7Char">
    <w:name w:val="Heading 7 Char"/>
    <w:link w:val="Heading7"/>
    <w:uiPriority w:val="8"/>
    <w:rsid w:val="00C0509F"/>
    <w:rPr>
      <w:rFonts w:ascii="Arial" w:hAnsi="Arial"/>
      <w:iCs/>
      <w:sz w:val="22"/>
      <w:szCs w:val="28"/>
    </w:rPr>
  </w:style>
  <w:style w:type="character" w:customStyle="1" w:styleId="Heading8Char">
    <w:name w:val="Heading 8 Char"/>
    <w:link w:val="Heading8"/>
    <w:uiPriority w:val="9"/>
    <w:semiHidden/>
    <w:rsid w:val="00C0509F"/>
    <w:rPr>
      <w:rFonts w:ascii="Arial" w:hAnsi="Arial"/>
      <w:lang w:eastAsia="en-US"/>
    </w:rPr>
  </w:style>
  <w:style w:type="character" w:customStyle="1" w:styleId="Heading9Char">
    <w:name w:val="Heading 9 Char"/>
    <w:link w:val="Heading9"/>
    <w:uiPriority w:val="9"/>
    <w:semiHidden/>
    <w:rsid w:val="00C0509F"/>
    <w:rPr>
      <w:rFonts w:ascii="Arial" w:hAnsi="Arial"/>
      <w:i/>
      <w:iCs/>
      <w:color w:val="404040"/>
      <w:lang w:eastAsia="en-US"/>
    </w:rPr>
  </w:style>
  <w:style w:type="character" w:customStyle="1" w:styleId="Heading1Char">
    <w:name w:val="Heading 1 Char"/>
    <w:link w:val="Heading1"/>
    <w:uiPriority w:val="2"/>
    <w:rsid w:val="0083492A"/>
    <w:rPr>
      <w:rFonts w:ascii="Arial" w:hAnsi="Arial"/>
      <w:b/>
      <w:sz w:val="22"/>
      <w:lang w:eastAsia="en-US"/>
    </w:rPr>
  </w:style>
  <w:style w:type="character" w:customStyle="1" w:styleId="Heading2Char">
    <w:name w:val="Heading 2 Char"/>
    <w:link w:val="Heading2"/>
    <w:uiPriority w:val="3"/>
    <w:rsid w:val="0083492A"/>
    <w:rPr>
      <w:rFonts w:ascii="Arial" w:hAnsi="Arial"/>
      <w:b/>
      <w:bCs/>
      <w:sz w:val="22"/>
      <w:lang w:val="en-US" w:eastAsia="en-US"/>
    </w:rPr>
  </w:style>
  <w:style w:type="numbering" w:customStyle="1" w:styleId="IETHeadings">
    <w:name w:val="IET Headings"/>
    <w:uiPriority w:val="99"/>
    <w:rsid w:val="00C0509F"/>
    <w:pPr>
      <w:numPr>
        <w:numId w:val="13"/>
      </w:numPr>
    </w:pPr>
  </w:style>
  <w:style w:type="character" w:customStyle="1" w:styleId="HeaderChar">
    <w:name w:val="Header Char"/>
    <w:link w:val="Header"/>
    <w:uiPriority w:val="99"/>
    <w:rsid w:val="00C0509F"/>
    <w:rPr>
      <w:sz w:val="24"/>
      <w:lang w:eastAsia="en-US"/>
    </w:rPr>
  </w:style>
  <w:style w:type="character" w:styleId="PlaceholderText">
    <w:name w:val="Placeholder Text"/>
    <w:uiPriority w:val="99"/>
    <w:semiHidden/>
    <w:rsid w:val="00C0509F"/>
    <w:rPr>
      <w:vanish/>
    </w:rPr>
  </w:style>
  <w:style w:type="character" w:customStyle="1" w:styleId="BalloonTextChar">
    <w:name w:val="Balloon Text Char"/>
    <w:link w:val="BalloonText"/>
    <w:uiPriority w:val="99"/>
    <w:semiHidden/>
    <w:rsid w:val="00C0509F"/>
    <w:rPr>
      <w:rFonts w:ascii="Tahoma" w:hAnsi="Tahoma" w:cs="Tahoma"/>
      <w:sz w:val="16"/>
      <w:szCs w:val="16"/>
      <w:lang w:eastAsia="en-US"/>
    </w:rPr>
  </w:style>
  <w:style w:type="paragraph" w:styleId="Title">
    <w:name w:val="Title"/>
    <w:basedOn w:val="Normal"/>
    <w:next w:val="Normal"/>
    <w:link w:val="TitleChar"/>
    <w:qFormat/>
    <w:rsid w:val="00C0509F"/>
    <w:pPr>
      <w:spacing w:after="220"/>
      <w:jc w:val="both"/>
    </w:pPr>
    <w:rPr>
      <w:b/>
      <w:spacing w:val="5"/>
      <w:kern w:val="28"/>
      <w:szCs w:val="52"/>
    </w:rPr>
  </w:style>
  <w:style w:type="character" w:customStyle="1" w:styleId="TitleChar">
    <w:name w:val="Title Char"/>
    <w:link w:val="Title"/>
    <w:rsid w:val="00C0509F"/>
    <w:rPr>
      <w:rFonts w:ascii="Arial" w:hAnsi="Arial"/>
      <w:b/>
      <w:spacing w:val="5"/>
      <w:kern w:val="28"/>
      <w:sz w:val="22"/>
      <w:szCs w:val="52"/>
      <w:lang w:eastAsia="en-US"/>
    </w:rPr>
  </w:style>
  <w:style w:type="paragraph" w:customStyle="1" w:styleId="Appendix">
    <w:name w:val="Appendix"/>
    <w:next w:val="Normal"/>
    <w:uiPriority w:val="14"/>
    <w:qFormat/>
    <w:rsid w:val="00C0509F"/>
    <w:pPr>
      <w:numPr>
        <w:numId w:val="26"/>
      </w:numPr>
      <w:spacing w:after="220"/>
      <w:ind w:left="720"/>
      <w:jc w:val="both"/>
      <w:outlineLvl w:val="0"/>
    </w:pPr>
    <w:rPr>
      <w:rFonts w:ascii="Arial" w:eastAsia="Arial" w:hAnsi="Arial"/>
      <w:b/>
      <w:sz w:val="22"/>
      <w:szCs w:val="22"/>
    </w:rPr>
  </w:style>
  <w:style w:type="numbering" w:customStyle="1" w:styleId="IETAppendixHeadings">
    <w:name w:val="IET Appendix Headings"/>
    <w:uiPriority w:val="99"/>
    <w:rsid w:val="00C0509F"/>
    <w:pPr>
      <w:numPr>
        <w:numId w:val="14"/>
      </w:numPr>
    </w:pPr>
  </w:style>
  <w:style w:type="paragraph" w:customStyle="1" w:styleId="Appendix2">
    <w:name w:val="Appendix 2"/>
    <w:next w:val="Normal"/>
    <w:uiPriority w:val="15"/>
    <w:qFormat/>
    <w:rsid w:val="00C0509F"/>
    <w:pPr>
      <w:numPr>
        <w:ilvl w:val="1"/>
        <w:numId w:val="26"/>
      </w:numPr>
      <w:spacing w:after="220"/>
      <w:ind w:left="1440" w:hanging="360"/>
      <w:jc w:val="both"/>
      <w:outlineLvl w:val="1"/>
    </w:pPr>
    <w:rPr>
      <w:rFonts w:ascii="Arial" w:eastAsia="Arial" w:hAnsi="Arial"/>
      <w:sz w:val="22"/>
      <w:szCs w:val="22"/>
    </w:rPr>
  </w:style>
  <w:style w:type="paragraph" w:customStyle="1" w:styleId="Appendix3">
    <w:name w:val="Appendix 3"/>
    <w:next w:val="Normal"/>
    <w:uiPriority w:val="16"/>
    <w:qFormat/>
    <w:rsid w:val="00C0509F"/>
    <w:pPr>
      <w:numPr>
        <w:ilvl w:val="2"/>
        <w:numId w:val="26"/>
      </w:numPr>
      <w:spacing w:after="220"/>
      <w:ind w:left="2160" w:hanging="180"/>
      <w:jc w:val="both"/>
      <w:outlineLvl w:val="2"/>
    </w:pPr>
    <w:rPr>
      <w:rFonts w:ascii="Arial" w:eastAsia="Arial" w:hAnsi="Arial"/>
      <w:sz w:val="22"/>
      <w:szCs w:val="22"/>
    </w:rPr>
  </w:style>
  <w:style w:type="paragraph" w:styleId="TOC1">
    <w:name w:val="toc 1"/>
    <w:basedOn w:val="Normal"/>
    <w:next w:val="Normal"/>
    <w:autoRedefine/>
    <w:uiPriority w:val="39"/>
    <w:unhideWhenUsed/>
    <w:rsid w:val="00D45E58"/>
    <w:pPr>
      <w:tabs>
        <w:tab w:val="right" w:leader="dot" w:pos="9345"/>
      </w:tabs>
      <w:spacing w:after="100"/>
      <w:jc w:val="both"/>
    </w:pPr>
    <w:rPr>
      <w:rFonts w:eastAsia="Arial"/>
      <w:szCs w:val="22"/>
    </w:rPr>
  </w:style>
  <w:style w:type="paragraph" w:styleId="TOC2">
    <w:name w:val="toc 2"/>
    <w:basedOn w:val="Normal"/>
    <w:next w:val="Normal"/>
    <w:autoRedefine/>
    <w:uiPriority w:val="39"/>
    <w:unhideWhenUsed/>
    <w:rsid w:val="00C0509F"/>
    <w:pPr>
      <w:spacing w:after="100"/>
      <w:ind w:left="220"/>
      <w:jc w:val="both"/>
    </w:pPr>
    <w:rPr>
      <w:rFonts w:eastAsia="Arial"/>
      <w:szCs w:val="22"/>
    </w:rPr>
  </w:style>
  <w:style w:type="paragraph" w:styleId="TOC3">
    <w:name w:val="toc 3"/>
    <w:basedOn w:val="Normal"/>
    <w:next w:val="Normal"/>
    <w:autoRedefine/>
    <w:uiPriority w:val="39"/>
    <w:unhideWhenUsed/>
    <w:rsid w:val="00C0509F"/>
    <w:pPr>
      <w:spacing w:after="100"/>
      <w:ind w:left="440"/>
      <w:jc w:val="both"/>
    </w:pPr>
    <w:rPr>
      <w:rFonts w:eastAsia="Arial"/>
      <w:szCs w:val="22"/>
    </w:rPr>
  </w:style>
  <w:style w:type="character" w:styleId="Hyperlink">
    <w:name w:val="Hyperlink"/>
    <w:uiPriority w:val="99"/>
    <w:unhideWhenUsed/>
    <w:rsid w:val="00C0509F"/>
    <w:rPr>
      <w:color w:val="008CCF"/>
      <w:u w:val="single"/>
    </w:rPr>
  </w:style>
  <w:style w:type="numbering" w:styleId="111111">
    <w:name w:val="Outline List 2"/>
    <w:basedOn w:val="NoList"/>
    <w:uiPriority w:val="99"/>
    <w:unhideWhenUsed/>
    <w:rsid w:val="00C0509F"/>
    <w:pPr>
      <w:numPr>
        <w:numId w:val="15"/>
      </w:numPr>
    </w:pPr>
  </w:style>
  <w:style w:type="numbering" w:styleId="1ai">
    <w:name w:val="Outline List 1"/>
    <w:basedOn w:val="NoList"/>
    <w:uiPriority w:val="99"/>
    <w:unhideWhenUsed/>
    <w:rsid w:val="00C0509F"/>
    <w:pPr>
      <w:numPr>
        <w:numId w:val="16"/>
      </w:numPr>
    </w:pPr>
  </w:style>
  <w:style w:type="numbering" w:styleId="ArticleSection">
    <w:name w:val="Outline List 3"/>
    <w:basedOn w:val="NoList"/>
    <w:uiPriority w:val="99"/>
    <w:unhideWhenUsed/>
    <w:rsid w:val="00C0509F"/>
    <w:pPr>
      <w:numPr>
        <w:numId w:val="17"/>
      </w:numPr>
    </w:pPr>
  </w:style>
  <w:style w:type="paragraph" w:styleId="Bibliography">
    <w:name w:val="Bibliography"/>
    <w:basedOn w:val="Normal"/>
    <w:next w:val="Normal"/>
    <w:uiPriority w:val="37"/>
    <w:semiHidden/>
    <w:unhideWhenUsed/>
    <w:rsid w:val="00C0509F"/>
    <w:pPr>
      <w:spacing w:after="220"/>
      <w:jc w:val="both"/>
    </w:pPr>
    <w:rPr>
      <w:rFonts w:eastAsia="Arial"/>
      <w:szCs w:val="22"/>
    </w:rPr>
  </w:style>
  <w:style w:type="paragraph" w:styleId="BlockText">
    <w:name w:val="Block Text"/>
    <w:basedOn w:val="Normal"/>
    <w:uiPriority w:val="99"/>
    <w:unhideWhenUsed/>
    <w:rsid w:val="00C0509F"/>
    <w:pPr>
      <w:pBdr>
        <w:top w:val="single" w:sz="2" w:space="10" w:color="0092CF" w:shadow="1"/>
        <w:left w:val="single" w:sz="2" w:space="10" w:color="0092CF" w:shadow="1"/>
        <w:bottom w:val="single" w:sz="2" w:space="10" w:color="0092CF" w:shadow="1"/>
        <w:right w:val="single" w:sz="2" w:space="10" w:color="0092CF" w:shadow="1"/>
      </w:pBdr>
      <w:spacing w:after="220"/>
      <w:ind w:left="1152" w:right="1152"/>
      <w:jc w:val="both"/>
    </w:pPr>
    <w:rPr>
      <w:i/>
      <w:iCs/>
      <w:color w:val="0092CF"/>
      <w:szCs w:val="22"/>
    </w:rPr>
  </w:style>
  <w:style w:type="character" w:customStyle="1" w:styleId="BodyText3Char">
    <w:name w:val="Body Text 3 Char"/>
    <w:link w:val="BodyText3"/>
    <w:uiPriority w:val="99"/>
    <w:rsid w:val="00C0509F"/>
    <w:rPr>
      <w:b/>
      <w:sz w:val="24"/>
      <w:lang w:eastAsia="en-US"/>
    </w:rPr>
  </w:style>
  <w:style w:type="paragraph" w:styleId="BodyTextFirstIndent">
    <w:name w:val="Body Text First Indent"/>
    <w:basedOn w:val="BodyText"/>
    <w:link w:val="BodyTextFirstIndentChar"/>
    <w:uiPriority w:val="99"/>
    <w:unhideWhenUsed/>
    <w:rsid w:val="00C0509F"/>
    <w:pPr>
      <w:spacing w:after="220"/>
      <w:ind w:firstLine="360"/>
      <w:jc w:val="both"/>
    </w:pPr>
    <w:rPr>
      <w:rFonts w:eastAsia="Arial"/>
      <w:szCs w:val="22"/>
    </w:rPr>
  </w:style>
  <w:style w:type="character" w:customStyle="1" w:styleId="BodyTextFirstIndentChar">
    <w:name w:val="Body Text First Indent Char"/>
    <w:link w:val="BodyTextFirstIndent"/>
    <w:uiPriority w:val="99"/>
    <w:rsid w:val="00C0509F"/>
    <w:rPr>
      <w:rFonts w:ascii="Arial" w:eastAsia="Arial" w:hAnsi="Arial"/>
      <w:sz w:val="22"/>
      <w:szCs w:val="22"/>
      <w:lang w:eastAsia="en-US"/>
    </w:rPr>
  </w:style>
  <w:style w:type="paragraph" w:styleId="BodyTextIndent">
    <w:name w:val="Body Text Indent"/>
    <w:basedOn w:val="Normal"/>
    <w:link w:val="BodyTextIndentChar"/>
    <w:uiPriority w:val="99"/>
    <w:unhideWhenUsed/>
    <w:rsid w:val="00C0509F"/>
    <w:pPr>
      <w:spacing w:after="120"/>
      <w:ind w:left="283"/>
      <w:jc w:val="both"/>
    </w:pPr>
    <w:rPr>
      <w:rFonts w:eastAsia="Arial"/>
      <w:szCs w:val="22"/>
    </w:rPr>
  </w:style>
  <w:style w:type="character" w:customStyle="1" w:styleId="BodyTextIndentChar">
    <w:name w:val="Body Text Indent Char"/>
    <w:link w:val="BodyTextIndent"/>
    <w:uiPriority w:val="99"/>
    <w:rsid w:val="00C0509F"/>
    <w:rPr>
      <w:rFonts w:ascii="Arial" w:eastAsia="Arial" w:hAnsi="Arial"/>
      <w:sz w:val="22"/>
      <w:szCs w:val="22"/>
      <w:lang w:eastAsia="en-US"/>
    </w:rPr>
  </w:style>
  <w:style w:type="paragraph" w:styleId="BodyTextFirstIndent2">
    <w:name w:val="Body Text First Indent 2"/>
    <w:basedOn w:val="BodyTextIndent"/>
    <w:link w:val="BodyTextFirstIndent2Char"/>
    <w:uiPriority w:val="99"/>
    <w:unhideWhenUsed/>
    <w:rsid w:val="00C0509F"/>
    <w:pPr>
      <w:spacing w:after="220"/>
      <w:ind w:left="360" w:firstLine="360"/>
    </w:pPr>
  </w:style>
  <w:style w:type="character" w:customStyle="1" w:styleId="BodyTextFirstIndent2Char">
    <w:name w:val="Body Text First Indent 2 Char"/>
    <w:basedOn w:val="BodyTextIndentChar"/>
    <w:link w:val="BodyTextFirstIndent2"/>
    <w:uiPriority w:val="99"/>
    <w:rsid w:val="00C0509F"/>
    <w:rPr>
      <w:rFonts w:ascii="Arial" w:eastAsia="Arial" w:hAnsi="Arial"/>
      <w:sz w:val="22"/>
      <w:szCs w:val="22"/>
      <w:lang w:eastAsia="en-US"/>
    </w:rPr>
  </w:style>
  <w:style w:type="paragraph" w:styleId="BodyTextIndent2">
    <w:name w:val="Body Text Indent 2"/>
    <w:basedOn w:val="Normal"/>
    <w:link w:val="BodyTextIndent2Char"/>
    <w:uiPriority w:val="99"/>
    <w:unhideWhenUsed/>
    <w:rsid w:val="00C0509F"/>
    <w:pPr>
      <w:spacing w:after="120" w:line="480" w:lineRule="auto"/>
      <w:ind w:left="283"/>
      <w:jc w:val="both"/>
    </w:pPr>
    <w:rPr>
      <w:rFonts w:eastAsia="Arial"/>
      <w:szCs w:val="22"/>
    </w:rPr>
  </w:style>
  <w:style w:type="character" w:customStyle="1" w:styleId="BodyTextIndent2Char">
    <w:name w:val="Body Text Indent 2 Char"/>
    <w:link w:val="BodyTextIndent2"/>
    <w:uiPriority w:val="99"/>
    <w:rsid w:val="00C0509F"/>
    <w:rPr>
      <w:rFonts w:ascii="Arial" w:eastAsia="Arial" w:hAnsi="Arial"/>
      <w:sz w:val="22"/>
      <w:szCs w:val="22"/>
      <w:lang w:eastAsia="en-US"/>
    </w:rPr>
  </w:style>
  <w:style w:type="paragraph" w:styleId="BodyTextIndent3">
    <w:name w:val="Body Text Indent 3"/>
    <w:basedOn w:val="Normal"/>
    <w:link w:val="BodyTextIndent3Char"/>
    <w:uiPriority w:val="99"/>
    <w:unhideWhenUsed/>
    <w:rsid w:val="00C0509F"/>
    <w:pPr>
      <w:spacing w:after="120"/>
      <w:ind w:left="283"/>
      <w:jc w:val="both"/>
    </w:pPr>
    <w:rPr>
      <w:rFonts w:eastAsia="Arial"/>
      <w:sz w:val="16"/>
      <w:szCs w:val="16"/>
    </w:rPr>
  </w:style>
  <w:style w:type="character" w:customStyle="1" w:styleId="BodyTextIndent3Char">
    <w:name w:val="Body Text Indent 3 Char"/>
    <w:link w:val="BodyTextIndent3"/>
    <w:uiPriority w:val="99"/>
    <w:rsid w:val="00C0509F"/>
    <w:rPr>
      <w:rFonts w:ascii="Arial" w:eastAsia="Arial" w:hAnsi="Arial"/>
      <w:sz w:val="16"/>
      <w:szCs w:val="16"/>
      <w:lang w:eastAsia="en-US"/>
    </w:rPr>
  </w:style>
  <w:style w:type="character" w:styleId="BookTitle">
    <w:name w:val="Book Title"/>
    <w:uiPriority w:val="33"/>
    <w:rsid w:val="00C0509F"/>
    <w:rPr>
      <w:b/>
      <w:bCs/>
      <w:smallCaps/>
      <w:spacing w:val="5"/>
    </w:rPr>
  </w:style>
  <w:style w:type="paragraph" w:styleId="Caption">
    <w:name w:val="caption"/>
    <w:basedOn w:val="Normal"/>
    <w:next w:val="Normal"/>
    <w:uiPriority w:val="35"/>
    <w:semiHidden/>
    <w:unhideWhenUsed/>
    <w:rsid w:val="00C0509F"/>
    <w:pPr>
      <w:spacing w:after="200"/>
      <w:jc w:val="both"/>
    </w:pPr>
    <w:rPr>
      <w:rFonts w:eastAsia="Arial"/>
      <w:b/>
      <w:bCs/>
      <w:color w:val="0092CF"/>
      <w:sz w:val="18"/>
      <w:szCs w:val="18"/>
    </w:rPr>
  </w:style>
  <w:style w:type="paragraph" w:styleId="Closing">
    <w:name w:val="Closing"/>
    <w:basedOn w:val="Normal"/>
    <w:link w:val="ClosingChar"/>
    <w:uiPriority w:val="99"/>
    <w:unhideWhenUsed/>
    <w:rsid w:val="00C0509F"/>
    <w:pPr>
      <w:ind w:left="4252"/>
      <w:jc w:val="both"/>
    </w:pPr>
    <w:rPr>
      <w:rFonts w:eastAsia="Arial"/>
      <w:szCs w:val="22"/>
    </w:rPr>
  </w:style>
  <w:style w:type="character" w:customStyle="1" w:styleId="ClosingChar">
    <w:name w:val="Closing Char"/>
    <w:link w:val="Closing"/>
    <w:uiPriority w:val="99"/>
    <w:rsid w:val="00C0509F"/>
    <w:rPr>
      <w:rFonts w:ascii="Arial" w:eastAsia="Arial" w:hAnsi="Arial"/>
      <w:sz w:val="22"/>
      <w:szCs w:val="22"/>
      <w:lang w:eastAsia="en-US"/>
    </w:rPr>
  </w:style>
  <w:style w:type="character" w:styleId="CommentReference">
    <w:name w:val="annotation reference"/>
    <w:uiPriority w:val="99"/>
    <w:unhideWhenUsed/>
    <w:rsid w:val="00C0509F"/>
    <w:rPr>
      <w:sz w:val="16"/>
      <w:szCs w:val="16"/>
    </w:rPr>
  </w:style>
  <w:style w:type="paragraph" w:styleId="CommentText">
    <w:name w:val="annotation text"/>
    <w:basedOn w:val="Normal"/>
    <w:link w:val="CommentTextChar"/>
    <w:uiPriority w:val="99"/>
    <w:unhideWhenUsed/>
    <w:rsid w:val="00C0509F"/>
    <w:pPr>
      <w:spacing w:after="220"/>
      <w:jc w:val="both"/>
    </w:pPr>
    <w:rPr>
      <w:rFonts w:eastAsia="Arial"/>
      <w:sz w:val="20"/>
    </w:rPr>
  </w:style>
  <w:style w:type="character" w:customStyle="1" w:styleId="CommentTextChar">
    <w:name w:val="Comment Text Char"/>
    <w:link w:val="CommentText"/>
    <w:uiPriority w:val="99"/>
    <w:rsid w:val="00C0509F"/>
    <w:rPr>
      <w:rFonts w:ascii="Arial" w:eastAsia="Arial" w:hAnsi="Arial"/>
      <w:lang w:eastAsia="en-US"/>
    </w:rPr>
  </w:style>
  <w:style w:type="paragraph" w:styleId="CommentSubject">
    <w:name w:val="annotation subject"/>
    <w:basedOn w:val="CommentText"/>
    <w:next w:val="CommentText"/>
    <w:link w:val="CommentSubjectChar"/>
    <w:uiPriority w:val="99"/>
    <w:unhideWhenUsed/>
    <w:rsid w:val="00C0509F"/>
    <w:rPr>
      <w:b/>
      <w:bCs/>
    </w:rPr>
  </w:style>
  <w:style w:type="character" w:customStyle="1" w:styleId="CommentSubjectChar">
    <w:name w:val="Comment Subject Char"/>
    <w:link w:val="CommentSubject"/>
    <w:uiPriority w:val="99"/>
    <w:rsid w:val="00C0509F"/>
    <w:rPr>
      <w:rFonts w:ascii="Arial" w:eastAsia="Arial" w:hAnsi="Arial"/>
      <w:b/>
      <w:bCs/>
      <w:lang w:eastAsia="en-US"/>
    </w:rPr>
  </w:style>
  <w:style w:type="paragraph" w:styleId="Date">
    <w:name w:val="Date"/>
    <w:basedOn w:val="Normal"/>
    <w:next w:val="Normal"/>
    <w:link w:val="DateChar"/>
    <w:uiPriority w:val="99"/>
    <w:unhideWhenUsed/>
    <w:rsid w:val="00C0509F"/>
    <w:pPr>
      <w:spacing w:after="220"/>
      <w:jc w:val="both"/>
    </w:pPr>
    <w:rPr>
      <w:rFonts w:eastAsia="Arial"/>
      <w:szCs w:val="22"/>
    </w:rPr>
  </w:style>
  <w:style w:type="character" w:customStyle="1" w:styleId="DateChar">
    <w:name w:val="Date Char"/>
    <w:link w:val="Date"/>
    <w:uiPriority w:val="99"/>
    <w:rsid w:val="00C0509F"/>
    <w:rPr>
      <w:rFonts w:ascii="Arial" w:eastAsia="Arial" w:hAnsi="Arial"/>
      <w:sz w:val="22"/>
      <w:szCs w:val="22"/>
      <w:lang w:eastAsia="en-US"/>
    </w:rPr>
  </w:style>
  <w:style w:type="paragraph" w:styleId="DocumentMap">
    <w:name w:val="Document Map"/>
    <w:basedOn w:val="Normal"/>
    <w:link w:val="DocumentMapChar"/>
    <w:uiPriority w:val="99"/>
    <w:unhideWhenUsed/>
    <w:rsid w:val="00C0509F"/>
    <w:pPr>
      <w:jc w:val="both"/>
    </w:pPr>
    <w:rPr>
      <w:rFonts w:ascii="Tahoma" w:eastAsia="Arial" w:hAnsi="Tahoma" w:cs="Tahoma"/>
      <w:sz w:val="16"/>
      <w:szCs w:val="16"/>
    </w:rPr>
  </w:style>
  <w:style w:type="character" w:customStyle="1" w:styleId="DocumentMapChar">
    <w:name w:val="Document Map Char"/>
    <w:link w:val="DocumentMap"/>
    <w:uiPriority w:val="99"/>
    <w:rsid w:val="00C0509F"/>
    <w:rPr>
      <w:rFonts w:ascii="Tahoma" w:eastAsia="Arial" w:hAnsi="Tahoma" w:cs="Tahoma"/>
      <w:sz w:val="16"/>
      <w:szCs w:val="16"/>
      <w:lang w:eastAsia="en-US"/>
    </w:rPr>
  </w:style>
  <w:style w:type="paragraph" w:styleId="E-mailSignature">
    <w:name w:val="E-mail Signature"/>
    <w:basedOn w:val="Normal"/>
    <w:link w:val="E-mailSignatureChar"/>
    <w:uiPriority w:val="99"/>
    <w:unhideWhenUsed/>
    <w:rsid w:val="00C0509F"/>
    <w:pPr>
      <w:jc w:val="both"/>
    </w:pPr>
    <w:rPr>
      <w:rFonts w:eastAsia="Arial"/>
      <w:szCs w:val="22"/>
    </w:rPr>
  </w:style>
  <w:style w:type="character" w:customStyle="1" w:styleId="E-mailSignatureChar">
    <w:name w:val="E-mail Signature Char"/>
    <w:link w:val="E-mailSignature"/>
    <w:uiPriority w:val="99"/>
    <w:rsid w:val="00C0509F"/>
    <w:rPr>
      <w:rFonts w:ascii="Arial" w:eastAsia="Arial" w:hAnsi="Arial"/>
      <w:sz w:val="22"/>
      <w:szCs w:val="22"/>
      <w:lang w:eastAsia="en-US"/>
    </w:rPr>
  </w:style>
  <w:style w:type="character" w:styleId="Emphasis">
    <w:name w:val="Emphasis"/>
    <w:uiPriority w:val="20"/>
    <w:qFormat/>
    <w:rsid w:val="00C0509F"/>
    <w:rPr>
      <w:i/>
      <w:iCs/>
    </w:rPr>
  </w:style>
  <w:style w:type="character" w:styleId="EndnoteReference">
    <w:name w:val="endnote reference"/>
    <w:uiPriority w:val="99"/>
    <w:unhideWhenUsed/>
    <w:rsid w:val="00C0509F"/>
    <w:rPr>
      <w:vertAlign w:val="superscript"/>
    </w:rPr>
  </w:style>
  <w:style w:type="character" w:customStyle="1" w:styleId="EndnoteTextChar">
    <w:name w:val="Endnote Text Char"/>
    <w:link w:val="EndnoteText"/>
    <w:uiPriority w:val="99"/>
    <w:semiHidden/>
    <w:rsid w:val="00C0509F"/>
    <w:rPr>
      <w:lang w:eastAsia="en-US"/>
    </w:rPr>
  </w:style>
  <w:style w:type="paragraph" w:styleId="EnvelopeAddress">
    <w:name w:val="envelope address"/>
    <w:basedOn w:val="Normal"/>
    <w:uiPriority w:val="99"/>
    <w:unhideWhenUsed/>
    <w:rsid w:val="00C0509F"/>
    <w:pPr>
      <w:framePr w:w="7920" w:h="1980" w:hRule="exact" w:hSpace="180" w:wrap="auto" w:hAnchor="page" w:xAlign="center" w:yAlign="bottom"/>
      <w:ind w:left="2880"/>
      <w:jc w:val="both"/>
    </w:pPr>
    <w:rPr>
      <w:szCs w:val="24"/>
    </w:rPr>
  </w:style>
  <w:style w:type="paragraph" w:styleId="EnvelopeReturn">
    <w:name w:val="envelope return"/>
    <w:basedOn w:val="Normal"/>
    <w:uiPriority w:val="99"/>
    <w:unhideWhenUsed/>
    <w:rsid w:val="00C0509F"/>
    <w:pPr>
      <w:jc w:val="both"/>
    </w:pPr>
    <w:rPr>
      <w:sz w:val="20"/>
    </w:rPr>
  </w:style>
  <w:style w:type="character" w:styleId="HTMLAcronym">
    <w:name w:val="HTML Acronym"/>
    <w:uiPriority w:val="99"/>
    <w:unhideWhenUsed/>
    <w:rsid w:val="00C0509F"/>
  </w:style>
  <w:style w:type="paragraph" w:styleId="HTMLAddress">
    <w:name w:val="HTML Address"/>
    <w:basedOn w:val="Normal"/>
    <w:link w:val="HTMLAddressChar"/>
    <w:uiPriority w:val="99"/>
    <w:unhideWhenUsed/>
    <w:rsid w:val="00C0509F"/>
    <w:pPr>
      <w:jc w:val="both"/>
    </w:pPr>
    <w:rPr>
      <w:rFonts w:eastAsia="Arial"/>
      <w:i/>
      <w:iCs/>
      <w:szCs w:val="22"/>
    </w:rPr>
  </w:style>
  <w:style w:type="character" w:customStyle="1" w:styleId="HTMLAddressChar">
    <w:name w:val="HTML Address Char"/>
    <w:link w:val="HTMLAddress"/>
    <w:uiPriority w:val="99"/>
    <w:rsid w:val="00C0509F"/>
    <w:rPr>
      <w:rFonts w:ascii="Arial" w:eastAsia="Arial" w:hAnsi="Arial"/>
      <w:i/>
      <w:iCs/>
      <w:sz w:val="22"/>
      <w:szCs w:val="22"/>
      <w:lang w:eastAsia="en-US"/>
    </w:rPr>
  </w:style>
  <w:style w:type="character" w:styleId="HTMLCite">
    <w:name w:val="HTML Cite"/>
    <w:uiPriority w:val="99"/>
    <w:unhideWhenUsed/>
    <w:rsid w:val="00C0509F"/>
    <w:rPr>
      <w:i/>
      <w:iCs/>
    </w:rPr>
  </w:style>
  <w:style w:type="character" w:styleId="HTMLCode">
    <w:name w:val="HTML Code"/>
    <w:uiPriority w:val="99"/>
    <w:unhideWhenUsed/>
    <w:rsid w:val="00C0509F"/>
    <w:rPr>
      <w:rFonts w:ascii="Consolas" w:hAnsi="Consolas" w:cs="Consolas"/>
      <w:sz w:val="20"/>
      <w:szCs w:val="20"/>
    </w:rPr>
  </w:style>
  <w:style w:type="character" w:styleId="HTMLDefinition">
    <w:name w:val="HTML Definition"/>
    <w:uiPriority w:val="99"/>
    <w:unhideWhenUsed/>
    <w:rsid w:val="00C0509F"/>
    <w:rPr>
      <w:i/>
      <w:iCs/>
    </w:rPr>
  </w:style>
  <w:style w:type="character" w:styleId="HTMLKeyboard">
    <w:name w:val="HTML Keyboard"/>
    <w:uiPriority w:val="99"/>
    <w:unhideWhenUsed/>
    <w:rsid w:val="00C0509F"/>
    <w:rPr>
      <w:rFonts w:ascii="Consolas" w:hAnsi="Consolas" w:cs="Consolas"/>
      <w:sz w:val="20"/>
      <w:szCs w:val="20"/>
    </w:rPr>
  </w:style>
  <w:style w:type="paragraph" w:styleId="HTMLPreformatted">
    <w:name w:val="HTML Preformatted"/>
    <w:basedOn w:val="Normal"/>
    <w:link w:val="HTMLPreformattedChar"/>
    <w:uiPriority w:val="99"/>
    <w:unhideWhenUsed/>
    <w:rsid w:val="00C0509F"/>
    <w:pPr>
      <w:jc w:val="both"/>
    </w:pPr>
    <w:rPr>
      <w:rFonts w:ascii="Consolas" w:eastAsia="Arial" w:hAnsi="Consolas" w:cs="Consolas"/>
      <w:sz w:val="20"/>
    </w:rPr>
  </w:style>
  <w:style w:type="character" w:customStyle="1" w:styleId="HTMLPreformattedChar">
    <w:name w:val="HTML Preformatted Char"/>
    <w:link w:val="HTMLPreformatted"/>
    <w:uiPriority w:val="99"/>
    <w:rsid w:val="00C0509F"/>
    <w:rPr>
      <w:rFonts w:ascii="Consolas" w:eastAsia="Arial" w:hAnsi="Consolas" w:cs="Consolas"/>
      <w:lang w:eastAsia="en-US"/>
    </w:rPr>
  </w:style>
  <w:style w:type="character" w:styleId="HTMLSample">
    <w:name w:val="HTML Sample"/>
    <w:uiPriority w:val="99"/>
    <w:unhideWhenUsed/>
    <w:rsid w:val="00C0509F"/>
    <w:rPr>
      <w:rFonts w:ascii="Consolas" w:hAnsi="Consolas" w:cs="Consolas"/>
      <w:sz w:val="24"/>
      <w:szCs w:val="24"/>
    </w:rPr>
  </w:style>
  <w:style w:type="character" w:styleId="HTMLTypewriter">
    <w:name w:val="HTML Typewriter"/>
    <w:uiPriority w:val="99"/>
    <w:unhideWhenUsed/>
    <w:rsid w:val="00C0509F"/>
    <w:rPr>
      <w:rFonts w:ascii="Consolas" w:hAnsi="Consolas" w:cs="Consolas"/>
      <w:sz w:val="20"/>
      <w:szCs w:val="20"/>
    </w:rPr>
  </w:style>
  <w:style w:type="character" w:styleId="HTMLVariable">
    <w:name w:val="HTML Variable"/>
    <w:uiPriority w:val="99"/>
    <w:unhideWhenUsed/>
    <w:rsid w:val="00C0509F"/>
    <w:rPr>
      <w:i/>
      <w:iCs/>
    </w:rPr>
  </w:style>
  <w:style w:type="paragraph" w:styleId="Index1">
    <w:name w:val="index 1"/>
    <w:basedOn w:val="Normal"/>
    <w:next w:val="Normal"/>
    <w:autoRedefine/>
    <w:uiPriority w:val="99"/>
    <w:unhideWhenUsed/>
    <w:rsid w:val="00C0509F"/>
    <w:pPr>
      <w:ind w:left="220" w:hanging="220"/>
      <w:jc w:val="both"/>
    </w:pPr>
    <w:rPr>
      <w:rFonts w:eastAsia="Arial"/>
      <w:szCs w:val="22"/>
    </w:rPr>
  </w:style>
  <w:style w:type="paragraph" w:styleId="Index2">
    <w:name w:val="index 2"/>
    <w:basedOn w:val="Normal"/>
    <w:next w:val="Normal"/>
    <w:autoRedefine/>
    <w:uiPriority w:val="99"/>
    <w:unhideWhenUsed/>
    <w:rsid w:val="00C0509F"/>
    <w:pPr>
      <w:ind w:left="440" w:hanging="220"/>
      <w:jc w:val="both"/>
    </w:pPr>
    <w:rPr>
      <w:rFonts w:eastAsia="Arial"/>
      <w:szCs w:val="22"/>
    </w:rPr>
  </w:style>
  <w:style w:type="paragraph" w:styleId="Index3">
    <w:name w:val="index 3"/>
    <w:basedOn w:val="Normal"/>
    <w:next w:val="Normal"/>
    <w:autoRedefine/>
    <w:uiPriority w:val="99"/>
    <w:unhideWhenUsed/>
    <w:rsid w:val="00C0509F"/>
    <w:pPr>
      <w:ind w:left="660" w:hanging="220"/>
      <w:jc w:val="both"/>
    </w:pPr>
    <w:rPr>
      <w:rFonts w:eastAsia="Arial"/>
      <w:szCs w:val="22"/>
    </w:rPr>
  </w:style>
  <w:style w:type="paragraph" w:styleId="Index4">
    <w:name w:val="index 4"/>
    <w:basedOn w:val="Normal"/>
    <w:next w:val="Normal"/>
    <w:autoRedefine/>
    <w:uiPriority w:val="99"/>
    <w:unhideWhenUsed/>
    <w:rsid w:val="00C0509F"/>
    <w:pPr>
      <w:ind w:left="880" w:hanging="220"/>
      <w:jc w:val="both"/>
    </w:pPr>
    <w:rPr>
      <w:rFonts w:eastAsia="Arial"/>
      <w:szCs w:val="22"/>
    </w:rPr>
  </w:style>
  <w:style w:type="paragraph" w:styleId="Index5">
    <w:name w:val="index 5"/>
    <w:basedOn w:val="Normal"/>
    <w:next w:val="Normal"/>
    <w:autoRedefine/>
    <w:uiPriority w:val="99"/>
    <w:unhideWhenUsed/>
    <w:rsid w:val="00C0509F"/>
    <w:pPr>
      <w:ind w:left="1100" w:hanging="220"/>
      <w:jc w:val="both"/>
    </w:pPr>
    <w:rPr>
      <w:rFonts w:eastAsia="Arial"/>
      <w:szCs w:val="22"/>
    </w:rPr>
  </w:style>
  <w:style w:type="paragraph" w:styleId="Index6">
    <w:name w:val="index 6"/>
    <w:basedOn w:val="Normal"/>
    <w:next w:val="Normal"/>
    <w:autoRedefine/>
    <w:uiPriority w:val="99"/>
    <w:unhideWhenUsed/>
    <w:rsid w:val="00C0509F"/>
    <w:pPr>
      <w:ind w:left="1320" w:hanging="220"/>
      <w:jc w:val="both"/>
    </w:pPr>
    <w:rPr>
      <w:rFonts w:eastAsia="Arial"/>
      <w:szCs w:val="22"/>
    </w:rPr>
  </w:style>
  <w:style w:type="paragraph" w:styleId="Index7">
    <w:name w:val="index 7"/>
    <w:basedOn w:val="Normal"/>
    <w:next w:val="Normal"/>
    <w:autoRedefine/>
    <w:uiPriority w:val="99"/>
    <w:unhideWhenUsed/>
    <w:rsid w:val="00C0509F"/>
    <w:pPr>
      <w:ind w:left="1540" w:hanging="220"/>
      <w:jc w:val="both"/>
    </w:pPr>
    <w:rPr>
      <w:rFonts w:eastAsia="Arial"/>
      <w:szCs w:val="22"/>
    </w:rPr>
  </w:style>
  <w:style w:type="paragraph" w:styleId="Index8">
    <w:name w:val="index 8"/>
    <w:basedOn w:val="Normal"/>
    <w:next w:val="Normal"/>
    <w:autoRedefine/>
    <w:uiPriority w:val="99"/>
    <w:unhideWhenUsed/>
    <w:rsid w:val="00C0509F"/>
    <w:pPr>
      <w:ind w:left="1760" w:hanging="220"/>
      <w:jc w:val="both"/>
    </w:pPr>
    <w:rPr>
      <w:rFonts w:eastAsia="Arial"/>
      <w:szCs w:val="22"/>
    </w:rPr>
  </w:style>
  <w:style w:type="paragraph" w:styleId="Index9">
    <w:name w:val="index 9"/>
    <w:basedOn w:val="Normal"/>
    <w:next w:val="Normal"/>
    <w:autoRedefine/>
    <w:uiPriority w:val="99"/>
    <w:unhideWhenUsed/>
    <w:rsid w:val="00C0509F"/>
    <w:pPr>
      <w:ind w:left="1980" w:hanging="220"/>
      <w:jc w:val="both"/>
    </w:pPr>
    <w:rPr>
      <w:rFonts w:eastAsia="Arial"/>
      <w:szCs w:val="22"/>
    </w:rPr>
  </w:style>
  <w:style w:type="paragraph" w:styleId="IndexHeading">
    <w:name w:val="index heading"/>
    <w:basedOn w:val="Normal"/>
    <w:next w:val="Index1"/>
    <w:uiPriority w:val="99"/>
    <w:unhideWhenUsed/>
    <w:rsid w:val="00C0509F"/>
    <w:pPr>
      <w:spacing w:after="220"/>
      <w:jc w:val="both"/>
    </w:pPr>
    <w:rPr>
      <w:b/>
      <w:bCs/>
      <w:szCs w:val="22"/>
    </w:rPr>
  </w:style>
  <w:style w:type="character" w:styleId="IntenseEmphasis">
    <w:name w:val="Intense Emphasis"/>
    <w:uiPriority w:val="21"/>
    <w:rsid w:val="00C0509F"/>
    <w:rPr>
      <w:b/>
      <w:bCs/>
      <w:i/>
      <w:iCs/>
      <w:color w:val="0092CF"/>
    </w:rPr>
  </w:style>
  <w:style w:type="paragraph" w:styleId="IntenseQuote">
    <w:name w:val="Intense Quote"/>
    <w:basedOn w:val="Normal"/>
    <w:next w:val="Normal"/>
    <w:link w:val="IntenseQuoteChar"/>
    <w:uiPriority w:val="30"/>
    <w:rsid w:val="00C0509F"/>
    <w:pPr>
      <w:pBdr>
        <w:bottom w:val="single" w:sz="4" w:space="4" w:color="0092CF"/>
      </w:pBdr>
      <w:spacing w:before="200" w:after="280"/>
      <w:ind w:left="936" w:right="936"/>
      <w:jc w:val="both"/>
    </w:pPr>
    <w:rPr>
      <w:rFonts w:eastAsia="Arial"/>
      <w:b/>
      <w:bCs/>
      <w:i/>
      <w:iCs/>
      <w:color w:val="0092CF"/>
      <w:szCs w:val="22"/>
    </w:rPr>
  </w:style>
  <w:style w:type="character" w:customStyle="1" w:styleId="IntenseQuoteChar">
    <w:name w:val="Intense Quote Char"/>
    <w:link w:val="IntenseQuote"/>
    <w:uiPriority w:val="30"/>
    <w:rsid w:val="00C0509F"/>
    <w:rPr>
      <w:rFonts w:ascii="Arial" w:eastAsia="Arial" w:hAnsi="Arial"/>
      <w:b/>
      <w:bCs/>
      <w:i/>
      <w:iCs/>
      <w:color w:val="0092CF"/>
      <w:sz w:val="22"/>
      <w:szCs w:val="22"/>
      <w:lang w:eastAsia="en-US"/>
    </w:rPr>
  </w:style>
  <w:style w:type="character" w:styleId="IntenseReference">
    <w:name w:val="Intense Reference"/>
    <w:uiPriority w:val="32"/>
    <w:rsid w:val="00C0509F"/>
    <w:rPr>
      <w:b/>
      <w:bCs/>
      <w:smallCaps/>
      <w:color w:val="F68933"/>
      <w:spacing w:val="5"/>
      <w:u w:val="single"/>
    </w:rPr>
  </w:style>
  <w:style w:type="character" w:styleId="LineNumber">
    <w:name w:val="line number"/>
    <w:uiPriority w:val="99"/>
    <w:unhideWhenUsed/>
    <w:rsid w:val="00C0509F"/>
  </w:style>
  <w:style w:type="paragraph" w:styleId="List">
    <w:name w:val="List"/>
    <w:basedOn w:val="Normal"/>
    <w:uiPriority w:val="99"/>
    <w:unhideWhenUsed/>
    <w:rsid w:val="00C0509F"/>
    <w:pPr>
      <w:spacing w:after="220"/>
      <w:ind w:left="283" w:hanging="283"/>
      <w:contextualSpacing/>
      <w:jc w:val="both"/>
    </w:pPr>
    <w:rPr>
      <w:rFonts w:eastAsia="Arial"/>
      <w:szCs w:val="22"/>
    </w:rPr>
  </w:style>
  <w:style w:type="paragraph" w:styleId="List2">
    <w:name w:val="List 2"/>
    <w:basedOn w:val="Normal"/>
    <w:uiPriority w:val="99"/>
    <w:unhideWhenUsed/>
    <w:rsid w:val="00C0509F"/>
    <w:pPr>
      <w:spacing w:after="220"/>
      <w:ind w:left="566" w:hanging="283"/>
      <w:contextualSpacing/>
      <w:jc w:val="both"/>
    </w:pPr>
    <w:rPr>
      <w:rFonts w:eastAsia="Arial"/>
      <w:szCs w:val="22"/>
    </w:rPr>
  </w:style>
  <w:style w:type="paragraph" w:styleId="List3">
    <w:name w:val="List 3"/>
    <w:basedOn w:val="Normal"/>
    <w:uiPriority w:val="99"/>
    <w:unhideWhenUsed/>
    <w:rsid w:val="00C0509F"/>
    <w:pPr>
      <w:spacing w:after="220"/>
      <w:ind w:left="849" w:hanging="283"/>
      <w:contextualSpacing/>
      <w:jc w:val="both"/>
    </w:pPr>
    <w:rPr>
      <w:rFonts w:eastAsia="Arial"/>
      <w:szCs w:val="22"/>
    </w:rPr>
  </w:style>
  <w:style w:type="paragraph" w:styleId="List4">
    <w:name w:val="List 4"/>
    <w:basedOn w:val="Normal"/>
    <w:uiPriority w:val="99"/>
    <w:unhideWhenUsed/>
    <w:rsid w:val="00C0509F"/>
    <w:pPr>
      <w:spacing w:after="220"/>
      <w:ind w:left="1132" w:hanging="283"/>
      <w:contextualSpacing/>
      <w:jc w:val="both"/>
    </w:pPr>
    <w:rPr>
      <w:rFonts w:eastAsia="Arial"/>
      <w:szCs w:val="22"/>
    </w:rPr>
  </w:style>
  <w:style w:type="paragraph" w:styleId="List5">
    <w:name w:val="List 5"/>
    <w:basedOn w:val="Normal"/>
    <w:uiPriority w:val="99"/>
    <w:unhideWhenUsed/>
    <w:rsid w:val="00C0509F"/>
    <w:pPr>
      <w:spacing w:after="220"/>
      <w:ind w:left="1415" w:hanging="283"/>
      <w:contextualSpacing/>
      <w:jc w:val="both"/>
    </w:pPr>
    <w:rPr>
      <w:rFonts w:eastAsia="Arial"/>
      <w:szCs w:val="22"/>
    </w:rPr>
  </w:style>
  <w:style w:type="paragraph" w:styleId="ListBullet">
    <w:name w:val="List Bullet"/>
    <w:basedOn w:val="Normal"/>
    <w:uiPriority w:val="9"/>
    <w:unhideWhenUsed/>
    <w:qFormat/>
    <w:rsid w:val="00C0509F"/>
    <w:pPr>
      <w:numPr>
        <w:numId w:val="23"/>
      </w:numPr>
      <w:spacing w:after="220"/>
      <w:ind w:left="357" w:hanging="357"/>
      <w:jc w:val="both"/>
    </w:pPr>
    <w:rPr>
      <w:szCs w:val="28"/>
      <w:lang w:eastAsia="en-GB"/>
    </w:rPr>
  </w:style>
  <w:style w:type="paragraph" w:styleId="ListBullet2">
    <w:name w:val="List Bullet 2"/>
    <w:basedOn w:val="Normal"/>
    <w:uiPriority w:val="99"/>
    <w:unhideWhenUsed/>
    <w:rsid w:val="00C0509F"/>
    <w:pPr>
      <w:numPr>
        <w:numId w:val="18"/>
      </w:numPr>
      <w:tabs>
        <w:tab w:val="clear" w:pos="643"/>
        <w:tab w:val="num" w:pos="720"/>
      </w:tabs>
      <w:spacing w:after="220"/>
      <w:ind w:left="720"/>
      <w:contextualSpacing/>
      <w:jc w:val="both"/>
    </w:pPr>
    <w:rPr>
      <w:rFonts w:eastAsia="Arial"/>
      <w:szCs w:val="22"/>
    </w:rPr>
  </w:style>
  <w:style w:type="paragraph" w:styleId="ListBullet3">
    <w:name w:val="List Bullet 3"/>
    <w:basedOn w:val="Normal"/>
    <w:uiPriority w:val="99"/>
    <w:unhideWhenUsed/>
    <w:rsid w:val="00C0509F"/>
    <w:pPr>
      <w:numPr>
        <w:numId w:val="19"/>
      </w:numPr>
      <w:tabs>
        <w:tab w:val="clear" w:pos="926"/>
        <w:tab w:val="num" w:pos="357"/>
      </w:tabs>
      <w:spacing w:after="220"/>
      <w:ind w:left="357" w:hanging="357"/>
      <w:contextualSpacing/>
      <w:jc w:val="both"/>
    </w:pPr>
    <w:rPr>
      <w:rFonts w:eastAsia="Arial"/>
      <w:szCs w:val="22"/>
    </w:rPr>
  </w:style>
  <w:style w:type="paragraph" w:styleId="ListBullet4">
    <w:name w:val="List Bullet 4"/>
    <w:basedOn w:val="Normal"/>
    <w:uiPriority w:val="99"/>
    <w:unhideWhenUsed/>
    <w:rsid w:val="00C0509F"/>
    <w:pPr>
      <w:numPr>
        <w:numId w:val="20"/>
      </w:numPr>
      <w:tabs>
        <w:tab w:val="clear" w:pos="1209"/>
        <w:tab w:val="num" w:pos="357"/>
      </w:tabs>
      <w:spacing w:after="220"/>
      <w:ind w:left="357" w:hanging="357"/>
      <w:contextualSpacing/>
      <w:jc w:val="both"/>
    </w:pPr>
    <w:rPr>
      <w:rFonts w:eastAsia="Arial"/>
      <w:szCs w:val="22"/>
    </w:rPr>
  </w:style>
  <w:style w:type="paragraph" w:styleId="ListBullet5">
    <w:name w:val="List Bullet 5"/>
    <w:basedOn w:val="Normal"/>
    <w:uiPriority w:val="99"/>
    <w:unhideWhenUsed/>
    <w:rsid w:val="00C0509F"/>
    <w:pPr>
      <w:numPr>
        <w:numId w:val="21"/>
      </w:numPr>
      <w:tabs>
        <w:tab w:val="clear" w:pos="1492"/>
        <w:tab w:val="num" w:pos="357"/>
      </w:tabs>
      <w:spacing w:after="220"/>
      <w:ind w:left="357" w:hanging="357"/>
      <w:contextualSpacing/>
      <w:jc w:val="both"/>
    </w:pPr>
    <w:rPr>
      <w:rFonts w:eastAsia="Arial"/>
      <w:szCs w:val="22"/>
    </w:rPr>
  </w:style>
  <w:style w:type="paragraph" w:styleId="ListContinue">
    <w:name w:val="List Continue"/>
    <w:basedOn w:val="Normal"/>
    <w:uiPriority w:val="99"/>
    <w:unhideWhenUsed/>
    <w:rsid w:val="00C0509F"/>
    <w:pPr>
      <w:spacing w:after="120"/>
      <w:ind w:left="283"/>
      <w:contextualSpacing/>
      <w:jc w:val="both"/>
    </w:pPr>
    <w:rPr>
      <w:rFonts w:eastAsia="Arial"/>
      <w:szCs w:val="22"/>
    </w:rPr>
  </w:style>
  <w:style w:type="paragraph" w:styleId="ListContinue2">
    <w:name w:val="List Continue 2"/>
    <w:basedOn w:val="Normal"/>
    <w:uiPriority w:val="99"/>
    <w:unhideWhenUsed/>
    <w:rsid w:val="00C0509F"/>
    <w:pPr>
      <w:spacing w:after="120"/>
      <w:ind w:left="566"/>
      <w:contextualSpacing/>
      <w:jc w:val="both"/>
    </w:pPr>
    <w:rPr>
      <w:rFonts w:eastAsia="Arial"/>
      <w:szCs w:val="22"/>
    </w:rPr>
  </w:style>
  <w:style w:type="paragraph" w:styleId="ListContinue3">
    <w:name w:val="List Continue 3"/>
    <w:basedOn w:val="Normal"/>
    <w:uiPriority w:val="99"/>
    <w:unhideWhenUsed/>
    <w:rsid w:val="00C0509F"/>
    <w:pPr>
      <w:spacing w:after="120"/>
      <w:ind w:left="849"/>
      <w:contextualSpacing/>
      <w:jc w:val="both"/>
    </w:pPr>
    <w:rPr>
      <w:rFonts w:eastAsia="Arial"/>
      <w:szCs w:val="22"/>
    </w:rPr>
  </w:style>
  <w:style w:type="paragraph" w:styleId="ListContinue4">
    <w:name w:val="List Continue 4"/>
    <w:basedOn w:val="Normal"/>
    <w:uiPriority w:val="99"/>
    <w:unhideWhenUsed/>
    <w:rsid w:val="00C0509F"/>
    <w:pPr>
      <w:spacing w:after="120"/>
      <w:ind w:left="1132"/>
      <w:contextualSpacing/>
      <w:jc w:val="both"/>
    </w:pPr>
    <w:rPr>
      <w:rFonts w:eastAsia="Arial"/>
      <w:szCs w:val="22"/>
    </w:rPr>
  </w:style>
  <w:style w:type="paragraph" w:styleId="ListContinue5">
    <w:name w:val="List Continue 5"/>
    <w:basedOn w:val="Normal"/>
    <w:uiPriority w:val="99"/>
    <w:unhideWhenUsed/>
    <w:rsid w:val="00C0509F"/>
    <w:pPr>
      <w:spacing w:after="120"/>
      <w:ind w:left="1415"/>
      <w:contextualSpacing/>
      <w:jc w:val="both"/>
    </w:pPr>
    <w:rPr>
      <w:rFonts w:eastAsia="Arial"/>
      <w:szCs w:val="22"/>
    </w:rPr>
  </w:style>
  <w:style w:type="paragraph" w:styleId="ListNumber">
    <w:name w:val="List Number"/>
    <w:basedOn w:val="Normal"/>
    <w:uiPriority w:val="10"/>
    <w:unhideWhenUsed/>
    <w:qFormat/>
    <w:rsid w:val="00C0509F"/>
    <w:pPr>
      <w:numPr>
        <w:numId w:val="25"/>
      </w:numPr>
      <w:spacing w:after="220"/>
      <w:contextualSpacing/>
      <w:jc w:val="both"/>
    </w:pPr>
    <w:rPr>
      <w:rFonts w:eastAsia="Arial"/>
      <w:szCs w:val="22"/>
    </w:rPr>
  </w:style>
  <w:style w:type="paragraph" w:styleId="ListNumber2">
    <w:name w:val="List Number 2"/>
    <w:basedOn w:val="Normal"/>
    <w:uiPriority w:val="11"/>
    <w:unhideWhenUsed/>
    <w:qFormat/>
    <w:rsid w:val="00C0509F"/>
    <w:pPr>
      <w:numPr>
        <w:ilvl w:val="1"/>
        <w:numId w:val="25"/>
      </w:numPr>
      <w:spacing w:after="220"/>
      <w:contextualSpacing/>
      <w:jc w:val="both"/>
    </w:pPr>
    <w:rPr>
      <w:rFonts w:eastAsia="Arial"/>
      <w:szCs w:val="22"/>
    </w:rPr>
  </w:style>
  <w:style w:type="paragraph" w:styleId="ListNumber3">
    <w:name w:val="List Number 3"/>
    <w:basedOn w:val="Normal"/>
    <w:uiPriority w:val="12"/>
    <w:unhideWhenUsed/>
    <w:qFormat/>
    <w:rsid w:val="00C0509F"/>
    <w:pPr>
      <w:numPr>
        <w:ilvl w:val="2"/>
        <w:numId w:val="25"/>
      </w:numPr>
      <w:spacing w:after="220"/>
      <w:contextualSpacing/>
      <w:jc w:val="both"/>
    </w:pPr>
    <w:rPr>
      <w:rFonts w:eastAsia="Arial"/>
      <w:szCs w:val="22"/>
    </w:rPr>
  </w:style>
  <w:style w:type="paragraph" w:styleId="ListNumber4">
    <w:name w:val="List Number 4"/>
    <w:basedOn w:val="Normal"/>
    <w:uiPriority w:val="13"/>
    <w:unhideWhenUsed/>
    <w:qFormat/>
    <w:rsid w:val="00C0509F"/>
    <w:pPr>
      <w:numPr>
        <w:ilvl w:val="3"/>
        <w:numId w:val="25"/>
      </w:numPr>
      <w:spacing w:after="220"/>
      <w:contextualSpacing/>
      <w:jc w:val="both"/>
    </w:pPr>
    <w:rPr>
      <w:rFonts w:eastAsia="Arial"/>
      <w:szCs w:val="22"/>
    </w:rPr>
  </w:style>
  <w:style w:type="paragraph" w:styleId="ListNumber5">
    <w:name w:val="List Number 5"/>
    <w:basedOn w:val="Normal"/>
    <w:uiPriority w:val="99"/>
    <w:unhideWhenUsed/>
    <w:rsid w:val="00C0509F"/>
    <w:pPr>
      <w:numPr>
        <w:numId w:val="22"/>
      </w:numPr>
      <w:tabs>
        <w:tab w:val="clear" w:pos="1492"/>
        <w:tab w:val="num" w:pos="720"/>
      </w:tabs>
      <w:spacing w:after="220"/>
      <w:ind w:left="720"/>
      <w:contextualSpacing/>
      <w:jc w:val="both"/>
    </w:pPr>
    <w:rPr>
      <w:rFonts w:eastAsia="Arial"/>
      <w:szCs w:val="22"/>
    </w:rPr>
  </w:style>
  <w:style w:type="paragraph" w:styleId="MacroText">
    <w:name w:val="macro"/>
    <w:link w:val="MacroTextChar"/>
    <w:uiPriority w:val="99"/>
    <w:unhideWhenUsed/>
    <w:rsid w:val="00C0509F"/>
    <w:pPr>
      <w:tabs>
        <w:tab w:val="left" w:pos="480"/>
        <w:tab w:val="left" w:pos="960"/>
        <w:tab w:val="left" w:pos="1440"/>
        <w:tab w:val="left" w:pos="1920"/>
        <w:tab w:val="left" w:pos="2400"/>
        <w:tab w:val="left" w:pos="2880"/>
        <w:tab w:val="left" w:pos="3360"/>
        <w:tab w:val="left" w:pos="3840"/>
        <w:tab w:val="left" w:pos="4320"/>
      </w:tabs>
      <w:jc w:val="both"/>
    </w:pPr>
    <w:rPr>
      <w:rFonts w:ascii="Consolas" w:eastAsia="Arial" w:hAnsi="Consolas" w:cs="Consolas"/>
      <w:lang w:eastAsia="en-US"/>
    </w:rPr>
  </w:style>
  <w:style w:type="character" w:customStyle="1" w:styleId="MacroTextChar">
    <w:name w:val="Macro Text Char"/>
    <w:link w:val="MacroText"/>
    <w:uiPriority w:val="99"/>
    <w:rsid w:val="00C0509F"/>
    <w:rPr>
      <w:rFonts w:ascii="Consolas" w:eastAsia="Arial" w:hAnsi="Consolas" w:cs="Consolas"/>
      <w:lang w:eastAsia="en-US"/>
    </w:rPr>
  </w:style>
  <w:style w:type="paragraph" w:styleId="MessageHeader">
    <w:name w:val="Message Header"/>
    <w:basedOn w:val="Normal"/>
    <w:link w:val="MessageHeaderChar"/>
    <w:uiPriority w:val="99"/>
    <w:unhideWhenUsed/>
    <w:rsid w:val="00C0509F"/>
    <w:pPr>
      <w:pBdr>
        <w:top w:val="single" w:sz="6" w:space="1" w:color="auto"/>
        <w:left w:val="single" w:sz="6" w:space="1" w:color="auto"/>
        <w:bottom w:val="single" w:sz="6" w:space="1" w:color="auto"/>
        <w:right w:val="single" w:sz="6" w:space="1" w:color="auto"/>
      </w:pBdr>
      <w:shd w:val="pct20" w:color="auto" w:fill="auto"/>
      <w:ind w:left="1134" w:hanging="1134"/>
      <w:jc w:val="both"/>
    </w:pPr>
    <w:rPr>
      <w:szCs w:val="24"/>
    </w:rPr>
  </w:style>
  <w:style w:type="character" w:customStyle="1" w:styleId="MessageHeaderChar">
    <w:name w:val="Message Header Char"/>
    <w:link w:val="MessageHeader"/>
    <w:uiPriority w:val="99"/>
    <w:rsid w:val="00C0509F"/>
    <w:rPr>
      <w:rFonts w:ascii="Arial" w:hAnsi="Arial"/>
      <w:sz w:val="24"/>
      <w:szCs w:val="24"/>
      <w:shd w:val="pct20" w:color="auto" w:fill="auto"/>
      <w:lang w:eastAsia="en-US"/>
    </w:rPr>
  </w:style>
  <w:style w:type="paragraph" w:styleId="NormalWeb">
    <w:name w:val="Normal (Web)"/>
    <w:basedOn w:val="Normal"/>
    <w:uiPriority w:val="99"/>
    <w:unhideWhenUsed/>
    <w:rsid w:val="00C0509F"/>
    <w:pPr>
      <w:spacing w:after="220"/>
      <w:jc w:val="both"/>
    </w:pPr>
    <w:rPr>
      <w:rFonts w:eastAsia="Arial"/>
      <w:szCs w:val="24"/>
    </w:rPr>
  </w:style>
  <w:style w:type="paragraph" w:styleId="NoteHeading">
    <w:name w:val="Note Heading"/>
    <w:basedOn w:val="Normal"/>
    <w:next w:val="Normal"/>
    <w:link w:val="NoteHeadingChar"/>
    <w:uiPriority w:val="99"/>
    <w:unhideWhenUsed/>
    <w:rsid w:val="00C0509F"/>
    <w:pPr>
      <w:jc w:val="both"/>
    </w:pPr>
    <w:rPr>
      <w:rFonts w:eastAsia="Arial"/>
      <w:szCs w:val="22"/>
    </w:rPr>
  </w:style>
  <w:style w:type="character" w:customStyle="1" w:styleId="NoteHeadingChar">
    <w:name w:val="Note Heading Char"/>
    <w:link w:val="NoteHeading"/>
    <w:uiPriority w:val="99"/>
    <w:rsid w:val="00C0509F"/>
    <w:rPr>
      <w:rFonts w:ascii="Arial" w:eastAsia="Arial" w:hAnsi="Arial"/>
      <w:sz w:val="22"/>
      <w:szCs w:val="22"/>
      <w:lang w:eastAsia="en-US"/>
    </w:rPr>
  </w:style>
  <w:style w:type="character" w:styleId="PageNumber">
    <w:name w:val="page number"/>
    <w:uiPriority w:val="99"/>
    <w:unhideWhenUsed/>
    <w:rsid w:val="00C0509F"/>
  </w:style>
  <w:style w:type="paragraph" w:styleId="PlainText">
    <w:name w:val="Plain Text"/>
    <w:basedOn w:val="Normal"/>
    <w:link w:val="PlainTextChar"/>
    <w:uiPriority w:val="99"/>
    <w:unhideWhenUsed/>
    <w:rsid w:val="00C0509F"/>
    <w:pPr>
      <w:jc w:val="both"/>
    </w:pPr>
    <w:rPr>
      <w:rFonts w:ascii="Consolas" w:eastAsia="Arial" w:hAnsi="Consolas" w:cs="Consolas"/>
      <w:sz w:val="21"/>
      <w:szCs w:val="21"/>
    </w:rPr>
  </w:style>
  <w:style w:type="character" w:customStyle="1" w:styleId="PlainTextChar">
    <w:name w:val="Plain Text Char"/>
    <w:link w:val="PlainText"/>
    <w:uiPriority w:val="99"/>
    <w:rsid w:val="00C0509F"/>
    <w:rPr>
      <w:rFonts w:ascii="Consolas" w:eastAsia="Arial" w:hAnsi="Consolas" w:cs="Consolas"/>
      <w:sz w:val="21"/>
      <w:szCs w:val="21"/>
      <w:lang w:eastAsia="en-US"/>
    </w:rPr>
  </w:style>
  <w:style w:type="paragraph" w:styleId="Quote">
    <w:name w:val="Quote"/>
    <w:basedOn w:val="Normal"/>
    <w:next w:val="Normal"/>
    <w:link w:val="QuoteChar"/>
    <w:uiPriority w:val="29"/>
    <w:rsid w:val="00C0509F"/>
    <w:pPr>
      <w:spacing w:after="220"/>
      <w:jc w:val="both"/>
    </w:pPr>
    <w:rPr>
      <w:rFonts w:eastAsia="Arial"/>
      <w:i/>
      <w:iCs/>
      <w:color w:val="000000"/>
      <w:szCs w:val="22"/>
    </w:rPr>
  </w:style>
  <w:style w:type="character" w:customStyle="1" w:styleId="QuoteChar">
    <w:name w:val="Quote Char"/>
    <w:link w:val="Quote"/>
    <w:uiPriority w:val="29"/>
    <w:rsid w:val="00C0509F"/>
    <w:rPr>
      <w:rFonts w:ascii="Arial" w:eastAsia="Arial" w:hAnsi="Arial"/>
      <w:i/>
      <w:iCs/>
      <w:color w:val="000000"/>
      <w:sz w:val="22"/>
      <w:szCs w:val="22"/>
      <w:lang w:eastAsia="en-US"/>
    </w:rPr>
  </w:style>
  <w:style w:type="paragraph" w:styleId="Salutation">
    <w:name w:val="Salutation"/>
    <w:basedOn w:val="Normal"/>
    <w:next w:val="Normal"/>
    <w:link w:val="SalutationChar"/>
    <w:uiPriority w:val="99"/>
    <w:unhideWhenUsed/>
    <w:rsid w:val="00C0509F"/>
    <w:pPr>
      <w:spacing w:after="220"/>
      <w:jc w:val="both"/>
    </w:pPr>
    <w:rPr>
      <w:rFonts w:eastAsia="Arial"/>
      <w:szCs w:val="22"/>
    </w:rPr>
  </w:style>
  <w:style w:type="character" w:customStyle="1" w:styleId="SalutationChar">
    <w:name w:val="Salutation Char"/>
    <w:link w:val="Salutation"/>
    <w:uiPriority w:val="99"/>
    <w:rsid w:val="00C0509F"/>
    <w:rPr>
      <w:rFonts w:ascii="Arial" w:eastAsia="Arial" w:hAnsi="Arial"/>
      <w:sz w:val="22"/>
      <w:szCs w:val="22"/>
      <w:lang w:eastAsia="en-US"/>
    </w:rPr>
  </w:style>
  <w:style w:type="paragraph" w:styleId="Signature">
    <w:name w:val="Signature"/>
    <w:basedOn w:val="Normal"/>
    <w:link w:val="SignatureChar"/>
    <w:uiPriority w:val="99"/>
    <w:unhideWhenUsed/>
    <w:rsid w:val="00C0509F"/>
    <w:pPr>
      <w:ind w:left="4252"/>
      <w:jc w:val="both"/>
    </w:pPr>
    <w:rPr>
      <w:rFonts w:eastAsia="Arial"/>
      <w:szCs w:val="22"/>
    </w:rPr>
  </w:style>
  <w:style w:type="character" w:customStyle="1" w:styleId="SignatureChar">
    <w:name w:val="Signature Char"/>
    <w:link w:val="Signature"/>
    <w:uiPriority w:val="99"/>
    <w:rsid w:val="00C0509F"/>
    <w:rPr>
      <w:rFonts w:ascii="Arial" w:eastAsia="Arial" w:hAnsi="Arial"/>
      <w:sz w:val="22"/>
      <w:szCs w:val="22"/>
      <w:lang w:eastAsia="en-US"/>
    </w:rPr>
  </w:style>
  <w:style w:type="character" w:styleId="Strong">
    <w:name w:val="Strong"/>
    <w:uiPriority w:val="22"/>
    <w:rsid w:val="00C0509F"/>
    <w:rPr>
      <w:b/>
      <w:bCs/>
    </w:rPr>
  </w:style>
  <w:style w:type="paragraph" w:styleId="Subtitle">
    <w:name w:val="Subtitle"/>
    <w:basedOn w:val="Normal"/>
    <w:next w:val="Normal"/>
    <w:link w:val="SubtitleChar"/>
    <w:uiPriority w:val="11"/>
    <w:rsid w:val="00C0509F"/>
    <w:pPr>
      <w:numPr>
        <w:ilvl w:val="1"/>
      </w:numPr>
      <w:spacing w:after="220"/>
      <w:jc w:val="both"/>
    </w:pPr>
    <w:rPr>
      <w:i/>
      <w:iCs/>
      <w:color w:val="0092CF"/>
      <w:spacing w:val="15"/>
      <w:szCs w:val="24"/>
    </w:rPr>
  </w:style>
  <w:style w:type="character" w:customStyle="1" w:styleId="SubtitleChar">
    <w:name w:val="Subtitle Char"/>
    <w:link w:val="Subtitle"/>
    <w:uiPriority w:val="11"/>
    <w:rsid w:val="00C0509F"/>
    <w:rPr>
      <w:rFonts w:ascii="Arial" w:hAnsi="Arial"/>
      <w:i/>
      <w:iCs/>
      <w:color w:val="0092CF"/>
      <w:spacing w:val="15"/>
      <w:sz w:val="24"/>
      <w:szCs w:val="24"/>
      <w:lang w:eastAsia="en-US"/>
    </w:rPr>
  </w:style>
  <w:style w:type="character" w:styleId="SubtleEmphasis">
    <w:name w:val="Subtle Emphasis"/>
    <w:uiPriority w:val="19"/>
    <w:rsid w:val="00C0509F"/>
    <w:rPr>
      <w:i/>
      <w:iCs/>
      <w:color w:val="808080"/>
    </w:rPr>
  </w:style>
  <w:style w:type="character" w:styleId="SubtleReference">
    <w:name w:val="Subtle Reference"/>
    <w:uiPriority w:val="31"/>
    <w:rsid w:val="00C0509F"/>
    <w:rPr>
      <w:smallCaps/>
      <w:color w:val="F68933"/>
      <w:u w:val="single"/>
    </w:rPr>
  </w:style>
  <w:style w:type="paragraph" w:styleId="TableofAuthorities">
    <w:name w:val="table of authorities"/>
    <w:basedOn w:val="Normal"/>
    <w:next w:val="Normal"/>
    <w:uiPriority w:val="99"/>
    <w:unhideWhenUsed/>
    <w:rsid w:val="00C0509F"/>
    <w:pPr>
      <w:ind w:left="220" w:hanging="220"/>
      <w:jc w:val="both"/>
    </w:pPr>
    <w:rPr>
      <w:rFonts w:eastAsia="Arial"/>
      <w:szCs w:val="22"/>
    </w:rPr>
  </w:style>
  <w:style w:type="paragraph" w:styleId="TableofFigures">
    <w:name w:val="table of figures"/>
    <w:basedOn w:val="Normal"/>
    <w:next w:val="Normal"/>
    <w:uiPriority w:val="99"/>
    <w:unhideWhenUsed/>
    <w:rsid w:val="00C0509F"/>
    <w:pPr>
      <w:jc w:val="both"/>
    </w:pPr>
    <w:rPr>
      <w:rFonts w:eastAsia="Arial"/>
      <w:szCs w:val="22"/>
    </w:rPr>
  </w:style>
  <w:style w:type="paragraph" w:styleId="TOAHeading">
    <w:name w:val="toa heading"/>
    <w:basedOn w:val="Normal"/>
    <w:next w:val="Normal"/>
    <w:uiPriority w:val="99"/>
    <w:unhideWhenUsed/>
    <w:rsid w:val="00C0509F"/>
    <w:pPr>
      <w:spacing w:before="120" w:after="220"/>
      <w:jc w:val="both"/>
    </w:pPr>
    <w:rPr>
      <w:b/>
      <w:bCs/>
      <w:szCs w:val="24"/>
    </w:rPr>
  </w:style>
  <w:style w:type="paragraph" w:styleId="TOC4">
    <w:name w:val="toc 4"/>
    <w:basedOn w:val="Normal"/>
    <w:next w:val="Normal"/>
    <w:autoRedefine/>
    <w:uiPriority w:val="39"/>
    <w:unhideWhenUsed/>
    <w:rsid w:val="00C0509F"/>
    <w:pPr>
      <w:spacing w:after="100"/>
      <w:ind w:left="660"/>
      <w:jc w:val="both"/>
    </w:pPr>
    <w:rPr>
      <w:rFonts w:eastAsia="Arial"/>
      <w:szCs w:val="22"/>
    </w:rPr>
  </w:style>
  <w:style w:type="paragraph" w:styleId="TOC5">
    <w:name w:val="toc 5"/>
    <w:basedOn w:val="Normal"/>
    <w:next w:val="Normal"/>
    <w:autoRedefine/>
    <w:uiPriority w:val="39"/>
    <w:unhideWhenUsed/>
    <w:rsid w:val="00C0509F"/>
    <w:pPr>
      <w:spacing w:after="100"/>
      <w:ind w:left="880"/>
      <w:jc w:val="both"/>
    </w:pPr>
    <w:rPr>
      <w:rFonts w:eastAsia="Arial"/>
      <w:szCs w:val="22"/>
    </w:rPr>
  </w:style>
  <w:style w:type="paragraph" w:styleId="TOC6">
    <w:name w:val="toc 6"/>
    <w:basedOn w:val="Normal"/>
    <w:next w:val="Normal"/>
    <w:autoRedefine/>
    <w:uiPriority w:val="39"/>
    <w:unhideWhenUsed/>
    <w:rsid w:val="00C0509F"/>
    <w:pPr>
      <w:spacing w:after="100"/>
      <w:ind w:left="1100"/>
      <w:jc w:val="both"/>
    </w:pPr>
    <w:rPr>
      <w:rFonts w:eastAsia="Arial"/>
      <w:szCs w:val="22"/>
    </w:rPr>
  </w:style>
  <w:style w:type="paragraph" w:styleId="TOC7">
    <w:name w:val="toc 7"/>
    <w:basedOn w:val="Normal"/>
    <w:next w:val="Normal"/>
    <w:autoRedefine/>
    <w:uiPriority w:val="39"/>
    <w:unhideWhenUsed/>
    <w:rsid w:val="00C0509F"/>
    <w:pPr>
      <w:spacing w:after="100"/>
      <w:ind w:left="1320"/>
      <w:jc w:val="both"/>
    </w:pPr>
    <w:rPr>
      <w:rFonts w:eastAsia="Arial"/>
      <w:szCs w:val="22"/>
    </w:rPr>
  </w:style>
  <w:style w:type="paragraph" w:styleId="TOC8">
    <w:name w:val="toc 8"/>
    <w:basedOn w:val="Normal"/>
    <w:next w:val="Normal"/>
    <w:autoRedefine/>
    <w:uiPriority w:val="39"/>
    <w:unhideWhenUsed/>
    <w:rsid w:val="00C0509F"/>
    <w:pPr>
      <w:spacing w:after="100"/>
      <w:ind w:left="1540"/>
      <w:jc w:val="both"/>
    </w:pPr>
    <w:rPr>
      <w:rFonts w:eastAsia="Arial"/>
      <w:szCs w:val="22"/>
    </w:rPr>
  </w:style>
  <w:style w:type="paragraph" w:styleId="TOC9">
    <w:name w:val="toc 9"/>
    <w:basedOn w:val="Normal"/>
    <w:next w:val="Normal"/>
    <w:autoRedefine/>
    <w:uiPriority w:val="39"/>
    <w:unhideWhenUsed/>
    <w:rsid w:val="00C0509F"/>
    <w:pPr>
      <w:spacing w:after="100"/>
      <w:ind w:left="1760"/>
      <w:jc w:val="both"/>
    </w:pPr>
    <w:rPr>
      <w:rFonts w:eastAsia="Arial"/>
      <w:szCs w:val="22"/>
    </w:rPr>
  </w:style>
  <w:style w:type="paragraph" w:styleId="TOCHeading">
    <w:name w:val="TOC Heading"/>
    <w:basedOn w:val="Heading1"/>
    <w:next w:val="Normal"/>
    <w:uiPriority w:val="39"/>
    <w:semiHidden/>
    <w:unhideWhenUsed/>
    <w:rsid w:val="00C0509F"/>
    <w:pPr>
      <w:keepLines/>
      <w:spacing w:before="480"/>
      <w:jc w:val="both"/>
      <w:outlineLvl w:val="9"/>
    </w:pPr>
    <w:rPr>
      <w:bCs/>
      <w:color w:val="006C9B"/>
      <w:sz w:val="28"/>
      <w:szCs w:val="28"/>
    </w:rPr>
  </w:style>
  <w:style w:type="numbering" w:customStyle="1" w:styleId="IETListNumbers">
    <w:name w:val="IET List Numbers"/>
    <w:uiPriority w:val="99"/>
    <w:semiHidden/>
    <w:rsid w:val="00C0509F"/>
    <w:pPr>
      <w:numPr>
        <w:numId w:val="24"/>
      </w:numPr>
    </w:pPr>
  </w:style>
  <w:style w:type="paragraph" w:customStyle="1" w:styleId="Appendix4">
    <w:name w:val="Appendix 4"/>
    <w:basedOn w:val="Normal"/>
    <w:uiPriority w:val="17"/>
    <w:qFormat/>
    <w:rsid w:val="00C0509F"/>
    <w:pPr>
      <w:numPr>
        <w:ilvl w:val="3"/>
        <w:numId w:val="26"/>
      </w:numPr>
      <w:spacing w:after="220"/>
      <w:jc w:val="both"/>
    </w:pPr>
    <w:rPr>
      <w:rFonts w:eastAsia="Arial"/>
      <w:szCs w:val="22"/>
      <w:lang w:eastAsia="en-GB"/>
    </w:rPr>
  </w:style>
  <w:style w:type="paragraph" w:customStyle="1" w:styleId="Appendix5">
    <w:name w:val="Appendix 5"/>
    <w:basedOn w:val="Appendix4"/>
    <w:uiPriority w:val="18"/>
    <w:qFormat/>
    <w:rsid w:val="00C0509F"/>
    <w:pPr>
      <w:numPr>
        <w:ilvl w:val="4"/>
      </w:numPr>
    </w:pPr>
  </w:style>
  <w:style w:type="paragraph" w:customStyle="1" w:styleId="Appendix6">
    <w:name w:val="Appendix 6"/>
    <w:basedOn w:val="Appendix5"/>
    <w:uiPriority w:val="19"/>
    <w:qFormat/>
    <w:rsid w:val="00C0509F"/>
    <w:pPr>
      <w:numPr>
        <w:ilvl w:val="5"/>
      </w:numPr>
    </w:pPr>
  </w:style>
  <w:style w:type="paragraph" w:customStyle="1" w:styleId="Appendix7">
    <w:name w:val="Appendix 7"/>
    <w:basedOn w:val="Appendix6"/>
    <w:uiPriority w:val="20"/>
    <w:qFormat/>
    <w:rsid w:val="00C0509F"/>
    <w:pPr>
      <w:numPr>
        <w:ilvl w:val="6"/>
      </w:numPr>
    </w:pPr>
  </w:style>
  <w:style w:type="paragraph" w:customStyle="1" w:styleId="Appendix8">
    <w:name w:val="Appendix 8"/>
    <w:basedOn w:val="Appendix7"/>
    <w:uiPriority w:val="21"/>
    <w:qFormat/>
    <w:rsid w:val="00C0509F"/>
    <w:pPr>
      <w:numPr>
        <w:ilvl w:val="7"/>
      </w:numPr>
      <w:ind w:left="5760" w:hanging="360"/>
    </w:pPr>
  </w:style>
  <w:style w:type="character" w:customStyle="1" w:styleId="Style1">
    <w:name w:val="Style1"/>
    <w:uiPriority w:val="1"/>
    <w:semiHidden/>
    <w:rsid w:val="00C0509F"/>
    <w:rPr>
      <w:b/>
    </w:rPr>
  </w:style>
  <w:style w:type="paragraph" w:customStyle="1" w:styleId="TableParagraph">
    <w:name w:val="Table Paragraph"/>
    <w:basedOn w:val="Normal"/>
    <w:uiPriority w:val="1"/>
    <w:qFormat/>
    <w:rsid w:val="00C0509F"/>
    <w:pPr>
      <w:widowControl w:val="0"/>
    </w:pPr>
    <w:rPr>
      <w:rFonts w:eastAsia="Arial"/>
      <w:szCs w:val="22"/>
      <w:lang w:val="en-US"/>
    </w:rPr>
  </w:style>
  <w:style w:type="paragraph" w:customStyle="1" w:styleId="StyleBodyTextArial11ptJustified">
    <w:name w:val="Style Body Text + Arial 11 pt Justified"/>
    <w:basedOn w:val="BodyText"/>
    <w:rsid w:val="00C0509F"/>
    <w:pPr>
      <w:tabs>
        <w:tab w:val="left" w:pos="5103"/>
        <w:tab w:val="left" w:pos="5671"/>
      </w:tabs>
      <w:spacing w:after="0"/>
      <w:jc w:val="both"/>
    </w:pPr>
  </w:style>
  <w:style w:type="paragraph" w:customStyle="1" w:styleId="MRheading1">
    <w:name w:val="M&amp;R heading 1"/>
    <w:basedOn w:val="Normal"/>
    <w:rsid w:val="00A778A8"/>
    <w:pPr>
      <w:keepNext/>
      <w:keepLines/>
      <w:numPr>
        <w:numId w:val="66"/>
      </w:numPr>
      <w:spacing w:before="240" w:line="360" w:lineRule="auto"/>
      <w:jc w:val="both"/>
    </w:pPr>
    <w:rPr>
      <w:b/>
      <w:u w:val="single"/>
      <w:lang w:eastAsia="en-GB"/>
    </w:rPr>
  </w:style>
  <w:style w:type="paragraph" w:customStyle="1" w:styleId="MRheading2">
    <w:name w:val="M&amp;R heading 2"/>
    <w:basedOn w:val="Normal"/>
    <w:rsid w:val="00A778A8"/>
    <w:pPr>
      <w:numPr>
        <w:ilvl w:val="1"/>
        <w:numId w:val="66"/>
      </w:numPr>
      <w:spacing w:before="240" w:line="360" w:lineRule="auto"/>
      <w:jc w:val="both"/>
      <w:outlineLvl w:val="1"/>
    </w:pPr>
    <w:rPr>
      <w:lang w:eastAsia="en-GB"/>
    </w:rPr>
  </w:style>
  <w:style w:type="paragraph" w:customStyle="1" w:styleId="MRheading3">
    <w:name w:val="M&amp;R heading 3"/>
    <w:basedOn w:val="Normal"/>
    <w:rsid w:val="00A778A8"/>
    <w:pPr>
      <w:numPr>
        <w:ilvl w:val="2"/>
        <w:numId w:val="66"/>
      </w:numPr>
      <w:spacing w:before="240" w:line="360" w:lineRule="auto"/>
      <w:jc w:val="both"/>
      <w:outlineLvl w:val="2"/>
    </w:pPr>
    <w:rPr>
      <w:lang w:eastAsia="en-GB"/>
    </w:rPr>
  </w:style>
  <w:style w:type="paragraph" w:customStyle="1" w:styleId="MRheading4">
    <w:name w:val="M&amp;R heading 4"/>
    <w:basedOn w:val="Normal"/>
    <w:rsid w:val="00A778A8"/>
    <w:pPr>
      <w:numPr>
        <w:ilvl w:val="3"/>
        <w:numId w:val="66"/>
      </w:numPr>
      <w:spacing w:before="240" w:line="360" w:lineRule="auto"/>
      <w:jc w:val="both"/>
      <w:outlineLvl w:val="3"/>
    </w:pPr>
    <w:rPr>
      <w:lang w:eastAsia="en-GB"/>
    </w:rPr>
  </w:style>
  <w:style w:type="paragraph" w:customStyle="1" w:styleId="MRheading5">
    <w:name w:val="M&amp;R heading 5"/>
    <w:basedOn w:val="Normal"/>
    <w:rsid w:val="00A778A8"/>
    <w:pPr>
      <w:numPr>
        <w:ilvl w:val="4"/>
        <w:numId w:val="66"/>
      </w:numPr>
      <w:spacing w:before="240" w:line="360" w:lineRule="auto"/>
      <w:jc w:val="both"/>
      <w:outlineLvl w:val="4"/>
    </w:pPr>
    <w:rPr>
      <w:lang w:eastAsia="en-GB"/>
    </w:rPr>
  </w:style>
  <w:style w:type="paragraph" w:customStyle="1" w:styleId="MRheading6">
    <w:name w:val="M&amp;R heading 6"/>
    <w:basedOn w:val="Normal"/>
    <w:rsid w:val="00A778A8"/>
    <w:pPr>
      <w:numPr>
        <w:ilvl w:val="5"/>
        <w:numId w:val="66"/>
      </w:numPr>
      <w:spacing w:before="240" w:line="360" w:lineRule="auto"/>
      <w:jc w:val="both"/>
      <w:outlineLvl w:val="5"/>
    </w:pPr>
    <w:rPr>
      <w:lang w:eastAsia="en-GB"/>
    </w:rPr>
  </w:style>
  <w:style w:type="paragraph" w:customStyle="1" w:styleId="MRheading7">
    <w:name w:val="M&amp;R heading 7"/>
    <w:basedOn w:val="Normal"/>
    <w:rsid w:val="00A778A8"/>
    <w:pPr>
      <w:numPr>
        <w:ilvl w:val="6"/>
        <w:numId w:val="66"/>
      </w:numPr>
      <w:spacing w:before="240" w:line="360" w:lineRule="auto"/>
      <w:jc w:val="both"/>
      <w:outlineLvl w:val="6"/>
    </w:pPr>
    <w:rPr>
      <w:lang w:eastAsia="en-GB"/>
    </w:rPr>
  </w:style>
  <w:style w:type="paragraph" w:customStyle="1" w:styleId="MRheading8">
    <w:name w:val="M&amp;R heading 8"/>
    <w:basedOn w:val="Normal"/>
    <w:rsid w:val="00A778A8"/>
    <w:pPr>
      <w:numPr>
        <w:ilvl w:val="7"/>
        <w:numId w:val="66"/>
      </w:numPr>
      <w:spacing w:before="240" w:line="360" w:lineRule="auto"/>
      <w:jc w:val="both"/>
      <w:outlineLvl w:val="7"/>
    </w:pPr>
    <w:rPr>
      <w:lang w:eastAsia="en-GB"/>
    </w:rPr>
  </w:style>
  <w:style w:type="paragraph" w:customStyle="1" w:styleId="MRheading9">
    <w:name w:val="M&amp;R heading 9"/>
    <w:basedOn w:val="Normal"/>
    <w:rsid w:val="00A778A8"/>
    <w:pPr>
      <w:numPr>
        <w:ilvl w:val="8"/>
        <w:numId w:val="66"/>
      </w:numPr>
      <w:spacing w:before="240" w:line="360" w:lineRule="auto"/>
      <w:jc w:val="both"/>
      <w:outlineLvl w:val="8"/>
    </w:pPr>
    <w:rPr>
      <w:lang w:eastAsia="en-GB"/>
    </w:rPr>
  </w:style>
  <w:style w:type="character" w:customStyle="1" w:styleId="ListParagraphChar">
    <w:name w:val="List Paragraph Char"/>
    <w:aliases w:val="IET Bullet Point Char"/>
    <w:basedOn w:val="DefaultParagraphFont"/>
    <w:link w:val="ListParagraph"/>
    <w:uiPriority w:val="99"/>
    <w:locked/>
    <w:rsid w:val="007A21CA"/>
    <w:rPr>
      <w:rFonts w:ascii="Arial" w:hAnsi="Arial"/>
      <w:sz w:val="22"/>
    </w:rPr>
  </w:style>
  <w:style w:type="paragraph" w:styleId="Revision">
    <w:name w:val="Revision"/>
    <w:hidden/>
    <w:uiPriority w:val="99"/>
    <w:semiHidden/>
    <w:rsid w:val="0022022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6372">
      <w:bodyDiv w:val="1"/>
      <w:marLeft w:val="0"/>
      <w:marRight w:val="0"/>
      <w:marTop w:val="0"/>
      <w:marBottom w:val="0"/>
      <w:divBdr>
        <w:top w:val="none" w:sz="0" w:space="0" w:color="auto"/>
        <w:left w:val="none" w:sz="0" w:space="0" w:color="auto"/>
        <w:bottom w:val="none" w:sz="0" w:space="0" w:color="auto"/>
        <w:right w:val="none" w:sz="0" w:space="0" w:color="auto"/>
      </w:divBdr>
    </w:div>
    <w:div w:id="48920970">
      <w:bodyDiv w:val="1"/>
      <w:marLeft w:val="0"/>
      <w:marRight w:val="0"/>
      <w:marTop w:val="0"/>
      <w:marBottom w:val="0"/>
      <w:divBdr>
        <w:top w:val="none" w:sz="0" w:space="0" w:color="auto"/>
        <w:left w:val="none" w:sz="0" w:space="0" w:color="auto"/>
        <w:bottom w:val="none" w:sz="0" w:space="0" w:color="auto"/>
        <w:right w:val="none" w:sz="0" w:space="0" w:color="auto"/>
      </w:divBdr>
    </w:div>
    <w:div w:id="61998152">
      <w:bodyDiv w:val="1"/>
      <w:marLeft w:val="0"/>
      <w:marRight w:val="0"/>
      <w:marTop w:val="0"/>
      <w:marBottom w:val="0"/>
      <w:divBdr>
        <w:top w:val="none" w:sz="0" w:space="0" w:color="auto"/>
        <w:left w:val="none" w:sz="0" w:space="0" w:color="auto"/>
        <w:bottom w:val="none" w:sz="0" w:space="0" w:color="auto"/>
        <w:right w:val="none" w:sz="0" w:space="0" w:color="auto"/>
      </w:divBdr>
    </w:div>
    <w:div w:id="68506464">
      <w:bodyDiv w:val="1"/>
      <w:marLeft w:val="0"/>
      <w:marRight w:val="0"/>
      <w:marTop w:val="0"/>
      <w:marBottom w:val="0"/>
      <w:divBdr>
        <w:top w:val="none" w:sz="0" w:space="0" w:color="auto"/>
        <w:left w:val="none" w:sz="0" w:space="0" w:color="auto"/>
        <w:bottom w:val="none" w:sz="0" w:space="0" w:color="auto"/>
        <w:right w:val="none" w:sz="0" w:space="0" w:color="auto"/>
      </w:divBdr>
    </w:div>
    <w:div w:id="273683267">
      <w:bodyDiv w:val="1"/>
      <w:marLeft w:val="0"/>
      <w:marRight w:val="0"/>
      <w:marTop w:val="0"/>
      <w:marBottom w:val="0"/>
      <w:divBdr>
        <w:top w:val="none" w:sz="0" w:space="0" w:color="auto"/>
        <w:left w:val="none" w:sz="0" w:space="0" w:color="auto"/>
        <w:bottom w:val="none" w:sz="0" w:space="0" w:color="auto"/>
        <w:right w:val="none" w:sz="0" w:space="0" w:color="auto"/>
      </w:divBdr>
    </w:div>
    <w:div w:id="315375339">
      <w:bodyDiv w:val="1"/>
      <w:marLeft w:val="0"/>
      <w:marRight w:val="0"/>
      <w:marTop w:val="0"/>
      <w:marBottom w:val="0"/>
      <w:divBdr>
        <w:top w:val="none" w:sz="0" w:space="0" w:color="auto"/>
        <w:left w:val="none" w:sz="0" w:space="0" w:color="auto"/>
        <w:bottom w:val="none" w:sz="0" w:space="0" w:color="auto"/>
        <w:right w:val="none" w:sz="0" w:space="0" w:color="auto"/>
      </w:divBdr>
    </w:div>
    <w:div w:id="356928898">
      <w:bodyDiv w:val="1"/>
      <w:marLeft w:val="0"/>
      <w:marRight w:val="0"/>
      <w:marTop w:val="0"/>
      <w:marBottom w:val="0"/>
      <w:divBdr>
        <w:top w:val="none" w:sz="0" w:space="0" w:color="auto"/>
        <w:left w:val="none" w:sz="0" w:space="0" w:color="auto"/>
        <w:bottom w:val="none" w:sz="0" w:space="0" w:color="auto"/>
        <w:right w:val="none" w:sz="0" w:space="0" w:color="auto"/>
      </w:divBdr>
    </w:div>
    <w:div w:id="430899655">
      <w:bodyDiv w:val="1"/>
      <w:marLeft w:val="0"/>
      <w:marRight w:val="0"/>
      <w:marTop w:val="0"/>
      <w:marBottom w:val="0"/>
      <w:divBdr>
        <w:top w:val="none" w:sz="0" w:space="0" w:color="auto"/>
        <w:left w:val="none" w:sz="0" w:space="0" w:color="auto"/>
        <w:bottom w:val="none" w:sz="0" w:space="0" w:color="auto"/>
        <w:right w:val="none" w:sz="0" w:space="0" w:color="auto"/>
      </w:divBdr>
    </w:div>
    <w:div w:id="553933125">
      <w:bodyDiv w:val="1"/>
      <w:marLeft w:val="0"/>
      <w:marRight w:val="0"/>
      <w:marTop w:val="0"/>
      <w:marBottom w:val="0"/>
      <w:divBdr>
        <w:top w:val="none" w:sz="0" w:space="0" w:color="auto"/>
        <w:left w:val="none" w:sz="0" w:space="0" w:color="auto"/>
        <w:bottom w:val="none" w:sz="0" w:space="0" w:color="auto"/>
        <w:right w:val="none" w:sz="0" w:space="0" w:color="auto"/>
      </w:divBdr>
    </w:div>
    <w:div w:id="712197236">
      <w:bodyDiv w:val="1"/>
      <w:marLeft w:val="0"/>
      <w:marRight w:val="0"/>
      <w:marTop w:val="0"/>
      <w:marBottom w:val="0"/>
      <w:divBdr>
        <w:top w:val="none" w:sz="0" w:space="0" w:color="auto"/>
        <w:left w:val="none" w:sz="0" w:space="0" w:color="auto"/>
        <w:bottom w:val="none" w:sz="0" w:space="0" w:color="auto"/>
        <w:right w:val="none" w:sz="0" w:space="0" w:color="auto"/>
      </w:divBdr>
    </w:div>
    <w:div w:id="798032837">
      <w:bodyDiv w:val="1"/>
      <w:marLeft w:val="0"/>
      <w:marRight w:val="0"/>
      <w:marTop w:val="0"/>
      <w:marBottom w:val="0"/>
      <w:divBdr>
        <w:top w:val="none" w:sz="0" w:space="0" w:color="auto"/>
        <w:left w:val="none" w:sz="0" w:space="0" w:color="auto"/>
        <w:bottom w:val="none" w:sz="0" w:space="0" w:color="auto"/>
        <w:right w:val="none" w:sz="0" w:space="0" w:color="auto"/>
      </w:divBdr>
    </w:div>
    <w:div w:id="936136321">
      <w:bodyDiv w:val="1"/>
      <w:marLeft w:val="0"/>
      <w:marRight w:val="0"/>
      <w:marTop w:val="0"/>
      <w:marBottom w:val="0"/>
      <w:divBdr>
        <w:top w:val="none" w:sz="0" w:space="0" w:color="auto"/>
        <w:left w:val="none" w:sz="0" w:space="0" w:color="auto"/>
        <w:bottom w:val="none" w:sz="0" w:space="0" w:color="auto"/>
        <w:right w:val="none" w:sz="0" w:space="0" w:color="auto"/>
      </w:divBdr>
    </w:div>
    <w:div w:id="958730157">
      <w:bodyDiv w:val="1"/>
      <w:marLeft w:val="0"/>
      <w:marRight w:val="0"/>
      <w:marTop w:val="0"/>
      <w:marBottom w:val="0"/>
      <w:divBdr>
        <w:top w:val="none" w:sz="0" w:space="0" w:color="auto"/>
        <w:left w:val="none" w:sz="0" w:space="0" w:color="auto"/>
        <w:bottom w:val="none" w:sz="0" w:space="0" w:color="auto"/>
        <w:right w:val="none" w:sz="0" w:space="0" w:color="auto"/>
      </w:divBdr>
    </w:div>
    <w:div w:id="1003439601">
      <w:bodyDiv w:val="1"/>
      <w:marLeft w:val="0"/>
      <w:marRight w:val="0"/>
      <w:marTop w:val="0"/>
      <w:marBottom w:val="0"/>
      <w:divBdr>
        <w:top w:val="none" w:sz="0" w:space="0" w:color="auto"/>
        <w:left w:val="none" w:sz="0" w:space="0" w:color="auto"/>
        <w:bottom w:val="none" w:sz="0" w:space="0" w:color="auto"/>
        <w:right w:val="none" w:sz="0" w:space="0" w:color="auto"/>
      </w:divBdr>
    </w:div>
    <w:div w:id="1211498777">
      <w:bodyDiv w:val="1"/>
      <w:marLeft w:val="0"/>
      <w:marRight w:val="0"/>
      <w:marTop w:val="0"/>
      <w:marBottom w:val="0"/>
      <w:divBdr>
        <w:top w:val="none" w:sz="0" w:space="0" w:color="auto"/>
        <w:left w:val="none" w:sz="0" w:space="0" w:color="auto"/>
        <w:bottom w:val="none" w:sz="0" w:space="0" w:color="auto"/>
        <w:right w:val="none" w:sz="0" w:space="0" w:color="auto"/>
      </w:divBdr>
    </w:div>
    <w:div w:id="1212574157">
      <w:bodyDiv w:val="1"/>
      <w:marLeft w:val="0"/>
      <w:marRight w:val="0"/>
      <w:marTop w:val="0"/>
      <w:marBottom w:val="0"/>
      <w:divBdr>
        <w:top w:val="none" w:sz="0" w:space="0" w:color="auto"/>
        <w:left w:val="none" w:sz="0" w:space="0" w:color="auto"/>
        <w:bottom w:val="none" w:sz="0" w:space="0" w:color="auto"/>
        <w:right w:val="none" w:sz="0" w:space="0" w:color="auto"/>
      </w:divBdr>
    </w:div>
    <w:div w:id="1257132593">
      <w:bodyDiv w:val="1"/>
      <w:marLeft w:val="0"/>
      <w:marRight w:val="0"/>
      <w:marTop w:val="0"/>
      <w:marBottom w:val="0"/>
      <w:divBdr>
        <w:top w:val="none" w:sz="0" w:space="0" w:color="auto"/>
        <w:left w:val="none" w:sz="0" w:space="0" w:color="auto"/>
        <w:bottom w:val="none" w:sz="0" w:space="0" w:color="auto"/>
        <w:right w:val="none" w:sz="0" w:space="0" w:color="auto"/>
      </w:divBdr>
    </w:div>
    <w:div w:id="1303194452">
      <w:bodyDiv w:val="1"/>
      <w:marLeft w:val="0"/>
      <w:marRight w:val="0"/>
      <w:marTop w:val="0"/>
      <w:marBottom w:val="0"/>
      <w:divBdr>
        <w:top w:val="none" w:sz="0" w:space="0" w:color="auto"/>
        <w:left w:val="none" w:sz="0" w:space="0" w:color="auto"/>
        <w:bottom w:val="none" w:sz="0" w:space="0" w:color="auto"/>
        <w:right w:val="none" w:sz="0" w:space="0" w:color="auto"/>
      </w:divBdr>
    </w:div>
    <w:div w:id="1385787153">
      <w:bodyDiv w:val="1"/>
      <w:marLeft w:val="0"/>
      <w:marRight w:val="0"/>
      <w:marTop w:val="0"/>
      <w:marBottom w:val="0"/>
      <w:divBdr>
        <w:top w:val="none" w:sz="0" w:space="0" w:color="auto"/>
        <w:left w:val="none" w:sz="0" w:space="0" w:color="auto"/>
        <w:bottom w:val="none" w:sz="0" w:space="0" w:color="auto"/>
        <w:right w:val="none" w:sz="0" w:space="0" w:color="auto"/>
      </w:divBdr>
    </w:div>
    <w:div w:id="1688211548">
      <w:bodyDiv w:val="1"/>
      <w:marLeft w:val="0"/>
      <w:marRight w:val="0"/>
      <w:marTop w:val="0"/>
      <w:marBottom w:val="0"/>
      <w:divBdr>
        <w:top w:val="none" w:sz="0" w:space="0" w:color="auto"/>
        <w:left w:val="none" w:sz="0" w:space="0" w:color="auto"/>
        <w:bottom w:val="none" w:sz="0" w:space="0" w:color="auto"/>
        <w:right w:val="none" w:sz="0" w:space="0" w:color="auto"/>
      </w:divBdr>
    </w:div>
    <w:div w:id="1895503941">
      <w:bodyDiv w:val="1"/>
      <w:marLeft w:val="0"/>
      <w:marRight w:val="0"/>
      <w:marTop w:val="0"/>
      <w:marBottom w:val="0"/>
      <w:divBdr>
        <w:top w:val="none" w:sz="0" w:space="0" w:color="auto"/>
        <w:left w:val="none" w:sz="0" w:space="0" w:color="auto"/>
        <w:bottom w:val="none" w:sz="0" w:space="0" w:color="auto"/>
        <w:right w:val="none" w:sz="0" w:space="0" w:color="auto"/>
      </w:divBdr>
    </w:div>
    <w:div w:id="2091611221">
      <w:bodyDiv w:val="1"/>
      <w:marLeft w:val="0"/>
      <w:marRight w:val="0"/>
      <w:marTop w:val="0"/>
      <w:marBottom w:val="0"/>
      <w:divBdr>
        <w:top w:val="none" w:sz="0" w:space="0" w:color="auto"/>
        <w:left w:val="none" w:sz="0" w:space="0" w:color="auto"/>
        <w:bottom w:val="none" w:sz="0" w:space="0" w:color="auto"/>
        <w:right w:val="none" w:sz="0" w:space="0" w:color="auto"/>
      </w:divBdr>
    </w:div>
    <w:div w:id="211971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IEECPAP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EC915A33EABF45BD0D4179544A18E0" ma:contentTypeVersion="6" ma:contentTypeDescription="Create a new document." ma:contentTypeScope="" ma:versionID="2383f61e2f78d66f4129fa58b251bf6f">
  <xsd:schema xmlns:xsd="http://www.w3.org/2001/XMLSchema" xmlns:xs="http://www.w3.org/2001/XMLSchema" xmlns:p="http://schemas.microsoft.com/office/2006/metadata/properties" xmlns:ns2="624cd36b-4263-485a-a5c9-5942037a0304" xmlns:ns3="86dde017-480a-40f8-89f6-f99634b7d57d" targetNamespace="http://schemas.microsoft.com/office/2006/metadata/properties" ma:root="true" ma:fieldsID="dc5aff0c1f79ecb19f700b93c1c6279e" ns2:_="" ns3:_="">
    <xsd:import namespace="624cd36b-4263-485a-a5c9-5942037a0304"/>
    <xsd:import namespace="86dde017-480a-40f8-89f6-f99634b7d5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cd36b-4263-485a-a5c9-5942037a03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dde017-480a-40f8-89f6-f99634b7d5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24cd36b-4263-485a-a5c9-5942037a0304">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84E98-6386-416D-977C-887B76C6802B}"/>
</file>

<file path=customXml/itemProps2.xml><?xml version="1.0" encoding="utf-8"?>
<ds:datastoreItem xmlns:ds="http://schemas.openxmlformats.org/officeDocument/2006/customXml" ds:itemID="{8BBEBF0D-2589-48C7-A9A7-F1895FFF134F}">
  <ds:schemaRefs>
    <ds:schemaRef ds:uri="http://schemas.microsoft.com/sharepoint/v3/contenttype/forms"/>
  </ds:schemaRefs>
</ds:datastoreItem>
</file>

<file path=customXml/itemProps3.xml><?xml version="1.0" encoding="utf-8"?>
<ds:datastoreItem xmlns:ds="http://schemas.openxmlformats.org/officeDocument/2006/customXml" ds:itemID="{4E04D487-B1A0-48BC-B25F-68699A096B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625A8C-1C6D-4BEB-884B-B0D99ED1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IEECPAPR</Template>
  <TotalTime>31</TotalTime>
  <Pages>89</Pages>
  <Words>25315</Words>
  <Characters>144300</Characters>
  <Application>Microsoft Office Word</Application>
  <DocSecurity>0</DocSecurity>
  <Lines>1202</Lines>
  <Paragraphs>338</Paragraphs>
  <ScaleCrop>false</ScaleCrop>
  <Company>IET</Company>
  <LinksUpToDate>false</LinksUpToDate>
  <CharactersWithSpaces>169277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of Boards and Committees</dc:title>
  <dc:subject>Regulations</dc:subject>
  <dc:creator>IET</dc:creator>
  <cp:lastModifiedBy>Sandra Godman</cp:lastModifiedBy>
  <cp:revision>30</cp:revision>
  <cp:lastPrinted>2025-05-06T16:16:00Z</cp:lastPrinted>
  <dcterms:created xsi:type="dcterms:W3CDTF">2025-04-24T14:09:00Z</dcterms:created>
  <dcterms:modified xsi:type="dcterms:W3CDTF">2025-05-13T10:03:00Z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0x010100FDEC915A33EABF45BD0D4179544A18E0</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